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46FD" w14:textId="77777777" w:rsidR="009E6FE5" w:rsidRPr="008D47D0" w:rsidRDefault="009E6FE5" w:rsidP="009E6FE5">
      <w:pPr>
        <w:tabs>
          <w:tab w:val="left" w:pos="1701"/>
        </w:tabs>
        <w:spacing w:after="0" w:line="240" w:lineRule="auto"/>
        <w:ind w:firstLine="1701"/>
        <w:rPr>
          <w:rFonts w:ascii="Arial" w:eastAsia="Arial" w:hAnsi="Arial" w:cs="Arial"/>
          <w:sz w:val="64"/>
          <w:szCs w:val="64"/>
        </w:rPr>
      </w:pPr>
      <w:r w:rsidRPr="008D47D0">
        <w:rPr>
          <w:rFonts w:eastAsia="Calibri" w:cs="Times New Roman"/>
          <w:noProof/>
          <w:sz w:val="26"/>
          <w:szCs w:val="26"/>
          <w:lang w:eastAsia="pl-PL"/>
        </w:rPr>
        <w:drawing>
          <wp:anchor distT="0" distB="0" distL="114300" distR="114300" simplePos="0" relativeHeight="251658240" behindDoc="1" locked="0" layoutInCell="1" allowOverlap="1" wp14:anchorId="28ABC28E" wp14:editId="211E4DD7">
            <wp:simplePos x="0" y="0"/>
            <wp:positionH relativeFrom="page">
              <wp:posOffset>958385</wp:posOffset>
            </wp:positionH>
            <wp:positionV relativeFrom="paragraph">
              <wp:posOffset>32153</wp:posOffset>
            </wp:positionV>
            <wp:extent cx="807720" cy="711812"/>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07720" cy="711812"/>
                    </a:xfrm>
                    <a:prstGeom prst="rect">
                      <a:avLst/>
                    </a:prstGeom>
                    <a:noFill/>
                  </pic:spPr>
                </pic:pic>
              </a:graphicData>
            </a:graphic>
            <wp14:sizeRelV relativeFrom="margin">
              <wp14:pctHeight>0</wp14:pctHeight>
            </wp14:sizeRelV>
          </wp:anchor>
        </w:drawing>
      </w:r>
      <w:r w:rsidRPr="008D47D0">
        <w:rPr>
          <w:rFonts w:ascii="Arial" w:eastAsia="Calibri" w:hAnsi="Arial" w:cs="Arial"/>
          <w:noProof/>
          <w:sz w:val="72"/>
          <w:szCs w:val="64"/>
          <w:lang w:eastAsia="pl-PL"/>
        </w:rPr>
        <mc:AlternateContent>
          <mc:Choice Requires="wpg">
            <w:drawing>
              <wp:anchor distT="0" distB="0" distL="114300" distR="114300" simplePos="0" relativeHeight="251660288" behindDoc="1" locked="0" layoutInCell="1" allowOverlap="1" wp14:anchorId="7FDDD487" wp14:editId="229CECD3">
                <wp:simplePos x="0" y="0"/>
                <wp:positionH relativeFrom="page">
                  <wp:posOffset>1374140</wp:posOffset>
                </wp:positionH>
                <wp:positionV relativeFrom="paragraph">
                  <wp:posOffset>41910</wp:posOffset>
                </wp:positionV>
                <wp:extent cx="1270" cy="415925"/>
                <wp:effectExtent l="0" t="0" r="0" b="3175"/>
                <wp:wrapNone/>
                <wp:docPr id="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5925"/>
                          <a:chOff x="2164" y="66"/>
                          <a:chExt cx="2" cy="655"/>
                        </a:xfrm>
                      </wpg:grpSpPr>
                      <wps:wsp>
                        <wps:cNvPr id="75" name="Freeform 9"/>
                        <wps:cNvSpPr>
                          <a:spLocks/>
                        </wps:cNvSpPr>
                        <wps:spPr bwMode="auto">
                          <a:xfrm>
                            <a:off x="2164" y="66"/>
                            <a:ext cx="2" cy="655"/>
                          </a:xfrm>
                          <a:custGeom>
                            <a:avLst/>
                            <a:gdLst>
                              <a:gd name="T0" fmla="+- 0 66 66"/>
                              <a:gd name="T1" fmla="*/ 66 h 655"/>
                              <a:gd name="T2" fmla="+- 0 721 66"/>
                              <a:gd name="T3" fmla="*/ 721 h 655"/>
                            </a:gdLst>
                            <a:ahLst/>
                            <a:cxnLst>
                              <a:cxn ang="0">
                                <a:pos x="0" y="T1"/>
                              </a:cxn>
                              <a:cxn ang="0">
                                <a:pos x="0" y="T3"/>
                              </a:cxn>
                            </a:cxnLst>
                            <a:rect l="0" t="0" r="r" b="b"/>
                            <a:pathLst>
                              <a:path h="655">
                                <a:moveTo>
                                  <a:pt x="0" y="0"/>
                                </a:moveTo>
                                <a:lnTo>
                                  <a:pt x="0" y="655"/>
                                </a:lnTo>
                              </a:path>
                            </a:pathLst>
                          </a:custGeom>
                          <a:noFill/>
                          <a:ln w="9474">
                            <a:solidFill>
                              <a:srgbClr val="8B99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977747D" id="Group 8" o:spid="_x0000_s1026" style="position:absolute;margin-left:108.2pt;margin-top:3.3pt;width:.1pt;height:32.75pt;z-index:-251656192;mso-position-horizontal-relative:page" coordorigin="2164,66" coordsize="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">
                <v:shape id="Freeform 9" o:spid="_x0000_s1027" style="position:absolute;left:2164;top:66;width:2;height:655;visibility:visible;mso-wrap-style:square;v-text-anchor:top" coordsize="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ZcMA&#10;AADbAAAADwAAAGRycy9kb3ducmV2LnhtbESP0WoCMRRE3wv+Q7hC32rWQltZjSJKxVIKrfoBl811&#10;dzW5CUlc1359Uyj0cZiZM8xs0VsjOgqxdaxgPCpAEFdOt1wrOOxfHyYgYkLWaByTghtFWMwHdzMs&#10;tbvyF3W7VIsM4ViigiYlX0oZq4YsxpHzxNk7umAxZRlqqQNeM9wa+VgUz9Jiy3mhQU+rhqrz7mIV&#10;fL97HpvT+c1/8qbvTFij+TgpdT/sl1MQifr0H/5rb7WClyf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ZcMAAADbAAAADwAAAAAAAAAAAAAAAACYAgAAZHJzL2Rv&#10;d25yZXYueG1sUEsFBgAAAAAEAAQA9QAAAIgDAAAAAA==&#10;" path="m,l,655e" filled="f" strokecolor="#8b99a0" strokeweight=".26317mm">
                  <v:path arrowok="t" o:connecttype="custom" o:connectlocs="0,66;0,721" o:connectangles="0,0"/>
                </v:shape>
                <w10:wrap anchorx="page"/>
              </v:group>
            </w:pict>
          </mc:Fallback>
        </mc:AlternateContent>
      </w:r>
      <w:bookmarkStart w:id="0" w:name="Doc_9981_PANS_Aerodromes"/>
      <w:bookmarkEnd w:id="0"/>
      <w:r w:rsidRPr="008D47D0">
        <w:rPr>
          <w:rFonts w:ascii="Arial" w:eastAsia="Arial" w:hAnsi="Arial" w:cs="Arial"/>
          <w:color w:val="0155A3"/>
          <w:spacing w:val="-25"/>
          <w:w w:val="90"/>
          <w:sz w:val="72"/>
          <w:szCs w:val="64"/>
        </w:rPr>
        <w:t>ICAO</w:t>
      </w:r>
    </w:p>
    <w:p w14:paraId="4C162383" w14:textId="77777777" w:rsidR="009E6FE5" w:rsidRPr="008D47D0" w:rsidRDefault="009E6FE5" w:rsidP="009E6FE5">
      <w:pPr>
        <w:spacing w:after="240" w:line="276" w:lineRule="auto"/>
        <w:rPr>
          <w:rFonts w:eastAsia="Calibri" w:cs="Times New Roman"/>
          <w:sz w:val="20"/>
          <w:szCs w:val="20"/>
        </w:rPr>
      </w:pPr>
    </w:p>
    <w:p w14:paraId="085D3CFF" w14:textId="77777777" w:rsidR="00C46D5D" w:rsidRPr="008D47D0" w:rsidRDefault="00C46D5D" w:rsidP="009E6FE5">
      <w:pPr>
        <w:spacing w:line="276" w:lineRule="auto"/>
        <w:rPr>
          <w:rFonts w:eastAsia="Calibri" w:cs="Times New Roman"/>
          <w:sz w:val="20"/>
          <w:szCs w:val="20"/>
        </w:rPr>
      </w:pPr>
    </w:p>
    <w:p w14:paraId="7BF9C565" w14:textId="77777777" w:rsidR="009E6FE5" w:rsidRPr="008D47D0" w:rsidRDefault="009E6FE5" w:rsidP="009E6FE5">
      <w:pPr>
        <w:spacing w:line="276" w:lineRule="auto"/>
        <w:rPr>
          <w:rFonts w:eastAsia="Calibri" w:cs="Times New Roman"/>
          <w:sz w:val="20"/>
          <w:szCs w:val="20"/>
        </w:rPr>
      </w:pPr>
      <w:r w:rsidRPr="008D47D0">
        <w:rPr>
          <w:rFonts w:eastAsia="Calibri" w:cs="Times New Roman"/>
          <w:noProof/>
          <w:sz w:val="20"/>
          <w:lang w:eastAsia="pl-PL"/>
        </w:rPr>
        <mc:AlternateContent>
          <mc:Choice Requires="wpg">
            <w:drawing>
              <wp:anchor distT="0" distB="0" distL="114300" distR="114300" simplePos="0" relativeHeight="251659264" behindDoc="1" locked="0" layoutInCell="1" allowOverlap="1" wp14:anchorId="3C521D5B" wp14:editId="79362B92">
                <wp:simplePos x="0" y="0"/>
                <wp:positionH relativeFrom="page">
                  <wp:posOffset>-80577</wp:posOffset>
                </wp:positionH>
                <wp:positionV relativeFrom="page">
                  <wp:posOffset>2463051</wp:posOffset>
                </wp:positionV>
                <wp:extent cx="7649845" cy="5785485"/>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9845" cy="5785485"/>
                          <a:chOff x="-10" y="4539"/>
                          <a:chExt cx="11920" cy="8420"/>
                        </a:xfrm>
                      </wpg:grpSpPr>
                      <pic:pic xmlns:pic="http://schemas.openxmlformats.org/drawingml/2006/picture">
                        <pic:nvPicPr>
                          <pic:cNvPr id="6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7164"/>
                            <a:ext cx="11900" cy="5795"/>
                          </a:xfrm>
                          <a:prstGeom prst="rect">
                            <a:avLst/>
                          </a:prstGeom>
                          <a:noFill/>
                          <a:extLst>
                            <a:ext uri="{909E8E84-426E-40DD-AFC4-6F175D3DCCD1}">
                              <a14:hiddenFill xmlns:a14="http://schemas.microsoft.com/office/drawing/2010/main">
                                <a:solidFill>
                                  <a:srgbClr val="FFFFFF"/>
                                </a:solidFill>
                              </a14:hiddenFill>
                            </a:ext>
                          </a:extLst>
                        </pic:spPr>
                      </pic:pic>
                      <wpg:grpSp>
                        <wpg:cNvPr id="70" name="Group 4"/>
                        <wpg:cNvGrpSpPr>
                          <a:grpSpLocks/>
                        </wpg:cNvGrpSpPr>
                        <wpg:grpSpPr bwMode="auto">
                          <a:xfrm>
                            <a:off x="0" y="4549"/>
                            <a:ext cx="11900" cy="1050"/>
                            <a:chOff x="0" y="4549"/>
                            <a:chExt cx="11900" cy="1050"/>
                          </a:xfrm>
                        </wpg:grpSpPr>
                        <wps:wsp>
                          <wps:cNvPr id="71" name="Freeform 5"/>
                          <wps:cNvSpPr>
                            <a:spLocks/>
                          </wps:cNvSpPr>
                          <wps:spPr bwMode="auto">
                            <a:xfrm>
                              <a:off x="0" y="4549"/>
                              <a:ext cx="11900" cy="1050"/>
                            </a:xfrm>
                            <a:custGeom>
                              <a:avLst/>
                              <a:gdLst>
                                <a:gd name="T0" fmla="*/ 0 w 11900"/>
                                <a:gd name="T1" fmla="+- 0 5599 4549"/>
                                <a:gd name="T2" fmla="*/ 5599 h 1050"/>
                                <a:gd name="T3" fmla="*/ 11900 w 11900"/>
                                <a:gd name="T4" fmla="+- 0 5599 4549"/>
                                <a:gd name="T5" fmla="*/ 5599 h 1050"/>
                                <a:gd name="T6" fmla="*/ 11900 w 11900"/>
                                <a:gd name="T7" fmla="+- 0 4549 4549"/>
                                <a:gd name="T8" fmla="*/ 4549 h 1050"/>
                                <a:gd name="T9" fmla="*/ 0 w 11900"/>
                                <a:gd name="T10" fmla="+- 0 4549 4549"/>
                                <a:gd name="T11" fmla="*/ 4549 h 1050"/>
                                <a:gd name="T12" fmla="*/ 0 w 11900"/>
                                <a:gd name="T13" fmla="+- 0 5599 4549"/>
                                <a:gd name="T14" fmla="*/ 5599 h 1050"/>
                              </a:gdLst>
                              <a:ahLst/>
                              <a:cxnLst>
                                <a:cxn ang="0">
                                  <a:pos x="T0" y="T2"/>
                                </a:cxn>
                                <a:cxn ang="0">
                                  <a:pos x="T3" y="T5"/>
                                </a:cxn>
                                <a:cxn ang="0">
                                  <a:pos x="T6" y="T8"/>
                                </a:cxn>
                                <a:cxn ang="0">
                                  <a:pos x="T9" y="T11"/>
                                </a:cxn>
                                <a:cxn ang="0">
                                  <a:pos x="T12" y="T14"/>
                                </a:cxn>
                              </a:cxnLst>
                              <a:rect l="0" t="0" r="r" b="b"/>
                              <a:pathLst>
                                <a:path w="11900" h="1050">
                                  <a:moveTo>
                                    <a:pt x="0" y="1050"/>
                                  </a:moveTo>
                                  <a:lnTo>
                                    <a:pt x="11900" y="1050"/>
                                  </a:lnTo>
                                  <a:lnTo>
                                    <a:pt x="11900" y="0"/>
                                  </a:lnTo>
                                  <a:lnTo>
                                    <a:pt x="0" y="0"/>
                                  </a:lnTo>
                                  <a:lnTo>
                                    <a:pt x="0" y="1050"/>
                                  </a:lnTo>
                                  <a:close/>
                                </a:path>
                              </a:pathLst>
                            </a:custGeom>
                            <a:solidFill>
                              <a:srgbClr val="3846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
                        <wpg:cNvGrpSpPr>
                          <a:grpSpLocks/>
                        </wpg:cNvGrpSpPr>
                        <wpg:grpSpPr bwMode="auto">
                          <a:xfrm>
                            <a:off x="0" y="5599"/>
                            <a:ext cx="11900" cy="1918"/>
                            <a:chOff x="0" y="5599"/>
                            <a:chExt cx="11900" cy="1918"/>
                          </a:xfrm>
                        </wpg:grpSpPr>
                        <wps:wsp>
                          <wps:cNvPr id="73" name="Freeform 7"/>
                          <wps:cNvSpPr>
                            <a:spLocks/>
                          </wps:cNvSpPr>
                          <wps:spPr bwMode="auto">
                            <a:xfrm>
                              <a:off x="0" y="5599"/>
                              <a:ext cx="11900" cy="1918"/>
                            </a:xfrm>
                            <a:custGeom>
                              <a:avLst/>
                              <a:gdLst>
                                <a:gd name="T0" fmla="*/ 0 w 11900"/>
                                <a:gd name="T1" fmla="+- 0 7517 5599"/>
                                <a:gd name="T2" fmla="*/ 7517 h 1918"/>
                                <a:gd name="T3" fmla="*/ 11900 w 11900"/>
                                <a:gd name="T4" fmla="+- 0 7517 5599"/>
                                <a:gd name="T5" fmla="*/ 7517 h 1918"/>
                                <a:gd name="T6" fmla="*/ 11900 w 11900"/>
                                <a:gd name="T7" fmla="+- 0 5599 5599"/>
                                <a:gd name="T8" fmla="*/ 5599 h 1918"/>
                                <a:gd name="T9" fmla="*/ 0 w 11900"/>
                                <a:gd name="T10" fmla="+- 0 5599 5599"/>
                                <a:gd name="T11" fmla="*/ 5599 h 1918"/>
                                <a:gd name="T12" fmla="*/ 0 w 11900"/>
                                <a:gd name="T13" fmla="+- 0 7517 5599"/>
                                <a:gd name="T14" fmla="*/ 7517 h 1918"/>
                              </a:gdLst>
                              <a:ahLst/>
                              <a:cxnLst>
                                <a:cxn ang="0">
                                  <a:pos x="T0" y="T2"/>
                                </a:cxn>
                                <a:cxn ang="0">
                                  <a:pos x="T3" y="T5"/>
                                </a:cxn>
                                <a:cxn ang="0">
                                  <a:pos x="T6" y="T8"/>
                                </a:cxn>
                                <a:cxn ang="0">
                                  <a:pos x="T9" y="T11"/>
                                </a:cxn>
                                <a:cxn ang="0">
                                  <a:pos x="T12" y="T14"/>
                                </a:cxn>
                              </a:cxnLst>
                              <a:rect l="0" t="0" r="r" b="b"/>
                              <a:pathLst>
                                <a:path w="11900" h="1918">
                                  <a:moveTo>
                                    <a:pt x="0" y="1918"/>
                                  </a:moveTo>
                                  <a:lnTo>
                                    <a:pt x="11900" y="1918"/>
                                  </a:lnTo>
                                  <a:lnTo>
                                    <a:pt x="11900" y="0"/>
                                  </a:lnTo>
                                  <a:lnTo>
                                    <a:pt x="0" y="0"/>
                                  </a:lnTo>
                                  <a:lnTo>
                                    <a:pt x="0" y="1918"/>
                                  </a:lnTo>
                                  <a:close/>
                                </a:path>
                              </a:pathLst>
                            </a:custGeom>
                            <a:solidFill>
                              <a:srgbClr val="015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BA1507" id="Group 2" o:spid="_x0000_s1026" style="position:absolute;margin-left:-6.35pt;margin-top:193.95pt;width:602.35pt;height:455.55pt;z-index:-251657216;mso-position-horizontal-relative:page;mso-position-vertical-relative:page" coordorigin="-10,4539" coordsize="11920,8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164;width:11900;height:5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0uTDAAAA2wAAAA8AAABkcnMvZG93bnJldi54bWxEj0uLwkAQhO8L/oehBW/rJB5kNzqKCD5w&#10;kcUHnptMm4RkemJmjNl/vyMIHouq+oqazjtTiZYaV1hWEA8jEMSp1QVnCs6n1ecXCOeRNVaWScEf&#10;OZjPeh9TTLR98IHao89EgLBLUEHufZ1I6dKcDLqhrYmDd7WNQR9kk0nd4CPATSVHUTSWBgsOCznW&#10;tMwpLY93o6BszX5/j/F383O5Lct4vdt2MSo16HeLCQhPnX+HX+2tVjD+hueX8APk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vS5MMAAADbAAAADwAAAAAAAAAAAAAAAACf&#10;AgAAZHJzL2Rvd25yZXYueG1sUEsFBgAAAAAEAAQA9wAAAI8DAAAAAA==&#10;">
                  <v:imagedata r:id="rId10" o:title=""/>
                </v:shape>
                <v:group id="Group 4" o:spid="_x0000_s1028" style="position:absolute;top:4549;width:11900;height:1050" coordorigin=",4549" coordsize="1190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 o:spid="_x0000_s1029" style="position:absolute;top:4549;width:11900;height:1050;visibility:visible;mso-wrap-style:square;v-text-anchor:top" coordsize="1190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7QsMA&#10;AADbAAAADwAAAGRycy9kb3ducmV2LnhtbESPQWsCMRSE7wX/Q3iCt5pVii2rUYpo8aDFaun5sXlu&#10;lm5elk10o7/eCIUeh5n5hpktoq3FhVpfOVYwGmYgiAunKy4VfB/Xz28gfEDWWDsmBVfysJj3nmaY&#10;a9fxF10OoRQJwj5HBSaEJpfSF4Ys+qFriJN3cq3FkGRbSt1il+C2luMsm0iLFacFgw0tDRW/h7NV&#10;sL3q7uXzh/bldvdB49sxTswqKjXox/cpiEAx/If/2hut4HUE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07QsMAAADbAAAADwAAAAAAAAAAAAAAAACYAgAAZHJzL2Rv&#10;d25yZXYueG1sUEsFBgAAAAAEAAQA9QAAAIgDAAAAAA==&#10;" path="m,1050r11900,l11900,,,,,1050xe" fillcolor="#38464e" stroked="f">
                    <v:path arrowok="t" o:connecttype="custom" o:connectlocs="0,5599;11900,5599;11900,4549;0,4549;0,5599" o:connectangles="0,0,0,0,0"/>
                  </v:shape>
                </v:group>
                <v:group id="Group 6" o:spid="_x0000_s1030" style="position:absolute;top:5599;width:11900;height:1918" coordorigin=",5599" coordsize="11900,1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 o:spid="_x0000_s1031" style="position:absolute;top:5599;width:11900;height:1918;visibility:visible;mso-wrap-style:square;v-text-anchor:top" coordsize="11900,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0ZcUA&#10;AADbAAAADwAAAGRycy9kb3ducmV2LnhtbESPzWrDMBCE74W8g9hAb42cujjFiWKSQkqhh5KfQ3Nb&#10;rI1lYq2Mpdju21eFQo7DzHzDrIrRNqKnzteOFcxnCQji0umaKwWn4+7pFYQPyBobx6TghzwU68nD&#10;CnPtBt5TfwiViBD2OSowIbS5lL40ZNHPXEscvYvrLIYou0rqDocIt418TpJMWqw5Lhhs6c1QeT3c&#10;rAK7eLmlW3N5d9nnvt71X9/+XDmlHqfjZgki0Bju4f/2h1awSO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HRlxQAAANsAAAAPAAAAAAAAAAAAAAAAAJgCAABkcnMv&#10;ZG93bnJldi54bWxQSwUGAAAAAAQABAD1AAAAigMAAAAA&#10;" path="m,1918r11900,l11900,,,,,1918xe" fillcolor="#0155a3" stroked="f">
                    <v:path arrowok="t" o:connecttype="custom" o:connectlocs="0,7517;11900,7517;11900,5599;0,5599;0,7517" o:connectangles="0,0,0,0,0"/>
                  </v:shape>
                </v:group>
                <w10:wrap anchorx="page" anchory="page"/>
              </v:group>
            </w:pict>
          </mc:Fallback>
        </mc:AlternateContent>
      </w:r>
    </w:p>
    <w:p w14:paraId="3816ADD3" w14:textId="77777777" w:rsidR="009E6FE5" w:rsidRPr="008D47D0" w:rsidRDefault="009E6FE5" w:rsidP="009E6FE5">
      <w:pPr>
        <w:spacing w:before="120" w:line="276" w:lineRule="auto"/>
        <w:ind w:left="1418"/>
        <w:rPr>
          <w:rFonts w:eastAsia="Calibri" w:cs="Times New Roman"/>
          <w:sz w:val="20"/>
        </w:rPr>
      </w:pPr>
      <w:r w:rsidRPr="008D47D0">
        <w:rPr>
          <w:rFonts w:ascii="Arial" w:eastAsia="Arial" w:hAnsi="Arial" w:cs="Arial"/>
          <w:color w:val="FFFFFF"/>
          <w:spacing w:val="-29"/>
          <w:w w:val="95"/>
          <w:sz w:val="64"/>
          <w:szCs w:val="64"/>
        </w:rPr>
        <w:t>Doc 9981</w:t>
      </w:r>
    </w:p>
    <w:p w14:paraId="5917547D" w14:textId="77777777" w:rsidR="009E6FE5" w:rsidRPr="008D47D0" w:rsidRDefault="009E6FE5" w:rsidP="009E6FE5">
      <w:pPr>
        <w:spacing w:before="360" w:line="276" w:lineRule="auto"/>
        <w:ind w:left="1418"/>
        <w:rPr>
          <w:rFonts w:ascii="Arial" w:eastAsia="Arial" w:hAnsi="Arial" w:cs="Arial"/>
          <w:b/>
          <w:color w:val="F5F6F6"/>
          <w:spacing w:val="-11"/>
          <w:w w:val="90"/>
          <w:sz w:val="32"/>
          <w:szCs w:val="24"/>
        </w:rPr>
      </w:pPr>
      <w:r w:rsidRPr="008D47D0">
        <w:rPr>
          <w:rFonts w:ascii="Arial" w:eastAsia="Arial" w:hAnsi="Arial" w:cs="Arial"/>
          <w:b/>
          <w:color w:val="F5F6F6"/>
          <w:spacing w:val="-11"/>
          <w:w w:val="90"/>
          <w:sz w:val="32"/>
          <w:szCs w:val="24"/>
        </w:rPr>
        <w:t>PROCEDURY SŁUŻB ŻEGLUGI POWIETRZNEJ</w:t>
      </w:r>
    </w:p>
    <w:p w14:paraId="6F111B45" w14:textId="77777777" w:rsidR="009E6FE5" w:rsidRPr="008D47D0" w:rsidRDefault="009E6FE5" w:rsidP="00C46D5D">
      <w:pPr>
        <w:spacing w:after="0" w:line="276" w:lineRule="auto"/>
        <w:ind w:left="709" w:firstLine="709"/>
        <w:rPr>
          <w:rFonts w:ascii="Arial" w:eastAsia="Arial" w:hAnsi="Arial" w:cs="Arial"/>
          <w:color w:val="FFFFFF"/>
          <w:spacing w:val="-29"/>
          <w:w w:val="95"/>
          <w:sz w:val="64"/>
          <w:szCs w:val="64"/>
        </w:rPr>
      </w:pPr>
      <w:r w:rsidRPr="008D47D0">
        <w:rPr>
          <w:rFonts w:ascii="Arial" w:eastAsia="Arial" w:hAnsi="Arial" w:cs="Arial"/>
          <w:color w:val="FFFFFF"/>
          <w:spacing w:val="-29"/>
          <w:w w:val="95"/>
          <w:sz w:val="64"/>
          <w:szCs w:val="64"/>
        </w:rPr>
        <w:t>Lotniska</w:t>
      </w:r>
    </w:p>
    <w:p w14:paraId="7E501A6D" w14:textId="77777777" w:rsidR="009E6FE5" w:rsidRPr="008D47D0" w:rsidRDefault="009E6FE5" w:rsidP="00C46D5D">
      <w:pPr>
        <w:spacing w:line="276" w:lineRule="auto"/>
        <w:ind w:left="1418"/>
        <w:rPr>
          <w:rFonts w:ascii="Arial" w:eastAsia="Arial" w:hAnsi="Arial" w:cs="Arial"/>
          <w:color w:val="D9D9D9"/>
          <w:spacing w:val="-5"/>
          <w:w w:val="90"/>
          <w:szCs w:val="24"/>
        </w:rPr>
      </w:pPr>
      <w:r w:rsidRPr="008D47D0">
        <w:rPr>
          <w:rFonts w:ascii="Arial" w:eastAsia="Arial" w:hAnsi="Arial" w:cs="Arial"/>
          <w:color w:val="D9D9D9"/>
          <w:spacing w:val="-5"/>
          <w:w w:val="90"/>
          <w:szCs w:val="24"/>
        </w:rPr>
        <w:t>Wydanie drugie, 2016</w:t>
      </w:r>
    </w:p>
    <w:p w14:paraId="6212CB3F" w14:textId="77777777" w:rsidR="009E6FE5" w:rsidRPr="008D47D0" w:rsidRDefault="009E6FE5" w:rsidP="009E6FE5">
      <w:pPr>
        <w:spacing w:line="276" w:lineRule="auto"/>
        <w:rPr>
          <w:rFonts w:eastAsia="Calibri" w:cs="Times New Roman"/>
          <w:sz w:val="20"/>
          <w:szCs w:val="20"/>
        </w:rPr>
      </w:pPr>
    </w:p>
    <w:p w14:paraId="060C0F46" w14:textId="77777777" w:rsidR="009E6FE5" w:rsidRPr="008D47D0" w:rsidRDefault="009E6FE5" w:rsidP="009E6FE5">
      <w:pPr>
        <w:spacing w:line="276" w:lineRule="auto"/>
        <w:rPr>
          <w:rFonts w:eastAsia="Calibri" w:cs="Times New Roman"/>
          <w:sz w:val="20"/>
          <w:szCs w:val="20"/>
        </w:rPr>
      </w:pPr>
    </w:p>
    <w:p w14:paraId="17B2ACAD" w14:textId="77777777" w:rsidR="009E6FE5" w:rsidRPr="008D47D0" w:rsidRDefault="009E6FE5" w:rsidP="009E6FE5">
      <w:pPr>
        <w:spacing w:line="276" w:lineRule="auto"/>
        <w:rPr>
          <w:rFonts w:eastAsia="Calibri" w:cs="Times New Roman"/>
          <w:sz w:val="20"/>
          <w:szCs w:val="20"/>
        </w:rPr>
      </w:pPr>
    </w:p>
    <w:p w14:paraId="3C971DD3" w14:textId="77777777" w:rsidR="009E6FE5" w:rsidRPr="008D47D0" w:rsidRDefault="009E6FE5" w:rsidP="009E6FE5">
      <w:pPr>
        <w:spacing w:line="276" w:lineRule="auto"/>
        <w:rPr>
          <w:rFonts w:eastAsia="Calibri" w:cs="Times New Roman"/>
          <w:sz w:val="20"/>
          <w:szCs w:val="20"/>
        </w:rPr>
      </w:pPr>
    </w:p>
    <w:p w14:paraId="0C5FEB3E" w14:textId="77777777" w:rsidR="009E6FE5" w:rsidRPr="008D47D0" w:rsidRDefault="009E6FE5" w:rsidP="009E6FE5">
      <w:pPr>
        <w:spacing w:line="276" w:lineRule="auto"/>
        <w:rPr>
          <w:rFonts w:eastAsia="Calibri" w:cs="Times New Roman"/>
          <w:sz w:val="20"/>
          <w:szCs w:val="20"/>
        </w:rPr>
      </w:pPr>
    </w:p>
    <w:p w14:paraId="56D056DB" w14:textId="77777777" w:rsidR="009E6FE5" w:rsidRPr="008D47D0" w:rsidRDefault="009E6FE5" w:rsidP="009E6FE5">
      <w:pPr>
        <w:spacing w:line="276" w:lineRule="auto"/>
        <w:rPr>
          <w:rFonts w:eastAsia="Calibri" w:cs="Times New Roman"/>
          <w:sz w:val="20"/>
          <w:szCs w:val="20"/>
        </w:rPr>
      </w:pPr>
    </w:p>
    <w:p w14:paraId="11A0E548" w14:textId="77777777" w:rsidR="009E6FE5" w:rsidRPr="008D47D0" w:rsidRDefault="009E6FE5" w:rsidP="009E6FE5">
      <w:pPr>
        <w:spacing w:line="276" w:lineRule="auto"/>
        <w:rPr>
          <w:rFonts w:eastAsia="Calibri" w:cs="Times New Roman"/>
          <w:sz w:val="20"/>
          <w:szCs w:val="20"/>
        </w:rPr>
      </w:pPr>
    </w:p>
    <w:p w14:paraId="6488A6D6" w14:textId="77777777" w:rsidR="009E6FE5" w:rsidRPr="008D47D0" w:rsidRDefault="009E6FE5" w:rsidP="009E6FE5">
      <w:pPr>
        <w:spacing w:line="276" w:lineRule="auto"/>
        <w:rPr>
          <w:rFonts w:eastAsia="Calibri" w:cs="Times New Roman"/>
          <w:sz w:val="20"/>
          <w:szCs w:val="20"/>
        </w:rPr>
      </w:pPr>
    </w:p>
    <w:p w14:paraId="69755BF9" w14:textId="77777777" w:rsidR="009E6FE5" w:rsidRPr="008D47D0" w:rsidRDefault="009E6FE5" w:rsidP="009E6FE5">
      <w:pPr>
        <w:spacing w:line="276" w:lineRule="auto"/>
        <w:rPr>
          <w:rFonts w:eastAsia="Calibri" w:cs="Times New Roman"/>
          <w:sz w:val="20"/>
          <w:szCs w:val="20"/>
        </w:rPr>
      </w:pPr>
    </w:p>
    <w:p w14:paraId="56563F70" w14:textId="77777777" w:rsidR="009E6FE5" w:rsidRPr="008D47D0" w:rsidRDefault="009E6FE5" w:rsidP="009E6FE5">
      <w:pPr>
        <w:spacing w:line="276" w:lineRule="auto"/>
        <w:rPr>
          <w:rFonts w:eastAsia="Calibri" w:cs="Times New Roman"/>
          <w:sz w:val="20"/>
          <w:szCs w:val="20"/>
        </w:rPr>
      </w:pPr>
    </w:p>
    <w:p w14:paraId="45CC9FAD" w14:textId="77777777" w:rsidR="009E6FE5" w:rsidRPr="008D47D0" w:rsidRDefault="009E6FE5" w:rsidP="009E6FE5">
      <w:pPr>
        <w:spacing w:line="276" w:lineRule="auto"/>
        <w:rPr>
          <w:rFonts w:eastAsia="Calibri" w:cs="Times New Roman"/>
          <w:sz w:val="20"/>
          <w:szCs w:val="20"/>
        </w:rPr>
      </w:pPr>
    </w:p>
    <w:p w14:paraId="56169094" w14:textId="77777777" w:rsidR="009E6FE5" w:rsidRPr="008D47D0" w:rsidRDefault="009E6FE5" w:rsidP="009E6FE5">
      <w:pPr>
        <w:spacing w:line="276" w:lineRule="auto"/>
        <w:rPr>
          <w:rFonts w:eastAsia="Calibri" w:cs="Times New Roman"/>
          <w:sz w:val="20"/>
          <w:szCs w:val="20"/>
        </w:rPr>
      </w:pPr>
    </w:p>
    <w:p w14:paraId="3AB56AB6" w14:textId="77777777" w:rsidR="009E6FE5" w:rsidRPr="008D47D0" w:rsidRDefault="009E6FE5" w:rsidP="009E6FE5">
      <w:pPr>
        <w:spacing w:line="276" w:lineRule="auto"/>
        <w:rPr>
          <w:rFonts w:eastAsia="Calibri" w:cs="Times New Roman"/>
          <w:sz w:val="20"/>
          <w:szCs w:val="20"/>
        </w:rPr>
      </w:pPr>
    </w:p>
    <w:p w14:paraId="5CCBA600" w14:textId="77777777" w:rsidR="009E6FE5" w:rsidRPr="008D47D0" w:rsidRDefault="009E6FE5" w:rsidP="009E6FE5">
      <w:pPr>
        <w:spacing w:line="276" w:lineRule="auto"/>
        <w:rPr>
          <w:rFonts w:eastAsia="Calibri" w:cs="Times New Roman"/>
          <w:sz w:val="20"/>
          <w:szCs w:val="20"/>
        </w:rPr>
      </w:pPr>
    </w:p>
    <w:p w14:paraId="0BAC3EB2" w14:textId="77777777" w:rsidR="009E6FE5" w:rsidRPr="008D47D0" w:rsidRDefault="009E6FE5" w:rsidP="009E6FE5">
      <w:pPr>
        <w:spacing w:line="276" w:lineRule="auto"/>
        <w:rPr>
          <w:rFonts w:eastAsia="Calibri" w:cs="Times New Roman"/>
          <w:sz w:val="20"/>
          <w:szCs w:val="20"/>
        </w:rPr>
      </w:pPr>
    </w:p>
    <w:p w14:paraId="69EDED55" w14:textId="77777777" w:rsidR="009E6FE5" w:rsidRPr="008D47D0" w:rsidRDefault="009E6FE5" w:rsidP="009E6FE5">
      <w:pPr>
        <w:spacing w:after="200" w:line="276" w:lineRule="auto"/>
        <w:jc w:val="left"/>
        <w:rPr>
          <w:rFonts w:eastAsia="Calibri" w:cs="Times New Roman"/>
          <w:w w:val="105"/>
          <w:sz w:val="20"/>
        </w:rPr>
      </w:pPr>
    </w:p>
    <w:p w14:paraId="67B6B855" w14:textId="77777777" w:rsidR="009E6FE5" w:rsidRPr="008D47D0" w:rsidRDefault="009E6FE5" w:rsidP="00C46D5D">
      <w:pPr>
        <w:spacing w:line="276" w:lineRule="auto"/>
        <w:jc w:val="center"/>
        <w:rPr>
          <w:rFonts w:ascii="Arial" w:eastAsia="Arial" w:hAnsi="Arial" w:cs="Arial"/>
          <w:color w:val="0155A3"/>
          <w:spacing w:val="-6"/>
          <w:w w:val="105"/>
          <w:sz w:val="20"/>
          <w:szCs w:val="20"/>
        </w:rPr>
      </w:pPr>
      <w:r w:rsidRPr="008D47D0">
        <w:rPr>
          <w:rFonts w:ascii="Arial" w:eastAsia="Arial" w:hAnsi="Arial" w:cs="Arial"/>
          <w:color w:val="0155A3"/>
          <w:spacing w:val="-6"/>
          <w:w w:val="105"/>
          <w:sz w:val="20"/>
          <w:szCs w:val="20"/>
        </w:rPr>
        <w:t xml:space="preserve">Wydanie drugie, w dniu 10 listopada 2016 r., zastępuje wszystkie poprzednie wydania </w:t>
      </w:r>
      <w:r w:rsidR="00C46D5D" w:rsidRPr="008D47D0">
        <w:rPr>
          <w:rFonts w:ascii="Arial" w:eastAsia="Arial" w:hAnsi="Arial" w:cs="Arial"/>
          <w:color w:val="0155A3"/>
          <w:spacing w:val="-6"/>
          <w:w w:val="105"/>
          <w:sz w:val="20"/>
          <w:szCs w:val="20"/>
        </w:rPr>
        <w:t>Doc 9981</w:t>
      </w:r>
      <w:r w:rsidRPr="008D47D0">
        <w:rPr>
          <w:rFonts w:ascii="Arial" w:eastAsia="Arial" w:hAnsi="Arial" w:cs="Arial"/>
          <w:color w:val="0155A3"/>
          <w:spacing w:val="-6"/>
          <w:w w:val="105"/>
          <w:sz w:val="20"/>
          <w:szCs w:val="20"/>
        </w:rPr>
        <w:t>.</w:t>
      </w:r>
    </w:p>
    <w:p w14:paraId="67CA88A4" w14:textId="77777777" w:rsidR="009E6FE5" w:rsidRPr="008D47D0" w:rsidRDefault="009E6FE5" w:rsidP="009E6FE5">
      <w:pPr>
        <w:spacing w:after="200" w:line="276" w:lineRule="auto"/>
        <w:jc w:val="left"/>
        <w:rPr>
          <w:rFonts w:eastAsia="Calibri" w:cs="Times New Roman"/>
          <w:w w:val="105"/>
          <w:sz w:val="20"/>
        </w:rPr>
      </w:pPr>
    </w:p>
    <w:p w14:paraId="5FE8EDC4" w14:textId="77777777" w:rsidR="009E6FE5" w:rsidRPr="008D47D0" w:rsidRDefault="009E6FE5" w:rsidP="009E6FE5">
      <w:pPr>
        <w:spacing w:after="200" w:line="276" w:lineRule="auto"/>
        <w:jc w:val="left"/>
        <w:rPr>
          <w:rFonts w:eastAsia="Calibri" w:cs="Times New Roman"/>
          <w:sz w:val="20"/>
        </w:rPr>
      </w:pPr>
    </w:p>
    <w:p w14:paraId="05F67184" w14:textId="77777777" w:rsidR="009E6FE5" w:rsidRPr="008D47D0" w:rsidRDefault="009E6FE5" w:rsidP="009E6FE5">
      <w:pPr>
        <w:spacing w:after="200" w:line="276" w:lineRule="auto"/>
        <w:jc w:val="left"/>
        <w:rPr>
          <w:rFonts w:eastAsia="Calibri" w:cs="Times New Roman"/>
          <w:sz w:val="20"/>
        </w:rPr>
        <w:sectPr w:rsidR="009E6FE5" w:rsidRPr="008D47D0" w:rsidSect="00842D9E">
          <w:headerReference w:type="default" r:id="rId11"/>
          <w:footerReference w:type="first" r:id="rId12"/>
          <w:pgSz w:w="11906" w:h="16838" w:code="9"/>
          <w:pgMar w:top="1985" w:right="1418" w:bottom="1418" w:left="1418" w:header="1134" w:footer="454" w:gutter="0"/>
          <w:cols w:space="708"/>
          <w:titlePg/>
          <w:docGrid w:linePitch="360"/>
        </w:sectPr>
      </w:pPr>
    </w:p>
    <w:p w14:paraId="5A6D8B5A" w14:textId="77777777" w:rsidR="009E6FE5" w:rsidRPr="008D47D0" w:rsidRDefault="009E6FE5" w:rsidP="009E6FE5">
      <w:pPr>
        <w:spacing w:line="276" w:lineRule="auto"/>
        <w:rPr>
          <w:rFonts w:eastAsia="Calibri" w:cs="Times New Roman"/>
          <w:sz w:val="26"/>
          <w:szCs w:val="26"/>
        </w:rPr>
      </w:pPr>
      <w:r w:rsidRPr="008D47D0">
        <w:rPr>
          <w:rFonts w:eastAsia="Calibri" w:cs="Times New Roman"/>
          <w:noProof/>
          <w:sz w:val="26"/>
          <w:szCs w:val="26"/>
          <w:lang w:eastAsia="pl-PL"/>
        </w:rPr>
        <w:lastRenderedPageBreak/>
        <w:drawing>
          <wp:anchor distT="0" distB="0" distL="114300" distR="114300" simplePos="0" relativeHeight="251657216" behindDoc="1" locked="0" layoutInCell="1" allowOverlap="1" wp14:anchorId="02CD0693" wp14:editId="2E3286D6">
            <wp:simplePos x="0" y="0"/>
            <wp:positionH relativeFrom="page">
              <wp:posOffset>788307</wp:posOffset>
            </wp:positionH>
            <wp:positionV relativeFrom="paragraph">
              <wp:posOffset>209187</wp:posOffset>
            </wp:positionV>
            <wp:extent cx="808265" cy="667657"/>
            <wp:effectExtent l="19050" t="0" r="0" b="0"/>
            <wp:wrapNone/>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08265" cy="667657"/>
                    </a:xfrm>
                    <a:prstGeom prst="rect">
                      <a:avLst/>
                    </a:prstGeom>
                    <a:noFill/>
                  </pic:spPr>
                </pic:pic>
              </a:graphicData>
            </a:graphic>
          </wp:anchor>
        </w:drawing>
      </w:r>
    </w:p>
    <w:p w14:paraId="3787D097" w14:textId="77777777" w:rsidR="009E6FE5" w:rsidRPr="008D47D0" w:rsidRDefault="009E6FE5" w:rsidP="009E6FE5">
      <w:pPr>
        <w:spacing w:line="276" w:lineRule="auto"/>
        <w:ind w:left="708" w:firstLine="708"/>
        <w:rPr>
          <w:rFonts w:ascii="Arial" w:eastAsia="Arial" w:hAnsi="Arial" w:cs="Arial"/>
          <w:sz w:val="64"/>
          <w:szCs w:val="64"/>
        </w:rPr>
      </w:pPr>
      <w:r w:rsidRPr="008D47D0">
        <w:rPr>
          <w:rFonts w:ascii="Arial" w:eastAsia="Calibri" w:hAnsi="Arial" w:cs="Arial"/>
          <w:noProof/>
          <w:sz w:val="72"/>
          <w:szCs w:val="64"/>
          <w:lang w:eastAsia="pl-PL"/>
        </w:rPr>
        <mc:AlternateContent>
          <mc:Choice Requires="wpg">
            <w:drawing>
              <wp:anchor distT="0" distB="0" distL="114300" distR="114300" simplePos="0" relativeHeight="251662336" behindDoc="1" locked="0" layoutInCell="1" allowOverlap="1" wp14:anchorId="26DBA7EB" wp14:editId="636B90E3">
                <wp:simplePos x="0" y="0"/>
                <wp:positionH relativeFrom="page">
                  <wp:posOffset>1374140</wp:posOffset>
                </wp:positionH>
                <wp:positionV relativeFrom="paragraph">
                  <wp:posOffset>41910</wp:posOffset>
                </wp:positionV>
                <wp:extent cx="1270" cy="415925"/>
                <wp:effectExtent l="0" t="0" r="0" b="3175"/>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5925"/>
                          <a:chOff x="2164" y="66"/>
                          <a:chExt cx="2" cy="655"/>
                        </a:xfrm>
                      </wpg:grpSpPr>
                      <wps:wsp>
                        <wps:cNvPr id="67" name="Freeform 69"/>
                        <wps:cNvSpPr>
                          <a:spLocks/>
                        </wps:cNvSpPr>
                        <wps:spPr bwMode="auto">
                          <a:xfrm>
                            <a:off x="2164" y="66"/>
                            <a:ext cx="2" cy="655"/>
                          </a:xfrm>
                          <a:custGeom>
                            <a:avLst/>
                            <a:gdLst>
                              <a:gd name="T0" fmla="+- 0 66 66"/>
                              <a:gd name="T1" fmla="*/ 66 h 655"/>
                              <a:gd name="T2" fmla="+- 0 721 66"/>
                              <a:gd name="T3" fmla="*/ 721 h 655"/>
                            </a:gdLst>
                            <a:ahLst/>
                            <a:cxnLst>
                              <a:cxn ang="0">
                                <a:pos x="0" y="T1"/>
                              </a:cxn>
                              <a:cxn ang="0">
                                <a:pos x="0" y="T3"/>
                              </a:cxn>
                            </a:cxnLst>
                            <a:rect l="0" t="0" r="r" b="b"/>
                            <a:pathLst>
                              <a:path h="655">
                                <a:moveTo>
                                  <a:pt x="0" y="0"/>
                                </a:moveTo>
                                <a:lnTo>
                                  <a:pt x="0" y="655"/>
                                </a:lnTo>
                              </a:path>
                            </a:pathLst>
                          </a:custGeom>
                          <a:noFill/>
                          <a:ln w="9474">
                            <a:solidFill>
                              <a:srgbClr val="8B99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08969C" id="Group 68" o:spid="_x0000_s1026" style="position:absolute;margin-left:108.2pt;margin-top:3.3pt;width:.1pt;height:32.75pt;z-index:-251654144;mso-position-horizontal-relative:page" coordorigin="2164,66" coordsize="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">
                <v:shape id="Freeform 69" o:spid="_x0000_s1027" style="position:absolute;left:2164;top:66;width:2;height:655;visibility:visible;mso-wrap-style:square;v-text-anchor:top" coordsize="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VMMA&#10;AADbAAAADwAAAGRycy9kb3ducmV2LnhtbESP0WoCMRRE3wv+Q7hC32rWPtiyGkUUi6UUWvUDLpvr&#10;7mpyE5K4rn59Uyj0cZiZM8xs0VsjOgqxdaxgPCpAEFdOt1wrOOw3T68gYkLWaByTghtFWMwHDzMs&#10;tbvyN3W7VIsM4ViigiYlX0oZq4YsxpHzxNk7umAxZRlqqQNeM9wa+VwUE2mx5bzQoKdVQ9V5d7EK&#10;7h+ex+Z0fvdf/NZ3JqzRfJ6Uehz2yymIRH36D/+1t1rB5AV+v+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EpVMMAAADbAAAADwAAAAAAAAAAAAAAAACYAgAAZHJzL2Rv&#10;d25yZXYueG1sUEsFBgAAAAAEAAQA9QAAAIgDAAAAAA==&#10;" path="m,l,655e" filled="f" strokecolor="#8b99a0" strokeweight=".26317mm">
                  <v:path arrowok="t" o:connecttype="custom" o:connectlocs="0,66;0,721" o:connectangles="0,0"/>
                </v:shape>
                <w10:wrap anchorx="page"/>
              </v:group>
            </w:pict>
          </mc:Fallback>
        </mc:AlternateContent>
      </w:r>
      <w:r w:rsidRPr="008D47D0">
        <w:rPr>
          <w:rFonts w:ascii="Arial" w:eastAsia="Arial" w:hAnsi="Arial" w:cs="Arial"/>
          <w:spacing w:val="-25"/>
          <w:w w:val="90"/>
          <w:sz w:val="72"/>
          <w:szCs w:val="64"/>
        </w:rPr>
        <w:t>ICAO</w:t>
      </w:r>
    </w:p>
    <w:p w14:paraId="705A02F9" w14:textId="77777777" w:rsidR="009E6FE5" w:rsidRPr="008D47D0" w:rsidRDefault="009E6FE5" w:rsidP="009E6FE5">
      <w:pPr>
        <w:spacing w:line="276" w:lineRule="auto"/>
        <w:rPr>
          <w:rFonts w:eastAsia="Calibri" w:cs="Times New Roman"/>
          <w:sz w:val="20"/>
          <w:szCs w:val="20"/>
        </w:rPr>
      </w:pPr>
    </w:p>
    <w:p w14:paraId="48310DA8" w14:textId="77777777" w:rsidR="009E6FE5" w:rsidRPr="008D47D0" w:rsidRDefault="009E6FE5" w:rsidP="009E6FE5">
      <w:pPr>
        <w:spacing w:line="276" w:lineRule="auto"/>
        <w:rPr>
          <w:rFonts w:eastAsia="Calibri" w:cs="Times New Roman"/>
          <w:sz w:val="20"/>
          <w:szCs w:val="20"/>
        </w:rPr>
      </w:pPr>
    </w:p>
    <w:p w14:paraId="1CE5C1F9" w14:textId="77777777" w:rsidR="009E6FE5" w:rsidRPr="008D47D0" w:rsidRDefault="009E6FE5" w:rsidP="009E6FE5">
      <w:pPr>
        <w:spacing w:line="276" w:lineRule="auto"/>
        <w:rPr>
          <w:rFonts w:eastAsia="Calibri" w:cs="Times New Roman"/>
          <w:sz w:val="20"/>
          <w:szCs w:val="20"/>
        </w:rPr>
      </w:pPr>
    </w:p>
    <w:p w14:paraId="354F1C10" w14:textId="77777777" w:rsidR="009E6FE5" w:rsidRPr="008D47D0" w:rsidRDefault="009E6FE5" w:rsidP="009E6FE5">
      <w:pPr>
        <w:spacing w:line="276" w:lineRule="auto"/>
        <w:rPr>
          <w:rFonts w:eastAsia="Calibri" w:cs="Times New Roman"/>
          <w:sz w:val="20"/>
          <w:szCs w:val="20"/>
        </w:rPr>
      </w:pPr>
    </w:p>
    <w:p w14:paraId="36F46AE7" w14:textId="77777777" w:rsidR="009E6FE5" w:rsidRPr="008D47D0" w:rsidRDefault="009E6FE5" w:rsidP="009E6FE5">
      <w:pPr>
        <w:spacing w:line="276" w:lineRule="auto"/>
        <w:rPr>
          <w:rFonts w:eastAsia="Calibri" w:cs="Times New Roman"/>
          <w:sz w:val="20"/>
          <w:szCs w:val="20"/>
        </w:rPr>
      </w:pPr>
    </w:p>
    <w:p w14:paraId="59B5F8A2" w14:textId="77777777" w:rsidR="009E6FE5" w:rsidRPr="008D47D0" w:rsidRDefault="009E6FE5" w:rsidP="009E6FE5">
      <w:pPr>
        <w:spacing w:line="276" w:lineRule="auto"/>
        <w:rPr>
          <w:rFonts w:eastAsia="Calibri" w:cs="Times New Roman"/>
          <w:sz w:val="20"/>
          <w:szCs w:val="20"/>
        </w:rPr>
      </w:pPr>
    </w:p>
    <w:p w14:paraId="35103B17" w14:textId="77777777" w:rsidR="009E6FE5" w:rsidRPr="008D47D0" w:rsidRDefault="009E6FE5" w:rsidP="009E6FE5">
      <w:pPr>
        <w:spacing w:line="276" w:lineRule="auto"/>
        <w:rPr>
          <w:rFonts w:eastAsia="Calibri" w:cs="Times New Roman"/>
          <w:sz w:val="20"/>
          <w:szCs w:val="20"/>
        </w:rPr>
      </w:pPr>
    </w:p>
    <w:p w14:paraId="4AB7ABD5" w14:textId="77777777" w:rsidR="009E6FE5" w:rsidRPr="008D47D0" w:rsidRDefault="009E6FE5" w:rsidP="009E6FE5">
      <w:pPr>
        <w:spacing w:line="276" w:lineRule="auto"/>
        <w:ind w:left="708" w:firstLine="708"/>
        <w:rPr>
          <w:rFonts w:ascii="Arial" w:eastAsia="Arial" w:hAnsi="Arial" w:cs="Arial"/>
          <w:b/>
          <w:sz w:val="64"/>
          <w:szCs w:val="64"/>
        </w:rPr>
      </w:pPr>
      <w:r w:rsidRPr="008D47D0">
        <w:rPr>
          <w:rFonts w:ascii="Arial" w:eastAsia="Arial" w:hAnsi="Arial" w:cs="Arial"/>
          <w:b/>
          <w:spacing w:val="-29"/>
          <w:w w:val="95"/>
          <w:sz w:val="64"/>
          <w:szCs w:val="64"/>
        </w:rPr>
        <w:t>Do</w:t>
      </w:r>
      <w:r w:rsidRPr="008D47D0">
        <w:rPr>
          <w:rFonts w:ascii="Arial" w:eastAsia="Arial" w:hAnsi="Arial" w:cs="Arial"/>
          <w:b/>
          <w:w w:val="95"/>
          <w:sz w:val="64"/>
          <w:szCs w:val="64"/>
        </w:rPr>
        <w:t>c</w:t>
      </w:r>
      <w:r w:rsidRPr="008D47D0">
        <w:rPr>
          <w:rFonts w:ascii="Arial" w:eastAsia="Arial" w:hAnsi="Arial" w:cs="Arial"/>
          <w:b/>
          <w:spacing w:val="-75"/>
          <w:w w:val="95"/>
          <w:sz w:val="64"/>
          <w:szCs w:val="64"/>
        </w:rPr>
        <w:t xml:space="preserve"> </w:t>
      </w:r>
      <w:r w:rsidRPr="008D47D0">
        <w:rPr>
          <w:rFonts w:ascii="Arial" w:eastAsia="Arial" w:hAnsi="Arial" w:cs="Arial"/>
          <w:b/>
          <w:spacing w:val="-30"/>
          <w:w w:val="95"/>
          <w:sz w:val="64"/>
          <w:szCs w:val="64"/>
        </w:rPr>
        <w:t>9981</w:t>
      </w:r>
    </w:p>
    <w:p w14:paraId="0347F95A" w14:textId="77777777" w:rsidR="009E6FE5" w:rsidRPr="008D47D0" w:rsidRDefault="009E6FE5" w:rsidP="009E6FE5">
      <w:pPr>
        <w:spacing w:before="240" w:after="240" w:line="276" w:lineRule="auto"/>
        <w:ind w:left="1418"/>
        <w:rPr>
          <w:rFonts w:ascii="Arial" w:eastAsia="Arial" w:hAnsi="Arial" w:cs="Arial"/>
          <w:b/>
          <w:szCs w:val="24"/>
        </w:rPr>
      </w:pPr>
      <w:r w:rsidRPr="008D47D0">
        <w:rPr>
          <w:rFonts w:ascii="Arial" w:eastAsia="Arial" w:hAnsi="Arial" w:cs="Arial"/>
          <w:b/>
          <w:spacing w:val="-5"/>
          <w:w w:val="90"/>
          <w:sz w:val="32"/>
          <w:szCs w:val="24"/>
        </w:rPr>
        <w:t>P</w:t>
      </w:r>
      <w:r w:rsidRPr="008D47D0">
        <w:rPr>
          <w:rFonts w:ascii="Arial" w:eastAsia="Arial" w:hAnsi="Arial" w:cs="Arial"/>
          <w:b/>
          <w:spacing w:val="-11"/>
          <w:w w:val="90"/>
          <w:sz w:val="32"/>
          <w:szCs w:val="24"/>
        </w:rPr>
        <w:t>R</w:t>
      </w:r>
      <w:r w:rsidRPr="008D47D0">
        <w:rPr>
          <w:rFonts w:ascii="Arial" w:eastAsia="Arial" w:hAnsi="Arial" w:cs="Arial"/>
          <w:b/>
          <w:spacing w:val="-6"/>
          <w:w w:val="90"/>
          <w:sz w:val="32"/>
          <w:szCs w:val="24"/>
        </w:rPr>
        <w:t>O</w:t>
      </w:r>
      <w:r w:rsidRPr="008D47D0">
        <w:rPr>
          <w:rFonts w:ascii="Arial" w:eastAsia="Arial" w:hAnsi="Arial" w:cs="Arial"/>
          <w:b/>
          <w:spacing w:val="-9"/>
          <w:w w:val="90"/>
          <w:sz w:val="32"/>
          <w:szCs w:val="24"/>
        </w:rPr>
        <w:t>C</w:t>
      </w:r>
      <w:r w:rsidRPr="008D47D0">
        <w:rPr>
          <w:rFonts w:ascii="Arial" w:eastAsia="Arial" w:hAnsi="Arial" w:cs="Arial"/>
          <w:b/>
          <w:spacing w:val="-5"/>
          <w:w w:val="90"/>
          <w:sz w:val="32"/>
          <w:szCs w:val="24"/>
        </w:rPr>
        <w:t>EDU</w:t>
      </w:r>
      <w:r w:rsidRPr="008D47D0">
        <w:rPr>
          <w:rFonts w:ascii="Arial" w:eastAsia="Arial" w:hAnsi="Arial" w:cs="Arial"/>
          <w:b/>
          <w:spacing w:val="-11"/>
          <w:w w:val="90"/>
          <w:sz w:val="32"/>
          <w:szCs w:val="24"/>
        </w:rPr>
        <w:t>RY SŁUŻB ŻEGLUGI POWIETRZNEJ</w:t>
      </w:r>
    </w:p>
    <w:p w14:paraId="7B35A58B" w14:textId="77777777" w:rsidR="009E6FE5" w:rsidRPr="008D47D0" w:rsidRDefault="009E6FE5" w:rsidP="009E6FE5">
      <w:pPr>
        <w:spacing w:after="360" w:line="276" w:lineRule="auto"/>
        <w:ind w:left="709" w:firstLine="709"/>
        <w:rPr>
          <w:rFonts w:ascii="Arial" w:eastAsia="Arial" w:hAnsi="Arial" w:cs="Arial"/>
          <w:b/>
          <w:spacing w:val="-29"/>
          <w:w w:val="95"/>
          <w:sz w:val="64"/>
          <w:szCs w:val="64"/>
        </w:rPr>
      </w:pPr>
      <w:r w:rsidRPr="008D47D0">
        <w:rPr>
          <w:rFonts w:ascii="Arial" w:eastAsia="Arial" w:hAnsi="Arial" w:cs="Arial"/>
          <w:b/>
          <w:spacing w:val="-29"/>
          <w:w w:val="95"/>
          <w:sz w:val="64"/>
          <w:szCs w:val="64"/>
        </w:rPr>
        <w:t>Lotniska</w:t>
      </w:r>
    </w:p>
    <w:p w14:paraId="541CBA03" w14:textId="77777777" w:rsidR="009E6FE5" w:rsidRPr="008D47D0" w:rsidRDefault="009E6FE5" w:rsidP="009E6FE5">
      <w:pPr>
        <w:spacing w:line="276" w:lineRule="auto"/>
        <w:ind w:left="1418"/>
        <w:rPr>
          <w:rFonts w:ascii="Arial" w:eastAsia="Arial" w:hAnsi="Arial" w:cs="Arial"/>
          <w:spacing w:val="-5"/>
          <w:w w:val="90"/>
          <w:sz w:val="28"/>
          <w:szCs w:val="24"/>
        </w:rPr>
      </w:pPr>
      <w:r w:rsidRPr="008D47D0">
        <w:rPr>
          <w:rFonts w:ascii="Arial" w:eastAsia="Arial" w:hAnsi="Arial" w:cs="Arial"/>
          <w:spacing w:val="-5"/>
          <w:w w:val="90"/>
          <w:sz w:val="28"/>
          <w:szCs w:val="24"/>
        </w:rPr>
        <w:t>Wydanie drugie, 2016</w:t>
      </w:r>
    </w:p>
    <w:p w14:paraId="6D18E0E0" w14:textId="77777777" w:rsidR="009E6FE5" w:rsidRPr="008D47D0" w:rsidRDefault="009E6FE5" w:rsidP="009E6FE5">
      <w:pPr>
        <w:spacing w:line="276" w:lineRule="auto"/>
        <w:rPr>
          <w:rFonts w:eastAsia="Calibri" w:cs="Times New Roman"/>
          <w:sz w:val="20"/>
          <w:szCs w:val="20"/>
        </w:rPr>
      </w:pPr>
    </w:p>
    <w:p w14:paraId="6E77DEC5" w14:textId="77777777" w:rsidR="009E6FE5" w:rsidRPr="008D47D0" w:rsidRDefault="00A815F1" w:rsidP="00A815F1">
      <w:pPr>
        <w:spacing w:line="276" w:lineRule="auto"/>
        <w:jc w:val="center"/>
        <w:rPr>
          <w:rFonts w:eastAsia="Calibri" w:cs="Times New Roman"/>
          <w:color w:val="FF0000"/>
          <w:szCs w:val="20"/>
        </w:rPr>
      </w:pPr>
      <w:r w:rsidRPr="008D47D0">
        <w:rPr>
          <w:rFonts w:eastAsia="Calibri" w:cs="Times New Roman"/>
          <w:color w:val="FF0000"/>
          <w:szCs w:val="20"/>
        </w:rPr>
        <w:t>Wersja tłumaczenia z dnia 20 maja 2020 r.</w:t>
      </w:r>
    </w:p>
    <w:p w14:paraId="07AA0CE7" w14:textId="77777777" w:rsidR="009E6FE5" w:rsidRPr="008D47D0" w:rsidRDefault="009E6FE5" w:rsidP="009E6FE5">
      <w:pPr>
        <w:spacing w:line="276" w:lineRule="auto"/>
        <w:rPr>
          <w:rFonts w:eastAsia="Calibri" w:cs="Times New Roman"/>
          <w:sz w:val="20"/>
          <w:szCs w:val="20"/>
        </w:rPr>
      </w:pPr>
    </w:p>
    <w:p w14:paraId="21BDAB99" w14:textId="77777777" w:rsidR="009E6FE5" w:rsidRPr="008D47D0" w:rsidRDefault="009E6FE5" w:rsidP="009E6FE5">
      <w:pPr>
        <w:spacing w:line="276" w:lineRule="auto"/>
        <w:rPr>
          <w:rFonts w:eastAsia="Calibri" w:cs="Times New Roman"/>
          <w:sz w:val="20"/>
          <w:szCs w:val="20"/>
        </w:rPr>
      </w:pPr>
    </w:p>
    <w:p w14:paraId="046CD079" w14:textId="77777777" w:rsidR="009E6FE5" w:rsidRPr="008D47D0" w:rsidRDefault="009E6FE5" w:rsidP="009E6FE5">
      <w:pPr>
        <w:spacing w:line="276" w:lineRule="auto"/>
        <w:rPr>
          <w:rFonts w:eastAsia="Calibri" w:cs="Times New Roman"/>
          <w:sz w:val="20"/>
          <w:szCs w:val="20"/>
        </w:rPr>
      </w:pPr>
    </w:p>
    <w:p w14:paraId="5D8654CC" w14:textId="77777777" w:rsidR="009E6FE5" w:rsidRPr="008D47D0" w:rsidRDefault="009E6FE5" w:rsidP="009E6FE5">
      <w:pPr>
        <w:spacing w:line="276" w:lineRule="auto"/>
        <w:rPr>
          <w:rFonts w:eastAsia="Calibri" w:cs="Times New Roman"/>
          <w:sz w:val="20"/>
          <w:szCs w:val="20"/>
        </w:rPr>
      </w:pPr>
    </w:p>
    <w:p w14:paraId="057001B6" w14:textId="77777777" w:rsidR="009E6FE5" w:rsidRPr="008D47D0" w:rsidRDefault="009E6FE5" w:rsidP="009E6FE5">
      <w:pPr>
        <w:spacing w:line="276" w:lineRule="auto"/>
        <w:rPr>
          <w:rFonts w:eastAsia="Calibri" w:cs="Times New Roman"/>
          <w:sz w:val="20"/>
          <w:szCs w:val="20"/>
        </w:rPr>
      </w:pPr>
    </w:p>
    <w:p w14:paraId="34FE504D" w14:textId="77777777" w:rsidR="009E6FE5" w:rsidRPr="008D47D0" w:rsidRDefault="009E6FE5" w:rsidP="009E6FE5">
      <w:pPr>
        <w:spacing w:line="276" w:lineRule="auto"/>
        <w:rPr>
          <w:rFonts w:eastAsia="Calibri" w:cs="Times New Roman"/>
          <w:sz w:val="20"/>
          <w:szCs w:val="20"/>
        </w:rPr>
      </w:pPr>
    </w:p>
    <w:p w14:paraId="1B5B61C2" w14:textId="77777777" w:rsidR="009E6FE5" w:rsidRPr="008D47D0" w:rsidRDefault="009E6FE5" w:rsidP="009E6FE5">
      <w:pPr>
        <w:widowControl w:val="0"/>
        <w:spacing w:line="276" w:lineRule="auto"/>
        <w:ind w:left="1418" w:right="281"/>
        <w:jc w:val="left"/>
        <w:rPr>
          <w:rFonts w:ascii="Arial" w:eastAsia="Arial" w:hAnsi="Arial" w:cs="Arial"/>
          <w:spacing w:val="-6"/>
          <w:w w:val="105"/>
          <w:sz w:val="20"/>
          <w:szCs w:val="20"/>
        </w:rPr>
      </w:pPr>
      <w:r w:rsidRPr="008D47D0">
        <w:rPr>
          <w:rFonts w:ascii="Arial" w:eastAsia="Arial" w:hAnsi="Arial" w:cs="Arial"/>
          <w:spacing w:val="-6"/>
          <w:w w:val="105"/>
          <w:sz w:val="20"/>
          <w:szCs w:val="20"/>
        </w:rPr>
        <w:t>Wydanie drugie Doc 9981, w dniu 10 listopada 2016 r., zastępuje wszystkie poprzednie wydania tego dokumentu.</w:t>
      </w:r>
    </w:p>
    <w:p w14:paraId="1BC20368" w14:textId="77777777" w:rsidR="009E6FE5" w:rsidRPr="008D47D0" w:rsidRDefault="009E6FE5" w:rsidP="009E6FE5">
      <w:pPr>
        <w:spacing w:line="276" w:lineRule="auto"/>
        <w:rPr>
          <w:rFonts w:eastAsia="Calibri" w:cs="Times New Roman"/>
          <w:sz w:val="20"/>
          <w:szCs w:val="20"/>
        </w:rPr>
      </w:pPr>
    </w:p>
    <w:p w14:paraId="7D095B88" w14:textId="77777777" w:rsidR="009E6FE5" w:rsidRPr="008D47D0" w:rsidRDefault="009E6FE5" w:rsidP="009E6FE5">
      <w:pPr>
        <w:spacing w:line="276" w:lineRule="auto"/>
        <w:rPr>
          <w:rFonts w:ascii="Arial" w:eastAsia="Arial" w:hAnsi="Arial" w:cs="Arial"/>
          <w:spacing w:val="-6"/>
          <w:w w:val="105"/>
          <w:sz w:val="19"/>
          <w:szCs w:val="19"/>
        </w:rPr>
      </w:pPr>
    </w:p>
    <w:p w14:paraId="6B097DCB" w14:textId="77777777" w:rsidR="009E6FE5" w:rsidRPr="008D47D0" w:rsidRDefault="009E6FE5" w:rsidP="009E6FE5">
      <w:pPr>
        <w:spacing w:line="276" w:lineRule="auto"/>
        <w:rPr>
          <w:rFonts w:eastAsia="Calibri" w:cs="Times New Roman"/>
          <w:sz w:val="20"/>
          <w:szCs w:val="20"/>
        </w:rPr>
      </w:pPr>
    </w:p>
    <w:p w14:paraId="662BCBA8" w14:textId="77777777" w:rsidR="009E6FE5" w:rsidRPr="008D47D0" w:rsidRDefault="009E6FE5" w:rsidP="009E6FE5">
      <w:pPr>
        <w:spacing w:line="276" w:lineRule="auto"/>
        <w:rPr>
          <w:rFonts w:eastAsia="Calibri" w:cs="Times New Roman"/>
          <w:sz w:val="20"/>
          <w:szCs w:val="20"/>
        </w:rPr>
      </w:pPr>
    </w:p>
    <w:p w14:paraId="3930D010" w14:textId="77777777" w:rsidR="009E6FE5" w:rsidRPr="008D47D0" w:rsidRDefault="009E6FE5" w:rsidP="009E6FE5">
      <w:pPr>
        <w:spacing w:line="276" w:lineRule="auto"/>
        <w:rPr>
          <w:rFonts w:eastAsia="Calibri" w:cs="Times New Roman"/>
          <w:sz w:val="20"/>
          <w:szCs w:val="20"/>
        </w:rPr>
      </w:pPr>
    </w:p>
    <w:p w14:paraId="20AABC19" w14:textId="77777777" w:rsidR="009E6FE5" w:rsidRPr="008D47D0" w:rsidRDefault="009E6FE5" w:rsidP="009E6FE5">
      <w:pPr>
        <w:spacing w:line="276" w:lineRule="auto"/>
        <w:rPr>
          <w:rFonts w:eastAsia="Calibri" w:cs="Times New Roman"/>
          <w:sz w:val="20"/>
          <w:szCs w:val="20"/>
        </w:rPr>
      </w:pPr>
    </w:p>
    <w:p w14:paraId="50FECD18" w14:textId="77777777" w:rsidR="009E6FE5" w:rsidRPr="008D47D0" w:rsidRDefault="009E6FE5" w:rsidP="009E6FE5">
      <w:pPr>
        <w:spacing w:line="276" w:lineRule="auto"/>
        <w:rPr>
          <w:rFonts w:eastAsia="Calibri" w:cs="Times New Roman"/>
          <w:sz w:val="20"/>
          <w:szCs w:val="20"/>
        </w:rPr>
      </w:pPr>
    </w:p>
    <w:p w14:paraId="5A0EEC88" w14:textId="77777777" w:rsidR="009E6FE5" w:rsidRPr="008D47D0" w:rsidRDefault="009E6FE5" w:rsidP="009E6FE5">
      <w:pPr>
        <w:spacing w:line="276" w:lineRule="auto"/>
        <w:rPr>
          <w:rFonts w:eastAsia="Calibri" w:cs="Times New Roman"/>
          <w:sz w:val="20"/>
          <w:szCs w:val="20"/>
        </w:rPr>
      </w:pPr>
    </w:p>
    <w:p w14:paraId="0994FCF2" w14:textId="77777777" w:rsidR="009E6FE5" w:rsidRPr="008D47D0" w:rsidRDefault="009E6FE5" w:rsidP="009E6FE5">
      <w:pPr>
        <w:spacing w:line="276" w:lineRule="auto"/>
        <w:rPr>
          <w:rFonts w:eastAsia="Calibri" w:cs="Times New Roman"/>
          <w:sz w:val="20"/>
          <w:szCs w:val="20"/>
        </w:rPr>
      </w:pPr>
    </w:p>
    <w:p w14:paraId="33B873BB" w14:textId="77777777" w:rsidR="009E6FE5" w:rsidRPr="008D47D0" w:rsidRDefault="009E6FE5" w:rsidP="009E6FE5">
      <w:pPr>
        <w:spacing w:line="276" w:lineRule="auto"/>
        <w:rPr>
          <w:rFonts w:eastAsia="Calibri" w:cs="Times New Roman"/>
          <w:sz w:val="20"/>
          <w:szCs w:val="20"/>
        </w:rPr>
      </w:pPr>
    </w:p>
    <w:p w14:paraId="463CA007" w14:textId="77777777" w:rsidR="009E6FE5" w:rsidRPr="008D47D0" w:rsidRDefault="009E6FE5" w:rsidP="009E6FE5">
      <w:pPr>
        <w:spacing w:line="276" w:lineRule="auto"/>
        <w:rPr>
          <w:rFonts w:eastAsia="Calibri" w:cs="Times New Roman"/>
          <w:sz w:val="20"/>
          <w:szCs w:val="20"/>
        </w:rPr>
      </w:pPr>
    </w:p>
    <w:p w14:paraId="1ED4173E" w14:textId="77777777" w:rsidR="009E6FE5" w:rsidRPr="008D47D0" w:rsidRDefault="009E6FE5" w:rsidP="009E6FE5">
      <w:pPr>
        <w:spacing w:before="82" w:line="286" w:lineRule="auto"/>
        <w:ind w:left="1120" w:right="2124"/>
        <w:jc w:val="left"/>
        <w:rPr>
          <w:rFonts w:ascii="Arial" w:eastAsia="Arial" w:hAnsi="Arial" w:cs="Arial"/>
          <w:sz w:val="18"/>
          <w:szCs w:val="18"/>
        </w:rPr>
      </w:pPr>
      <w:r w:rsidRPr="008D47D0">
        <w:rPr>
          <w:rFonts w:ascii="Arial" w:eastAsia="Calibri" w:hAnsi="Arial" w:cs="Arial"/>
          <w:sz w:val="18"/>
          <w:szCs w:val="18"/>
        </w:rPr>
        <w:t>Opublikowane w oddzielnych wydaniach w języku angielskim, arabskim, chińskim, francuskim, rosyjskim i hiszpańskim przez</w:t>
      </w:r>
      <w:r w:rsidRPr="008D47D0">
        <w:rPr>
          <w:rFonts w:ascii="Arial" w:eastAsia="Calibri" w:hAnsi="Arial" w:cs="Arial"/>
          <w:sz w:val="18"/>
          <w:szCs w:val="18"/>
        </w:rPr>
        <w:br/>
        <w:t>ORGANIZACJĘ MIĘDZYNARODOWEGO LOTNICTWA CYWILNEGO</w:t>
      </w:r>
      <w:r w:rsidRPr="008D47D0">
        <w:rPr>
          <w:rFonts w:ascii="Arial" w:eastAsia="Calibri" w:hAnsi="Arial" w:cs="Arial"/>
          <w:sz w:val="18"/>
          <w:szCs w:val="18"/>
        </w:rPr>
        <w:br/>
      </w:r>
      <w:r w:rsidRPr="008D47D0">
        <w:rPr>
          <w:rFonts w:ascii="Arial" w:eastAsia="Arial" w:hAnsi="Arial" w:cs="Arial"/>
          <w:spacing w:val="-1"/>
          <w:sz w:val="18"/>
          <w:szCs w:val="18"/>
        </w:rPr>
        <w:t>99</w:t>
      </w:r>
      <w:r w:rsidRPr="008D47D0">
        <w:rPr>
          <w:rFonts w:ascii="Arial" w:eastAsia="Arial" w:hAnsi="Arial" w:cs="Arial"/>
          <w:sz w:val="18"/>
          <w:szCs w:val="18"/>
        </w:rPr>
        <w:t>9</w:t>
      </w:r>
      <w:r w:rsidRPr="008D47D0">
        <w:rPr>
          <w:rFonts w:ascii="Arial" w:eastAsia="Arial" w:hAnsi="Arial" w:cs="Arial"/>
          <w:spacing w:val="15"/>
          <w:sz w:val="18"/>
          <w:szCs w:val="18"/>
        </w:rPr>
        <w:t xml:space="preserve"> </w:t>
      </w:r>
      <w:r w:rsidRPr="008D47D0">
        <w:rPr>
          <w:rFonts w:ascii="Arial" w:eastAsia="Arial" w:hAnsi="Arial" w:cs="Arial"/>
          <w:sz w:val="18"/>
          <w:szCs w:val="18"/>
        </w:rPr>
        <w:t>R</w:t>
      </w:r>
      <w:r w:rsidRPr="008D47D0">
        <w:rPr>
          <w:rFonts w:ascii="Arial" w:eastAsia="Arial" w:hAnsi="Arial" w:cs="Arial"/>
          <w:spacing w:val="-1"/>
          <w:sz w:val="18"/>
          <w:szCs w:val="18"/>
        </w:rPr>
        <w:t>obert–Bourass</w:t>
      </w:r>
      <w:r w:rsidRPr="008D47D0">
        <w:rPr>
          <w:rFonts w:ascii="Arial" w:eastAsia="Arial" w:hAnsi="Arial" w:cs="Arial"/>
          <w:sz w:val="18"/>
          <w:szCs w:val="18"/>
        </w:rPr>
        <w:t>a</w:t>
      </w:r>
      <w:r w:rsidRPr="008D47D0">
        <w:rPr>
          <w:rFonts w:ascii="Arial" w:eastAsia="Arial" w:hAnsi="Arial" w:cs="Arial"/>
          <w:spacing w:val="15"/>
          <w:sz w:val="18"/>
          <w:szCs w:val="18"/>
        </w:rPr>
        <w:t xml:space="preserve"> </w:t>
      </w:r>
      <w:r w:rsidRPr="008D47D0">
        <w:rPr>
          <w:rFonts w:ascii="Arial" w:eastAsia="Arial" w:hAnsi="Arial" w:cs="Arial"/>
          <w:spacing w:val="-1"/>
          <w:sz w:val="18"/>
          <w:szCs w:val="18"/>
        </w:rPr>
        <w:t>Bou</w:t>
      </w:r>
      <w:r w:rsidRPr="008D47D0">
        <w:rPr>
          <w:rFonts w:ascii="Arial" w:eastAsia="Arial" w:hAnsi="Arial" w:cs="Arial"/>
          <w:sz w:val="18"/>
          <w:szCs w:val="18"/>
        </w:rPr>
        <w:t>l</w:t>
      </w:r>
      <w:r w:rsidRPr="008D47D0">
        <w:rPr>
          <w:rFonts w:ascii="Arial" w:eastAsia="Arial" w:hAnsi="Arial" w:cs="Arial"/>
          <w:spacing w:val="-1"/>
          <w:sz w:val="18"/>
          <w:szCs w:val="18"/>
        </w:rPr>
        <w:t>evard</w:t>
      </w:r>
      <w:r w:rsidRPr="008D47D0">
        <w:rPr>
          <w:rFonts w:ascii="Arial" w:eastAsia="Arial" w:hAnsi="Arial" w:cs="Arial"/>
          <w:sz w:val="18"/>
          <w:szCs w:val="18"/>
        </w:rPr>
        <w:t>,</w:t>
      </w:r>
      <w:r w:rsidRPr="008D47D0">
        <w:rPr>
          <w:rFonts w:ascii="Arial" w:eastAsia="Arial" w:hAnsi="Arial" w:cs="Arial"/>
          <w:spacing w:val="15"/>
          <w:sz w:val="18"/>
          <w:szCs w:val="18"/>
        </w:rPr>
        <w:t xml:space="preserve"> </w:t>
      </w:r>
      <w:r w:rsidRPr="008D47D0">
        <w:rPr>
          <w:rFonts w:ascii="Arial" w:eastAsia="Arial" w:hAnsi="Arial" w:cs="Arial"/>
          <w:spacing w:val="-1"/>
          <w:sz w:val="18"/>
          <w:szCs w:val="18"/>
        </w:rPr>
        <w:t>Montréal</w:t>
      </w:r>
      <w:r w:rsidRPr="008D47D0">
        <w:rPr>
          <w:rFonts w:ascii="Arial" w:eastAsia="Arial" w:hAnsi="Arial" w:cs="Arial"/>
          <w:sz w:val="18"/>
          <w:szCs w:val="18"/>
        </w:rPr>
        <w:t>,</w:t>
      </w:r>
      <w:r w:rsidRPr="008D47D0">
        <w:rPr>
          <w:rFonts w:ascii="Arial" w:eastAsia="Arial" w:hAnsi="Arial" w:cs="Arial"/>
          <w:spacing w:val="15"/>
          <w:sz w:val="18"/>
          <w:szCs w:val="18"/>
        </w:rPr>
        <w:t xml:space="preserve"> </w:t>
      </w:r>
      <w:r w:rsidRPr="008D47D0">
        <w:rPr>
          <w:rFonts w:ascii="Arial" w:eastAsia="Arial" w:hAnsi="Arial" w:cs="Arial"/>
          <w:spacing w:val="-1"/>
          <w:sz w:val="18"/>
          <w:szCs w:val="18"/>
        </w:rPr>
        <w:t>Quebec</w:t>
      </w:r>
      <w:r w:rsidRPr="008D47D0">
        <w:rPr>
          <w:rFonts w:ascii="Arial" w:eastAsia="Arial" w:hAnsi="Arial" w:cs="Arial"/>
          <w:sz w:val="18"/>
          <w:szCs w:val="18"/>
        </w:rPr>
        <w:t>,</w:t>
      </w:r>
      <w:r w:rsidRPr="008D47D0">
        <w:rPr>
          <w:rFonts w:ascii="Arial" w:eastAsia="Arial" w:hAnsi="Arial" w:cs="Arial"/>
          <w:spacing w:val="16"/>
          <w:sz w:val="18"/>
          <w:szCs w:val="18"/>
        </w:rPr>
        <w:t xml:space="preserve"> </w:t>
      </w:r>
      <w:r w:rsidRPr="008D47D0">
        <w:rPr>
          <w:rFonts w:ascii="Arial" w:eastAsia="Arial" w:hAnsi="Arial" w:cs="Arial"/>
          <w:spacing w:val="-1"/>
          <w:sz w:val="18"/>
          <w:szCs w:val="18"/>
        </w:rPr>
        <w:t>C</w:t>
      </w:r>
      <w:r w:rsidRPr="008D47D0">
        <w:rPr>
          <w:rFonts w:ascii="Arial" w:eastAsia="Arial" w:hAnsi="Arial" w:cs="Arial"/>
          <w:sz w:val="18"/>
          <w:szCs w:val="18"/>
        </w:rPr>
        <w:t>a</w:t>
      </w:r>
      <w:r w:rsidRPr="008D47D0">
        <w:rPr>
          <w:rFonts w:ascii="Arial" w:eastAsia="Arial" w:hAnsi="Arial" w:cs="Arial"/>
          <w:spacing w:val="-1"/>
          <w:sz w:val="18"/>
          <w:szCs w:val="18"/>
        </w:rPr>
        <w:t>nad</w:t>
      </w:r>
      <w:r w:rsidRPr="008D47D0">
        <w:rPr>
          <w:rFonts w:ascii="Arial" w:eastAsia="Arial" w:hAnsi="Arial" w:cs="Arial"/>
          <w:sz w:val="18"/>
          <w:szCs w:val="18"/>
        </w:rPr>
        <w:t>a</w:t>
      </w:r>
      <w:r w:rsidRPr="008D47D0">
        <w:rPr>
          <w:rFonts w:ascii="Arial" w:eastAsia="Arial" w:hAnsi="Arial" w:cs="Arial"/>
          <w:spacing w:val="15"/>
          <w:sz w:val="18"/>
          <w:szCs w:val="18"/>
        </w:rPr>
        <w:t xml:space="preserve"> </w:t>
      </w:r>
      <w:r w:rsidRPr="008D47D0">
        <w:rPr>
          <w:rFonts w:ascii="Arial" w:eastAsia="Arial" w:hAnsi="Arial" w:cs="Arial"/>
          <w:spacing w:val="-1"/>
          <w:sz w:val="18"/>
          <w:szCs w:val="18"/>
        </w:rPr>
        <w:t>H3</w:t>
      </w:r>
      <w:r w:rsidRPr="008D47D0">
        <w:rPr>
          <w:rFonts w:ascii="Arial" w:eastAsia="Arial" w:hAnsi="Arial" w:cs="Arial"/>
          <w:sz w:val="18"/>
          <w:szCs w:val="18"/>
        </w:rPr>
        <w:t>C</w:t>
      </w:r>
      <w:r w:rsidRPr="008D47D0">
        <w:rPr>
          <w:rFonts w:ascii="Arial" w:eastAsia="Arial" w:hAnsi="Arial" w:cs="Arial"/>
          <w:spacing w:val="15"/>
          <w:sz w:val="18"/>
          <w:szCs w:val="18"/>
        </w:rPr>
        <w:t xml:space="preserve"> </w:t>
      </w:r>
      <w:r w:rsidRPr="008D47D0">
        <w:rPr>
          <w:rFonts w:ascii="Arial" w:eastAsia="Arial" w:hAnsi="Arial" w:cs="Arial"/>
          <w:spacing w:val="-1"/>
          <w:sz w:val="18"/>
          <w:szCs w:val="18"/>
        </w:rPr>
        <w:t>5H7</w:t>
      </w:r>
    </w:p>
    <w:p w14:paraId="498C722D" w14:textId="77777777" w:rsidR="009E6FE5" w:rsidRPr="008D47D0" w:rsidRDefault="009E6FE5" w:rsidP="009E6FE5">
      <w:pPr>
        <w:spacing w:line="200" w:lineRule="exact"/>
        <w:jc w:val="left"/>
        <w:rPr>
          <w:rFonts w:eastAsia="Calibri" w:cs="Times New Roman"/>
          <w:sz w:val="18"/>
          <w:szCs w:val="18"/>
        </w:rPr>
      </w:pPr>
    </w:p>
    <w:p w14:paraId="2C04FB38" w14:textId="77777777" w:rsidR="009E6FE5" w:rsidRPr="008D47D0" w:rsidRDefault="009E6FE5" w:rsidP="009E6FE5">
      <w:pPr>
        <w:spacing w:line="200" w:lineRule="exact"/>
        <w:rPr>
          <w:rFonts w:eastAsia="Calibri" w:cs="Times New Roman"/>
          <w:sz w:val="18"/>
          <w:szCs w:val="18"/>
        </w:rPr>
      </w:pPr>
    </w:p>
    <w:p w14:paraId="56266923" w14:textId="77777777" w:rsidR="009E6FE5" w:rsidRPr="008D47D0" w:rsidRDefault="009E6FE5" w:rsidP="009E6FE5">
      <w:pPr>
        <w:spacing w:line="200" w:lineRule="exact"/>
        <w:rPr>
          <w:rFonts w:eastAsia="Calibri" w:cs="Times New Roman"/>
          <w:sz w:val="18"/>
          <w:szCs w:val="18"/>
        </w:rPr>
      </w:pPr>
    </w:p>
    <w:p w14:paraId="1A9C3CBB" w14:textId="77777777" w:rsidR="009E6FE5" w:rsidRPr="008D47D0" w:rsidRDefault="009E6FE5" w:rsidP="009E6FE5">
      <w:pPr>
        <w:spacing w:before="82" w:line="286" w:lineRule="auto"/>
        <w:ind w:left="1120" w:right="1840"/>
        <w:jc w:val="left"/>
        <w:rPr>
          <w:rFonts w:ascii="Arial" w:eastAsia="Calibri" w:hAnsi="Arial" w:cs="Arial"/>
          <w:sz w:val="18"/>
          <w:szCs w:val="18"/>
        </w:rPr>
      </w:pPr>
      <w:r w:rsidRPr="008D47D0">
        <w:rPr>
          <w:rFonts w:ascii="Arial" w:eastAsia="Calibri" w:hAnsi="Arial" w:cs="Arial"/>
          <w:sz w:val="18"/>
          <w:szCs w:val="18"/>
        </w:rPr>
        <w:t xml:space="preserve">Aby uzyskać informacje na temat zamawiania oraz pełną listę punktów sprzedaży i księgarzy, patrz strona internetowa ICAO: </w:t>
      </w:r>
      <w:hyperlink r:id="rId13" w:history="1">
        <w:r w:rsidRPr="008D47D0">
          <w:rPr>
            <w:rFonts w:ascii="Arial" w:eastAsia="Calibri" w:hAnsi="Arial" w:cs="Arial"/>
            <w:color w:val="0000FF"/>
            <w:sz w:val="18"/>
            <w:szCs w:val="18"/>
            <w:u w:val="single"/>
          </w:rPr>
          <w:t>https://www.icao.int/</w:t>
        </w:r>
      </w:hyperlink>
      <w:r w:rsidRPr="008D47D0">
        <w:rPr>
          <w:rFonts w:ascii="Arial" w:eastAsia="Calibri" w:hAnsi="Arial" w:cs="Arial"/>
          <w:sz w:val="18"/>
          <w:szCs w:val="18"/>
        </w:rPr>
        <w:t>.</w:t>
      </w:r>
    </w:p>
    <w:p w14:paraId="76D2A3AD" w14:textId="77777777" w:rsidR="009E6FE5" w:rsidRPr="008D47D0" w:rsidRDefault="009E6FE5" w:rsidP="009E6FE5">
      <w:pPr>
        <w:spacing w:before="82" w:line="286" w:lineRule="auto"/>
        <w:ind w:left="1120" w:right="2414"/>
        <w:rPr>
          <w:rFonts w:ascii="Arial" w:eastAsia="Calibri" w:hAnsi="Arial" w:cs="Arial"/>
          <w:b/>
          <w:sz w:val="18"/>
          <w:szCs w:val="18"/>
        </w:rPr>
      </w:pPr>
    </w:p>
    <w:p w14:paraId="09DE2A93" w14:textId="77777777" w:rsidR="009E6FE5" w:rsidRPr="008D47D0" w:rsidRDefault="009E6FE5" w:rsidP="009E6FE5">
      <w:pPr>
        <w:spacing w:before="82" w:line="286" w:lineRule="auto"/>
        <w:ind w:left="1120" w:right="2414"/>
        <w:rPr>
          <w:rFonts w:ascii="Arial" w:eastAsia="Calibri" w:hAnsi="Arial" w:cs="Arial"/>
          <w:b/>
          <w:sz w:val="18"/>
          <w:szCs w:val="18"/>
        </w:rPr>
      </w:pPr>
    </w:p>
    <w:p w14:paraId="2B13ED4B" w14:textId="77777777" w:rsidR="009E6FE5" w:rsidRPr="008D47D0" w:rsidRDefault="009E6FE5" w:rsidP="009E6FE5">
      <w:pPr>
        <w:spacing w:line="200" w:lineRule="exact"/>
        <w:rPr>
          <w:rFonts w:eastAsia="Calibri" w:cs="Times New Roman"/>
          <w:sz w:val="18"/>
          <w:szCs w:val="18"/>
        </w:rPr>
      </w:pPr>
    </w:p>
    <w:p w14:paraId="36833050" w14:textId="77777777" w:rsidR="009E6FE5" w:rsidRPr="008D47D0" w:rsidRDefault="009E6FE5" w:rsidP="009E6FE5">
      <w:pPr>
        <w:spacing w:line="200" w:lineRule="exact"/>
        <w:rPr>
          <w:rFonts w:eastAsia="Calibri" w:cs="Times New Roman"/>
          <w:sz w:val="18"/>
          <w:szCs w:val="18"/>
        </w:rPr>
      </w:pPr>
    </w:p>
    <w:p w14:paraId="61E12D46" w14:textId="77777777" w:rsidR="009E6FE5" w:rsidRPr="008D47D0" w:rsidRDefault="009E6FE5" w:rsidP="009E6FE5">
      <w:pPr>
        <w:spacing w:before="19" w:line="200" w:lineRule="exact"/>
        <w:rPr>
          <w:rFonts w:eastAsia="Calibri" w:cs="Times New Roman"/>
          <w:sz w:val="18"/>
          <w:szCs w:val="18"/>
        </w:rPr>
      </w:pPr>
    </w:p>
    <w:p w14:paraId="1692C9D2" w14:textId="77777777" w:rsidR="009E6FE5" w:rsidRPr="008D47D0" w:rsidRDefault="009E6FE5" w:rsidP="009E6FE5">
      <w:pPr>
        <w:spacing w:after="0" w:line="276" w:lineRule="auto"/>
        <w:ind w:left="1123"/>
        <w:rPr>
          <w:rFonts w:ascii="Arial" w:eastAsia="Arial" w:hAnsi="Arial" w:cs="Arial"/>
          <w:i/>
          <w:sz w:val="18"/>
          <w:szCs w:val="18"/>
        </w:rPr>
      </w:pPr>
      <w:r w:rsidRPr="008D47D0">
        <w:rPr>
          <w:rFonts w:ascii="Arial" w:eastAsia="Arial" w:hAnsi="Arial" w:cs="Arial"/>
          <w:i/>
          <w:sz w:val="18"/>
          <w:szCs w:val="18"/>
        </w:rPr>
        <w:t>Wydanie pierwsze 2015</w:t>
      </w:r>
    </w:p>
    <w:p w14:paraId="18554CA4" w14:textId="77777777" w:rsidR="009E6FE5" w:rsidRPr="008D47D0" w:rsidRDefault="009E6FE5" w:rsidP="009E6FE5">
      <w:pPr>
        <w:spacing w:after="0" w:line="276" w:lineRule="auto"/>
        <w:ind w:left="1123"/>
        <w:rPr>
          <w:rFonts w:ascii="Arial" w:eastAsia="Arial" w:hAnsi="Arial" w:cs="Arial"/>
          <w:i/>
          <w:sz w:val="18"/>
          <w:szCs w:val="18"/>
        </w:rPr>
      </w:pPr>
      <w:r w:rsidRPr="008D47D0">
        <w:rPr>
          <w:rFonts w:ascii="Arial" w:eastAsia="Arial" w:hAnsi="Arial" w:cs="Arial"/>
          <w:i/>
          <w:sz w:val="18"/>
          <w:szCs w:val="18"/>
        </w:rPr>
        <w:t>Wydanie drugie 2016</w:t>
      </w:r>
    </w:p>
    <w:p w14:paraId="1B69F0C5" w14:textId="77777777" w:rsidR="009E6FE5" w:rsidRPr="008D47D0" w:rsidRDefault="009E6FE5" w:rsidP="009E6FE5">
      <w:pPr>
        <w:spacing w:after="0" w:line="276" w:lineRule="auto"/>
        <w:ind w:left="1123"/>
        <w:rPr>
          <w:rFonts w:ascii="Arial" w:eastAsia="Arial" w:hAnsi="Arial" w:cs="Arial"/>
          <w:i/>
          <w:sz w:val="18"/>
          <w:szCs w:val="18"/>
        </w:rPr>
      </w:pPr>
    </w:p>
    <w:p w14:paraId="4A466A17" w14:textId="77777777" w:rsidR="009E6FE5" w:rsidRPr="008D47D0" w:rsidRDefault="009E6FE5" w:rsidP="009E6FE5">
      <w:pPr>
        <w:spacing w:before="82" w:line="276" w:lineRule="auto"/>
        <w:rPr>
          <w:rFonts w:ascii="Arial" w:eastAsia="Arial" w:hAnsi="Arial" w:cs="Arial"/>
          <w:i/>
          <w:sz w:val="18"/>
          <w:szCs w:val="18"/>
        </w:rPr>
      </w:pPr>
    </w:p>
    <w:p w14:paraId="0A60DADC" w14:textId="77777777" w:rsidR="009E6FE5" w:rsidRPr="008D47D0" w:rsidRDefault="009E6FE5" w:rsidP="009E6FE5">
      <w:pPr>
        <w:spacing w:before="82" w:line="276" w:lineRule="auto"/>
        <w:rPr>
          <w:rFonts w:ascii="Arial" w:eastAsia="Arial" w:hAnsi="Arial" w:cs="Arial"/>
          <w:i/>
          <w:sz w:val="18"/>
          <w:szCs w:val="18"/>
        </w:rPr>
      </w:pPr>
    </w:p>
    <w:p w14:paraId="40B8EFFB" w14:textId="77777777" w:rsidR="009E6FE5" w:rsidRPr="008D47D0" w:rsidRDefault="009E6FE5" w:rsidP="009E6FE5">
      <w:pPr>
        <w:spacing w:before="82" w:line="276" w:lineRule="auto"/>
        <w:rPr>
          <w:rFonts w:ascii="Arial" w:eastAsia="Arial" w:hAnsi="Arial" w:cs="Arial"/>
          <w:i/>
          <w:sz w:val="18"/>
          <w:szCs w:val="18"/>
        </w:rPr>
      </w:pPr>
    </w:p>
    <w:p w14:paraId="11DB43A8" w14:textId="77777777" w:rsidR="009E6FE5" w:rsidRPr="008D47D0" w:rsidRDefault="009E6FE5" w:rsidP="009E6FE5">
      <w:pPr>
        <w:spacing w:after="0" w:line="276" w:lineRule="auto"/>
        <w:ind w:left="1120"/>
        <w:rPr>
          <w:rFonts w:ascii="Arial" w:eastAsia="Arial" w:hAnsi="Arial" w:cs="Arial"/>
          <w:sz w:val="18"/>
          <w:szCs w:val="18"/>
        </w:rPr>
      </w:pPr>
      <w:r w:rsidRPr="008D47D0">
        <w:rPr>
          <w:rFonts w:ascii="Arial" w:eastAsia="Arial" w:hAnsi="Arial" w:cs="Arial"/>
          <w:b/>
          <w:bCs/>
          <w:spacing w:val="-1"/>
          <w:sz w:val="18"/>
          <w:szCs w:val="18"/>
        </w:rPr>
        <w:t>D</w:t>
      </w:r>
      <w:r w:rsidRPr="008D47D0">
        <w:rPr>
          <w:rFonts w:ascii="Arial" w:eastAsia="Arial" w:hAnsi="Arial" w:cs="Arial"/>
          <w:b/>
          <w:bCs/>
          <w:sz w:val="18"/>
          <w:szCs w:val="18"/>
        </w:rPr>
        <w:t>oc</w:t>
      </w:r>
      <w:r w:rsidRPr="008D47D0">
        <w:rPr>
          <w:rFonts w:ascii="Arial" w:eastAsia="Arial" w:hAnsi="Arial" w:cs="Arial"/>
          <w:b/>
          <w:bCs/>
          <w:spacing w:val="13"/>
          <w:sz w:val="18"/>
          <w:szCs w:val="18"/>
        </w:rPr>
        <w:t xml:space="preserve"> </w:t>
      </w:r>
      <w:r w:rsidRPr="008D47D0">
        <w:rPr>
          <w:rFonts w:ascii="Arial" w:eastAsia="Arial" w:hAnsi="Arial" w:cs="Arial"/>
          <w:b/>
          <w:bCs/>
          <w:spacing w:val="-1"/>
          <w:sz w:val="18"/>
          <w:szCs w:val="18"/>
        </w:rPr>
        <w:t>99</w:t>
      </w:r>
      <w:r w:rsidRPr="008D47D0">
        <w:rPr>
          <w:rFonts w:ascii="Arial" w:eastAsia="Arial" w:hAnsi="Arial" w:cs="Arial"/>
          <w:b/>
          <w:bCs/>
          <w:sz w:val="18"/>
          <w:szCs w:val="18"/>
        </w:rPr>
        <w:t>8</w:t>
      </w:r>
      <w:r w:rsidRPr="008D47D0">
        <w:rPr>
          <w:rFonts w:ascii="Arial" w:eastAsia="Arial" w:hAnsi="Arial" w:cs="Arial"/>
          <w:b/>
          <w:bCs/>
          <w:spacing w:val="-1"/>
          <w:sz w:val="18"/>
          <w:szCs w:val="18"/>
        </w:rPr>
        <w:t>1</w:t>
      </w:r>
      <w:r w:rsidRPr="008D47D0">
        <w:rPr>
          <w:rFonts w:ascii="Arial" w:eastAsia="Arial" w:hAnsi="Arial" w:cs="Arial"/>
          <w:b/>
          <w:bCs/>
          <w:sz w:val="18"/>
          <w:szCs w:val="18"/>
        </w:rPr>
        <w:t>,</w:t>
      </w:r>
      <w:r w:rsidRPr="008D47D0">
        <w:rPr>
          <w:rFonts w:ascii="Arial" w:eastAsia="Arial" w:hAnsi="Arial" w:cs="Arial"/>
          <w:b/>
          <w:bCs/>
          <w:spacing w:val="13"/>
          <w:sz w:val="18"/>
          <w:szCs w:val="18"/>
        </w:rPr>
        <w:t xml:space="preserve"> </w:t>
      </w:r>
      <w:r w:rsidRPr="008D47D0">
        <w:rPr>
          <w:rFonts w:ascii="Arial" w:eastAsia="Arial" w:hAnsi="Arial" w:cs="Arial"/>
          <w:b/>
          <w:bCs/>
          <w:i/>
          <w:spacing w:val="-1"/>
          <w:sz w:val="18"/>
          <w:szCs w:val="18"/>
        </w:rPr>
        <w:t>Procedury służb żeglugi powietrznej — Lotniska</w:t>
      </w:r>
    </w:p>
    <w:p w14:paraId="23BF44D9" w14:textId="77777777" w:rsidR="009E6FE5" w:rsidRPr="008D47D0" w:rsidRDefault="009E6FE5" w:rsidP="009E6FE5">
      <w:pPr>
        <w:spacing w:after="0" w:line="276" w:lineRule="auto"/>
        <w:ind w:left="1120"/>
        <w:rPr>
          <w:rFonts w:ascii="Arial" w:eastAsia="Arial" w:hAnsi="Arial" w:cs="Arial"/>
          <w:sz w:val="18"/>
          <w:szCs w:val="18"/>
        </w:rPr>
      </w:pPr>
      <w:r w:rsidRPr="008D47D0">
        <w:rPr>
          <w:rFonts w:ascii="Arial" w:eastAsia="Arial" w:hAnsi="Arial" w:cs="Arial"/>
          <w:sz w:val="18"/>
          <w:szCs w:val="18"/>
        </w:rPr>
        <w:t>Numer zlecenia:</w:t>
      </w:r>
      <w:r w:rsidRPr="008D47D0">
        <w:rPr>
          <w:rFonts w:ascii="Arial" w:eastAsia="Arial" w:hAnsi="Arial" w:cs="Arial"/>
          <w:spacing w:val="16"/>
          <w:sz w:val="18"/>
          <w:szCs w:val="18"/>
        </w:rPr>
        <w:t xml:space="preserve"> </w:t>
      </w:r>
      <w:r w:rsidRPr="008D47D0">
        <w:rPr>
          <w:rFonts w:ascii="Arial" w:eastAsia="Arial" w:hAnsi="Arial" w:cs="Arial"/>
          <w:sz w:val="18"/>
          <w:szCs w:val="18"/>
        </w:rPr>
        <w:t>9981</w:t>
      </w:r>
    </w:p>
    <w:p w14:paraId="7BC0F0E0" w14:textId="77777777" w:rsidR="009E6FE5" w:rsidRPr="008D47D0" w:rsidRDefault="009E6FE5" w:rsidP="009E6FE5">
      <w:pPr>
        <w:widowControl w:val="0"/>
        <w:spacing w:before="37" w:after="0" w:line="240" w:lineRule="auto"/>
        <w:ind w:left="1120"/>
        <w:rPr>
          <w:rFonts w:ascii="Arial" w:eastAsia="Arial" w:hAnsi="Arial" w:cs="Arial"/>
          <w:sz w:val="18"/>
          <w:szCs w:val="18"/>
        </w:rPr>
      </w:pPr>
      <w:r w:rsidRPr="008D47D0">
        <w:rPr>
          <w:rFonts w:ascii="Arial" w:eastAsia="Arial" w:hAnsi="Arial" w:cs="Arial"/>
          <w:spacing w:val="-1"/>
          <w:sz w:val="18"/>
          <w:szCs w:val="18"/>
        </w:rPr>
        <w:t>ISB</w:t>
      </w:r>
      <w:r w:rsidRPr="008D47D0">
        <w:rPr>
          <w:rFonts w:ascii="Arial" w:eastAsia="Arial" w:hAnsi="Arial" w:cs="Arial"/>
          <w:sz w:val="18"/>
          <w:szCs w:val="18"/>
        </w:rPr>
        <w:t>N</w:t>
      </w:r>
      <w:r w:rsidRPr="008D47D0">
        <w:rPr>
          <w:rFonts w:ascii="Arial" w:eastAsia="Arial" w:hAnsi="Arial" w:cs="Arial"/>
          <w:spacing w:val="40"/>
          <w:sz w:val="18"/>
          <w:szCs w:val="18"/>
        </w:rPr>
        <w:t xml:space="preserve"> </w:t>
      </w:r>
      <w:r w:rsidRPr="008D47D0">
        <w:rPr>
          <w:rFonts w:ascii="Arial" w:eastAsia="Calibri" w:hAnsi="Arial" w:cs="Arial"/>
          <w:sz w:val="18"/>
          <w:szCs w:val="18"/>
        </w:rPr>
        <w:t>978–92–9258–123–7</w:t>
      </w:r>
    </w:p>
    <w:p w14:paraId="33E5BC7C" w14:textId="77777777" w:rsidR="009E6FE5" w:rsidRPr="008D47D0" w:rsidRDefault="009E6FE5" w:rsidP="009E6FE5">
      <w:pPr>
        <w:spacing w:before="37" w:line="276" w:lineRule="auto"/>
        <w:rPr>
          <w:rFonts w:ascii="Arial" w:eastAsia="Arial" w:hAnsi="Arial" w:cs="Arial"/>
          <w:sz w:val="18"/>
          <w:szCs w:val="18"/>
        </w:rPr>
      </w:pPr>
    </w:p>
    <w:p w14:paraId="0F7CA54F" w14:textId="77777777" w:rsidR="009E6FE5" w:rsidRPr="008D47D0" w:rsidRDefault="009E6FE5" w:rsidP="009E6FE5">
      <w:pPr>
        <w:spacing w:before="37" w:line="276" w:lineRule="auto"/>
        <w:rPr>
          <w:rFonts w:ascii="Arial" w:eastAsia="Arial" w:hAnsi="Arial" w:cs="Arial"/>
          <w:sz w:val="18"/>
          <w:szCs w:val="18"/>
        </w:rPr>
      </w:pPr>
    </w:p>
    <w:p w14:paraId="3BDE8D62" w14:textId="77777777" w:rsidR="009E6FE5" w:rsidRPr="008D47D0" w:rsidRDefault="009E6FE5" w:rsidP="009E6FE5">
      <w:pPr>
        <w:spacing w:before="37" w:line="276" w:lineRule="auto"/>
        <w:rPr>
          <w:rFonts w:ascii="Arial" w:eastAsia="Arial" w:hAnsi="Arial" w:cs="Arial"/>
          <w:sz w:val="18"/>
          <w:szCs w:val="18"/>
        </w:rPr>
      </w:pPr>
    </w:p>
    <w:p w14:paraId="63E2BF97" w14:textId="77777777" w:rsidR="009E6FE5" w:rsidRPr="008D47D0" w:rsidRDefault="009E6FE5" w:rsidP="009E6FE5">
      <w:pPr>
        <w:spacing w:line="276" w:lineRule="auto"/>
        <w:ind w:left="1120"/>
        <w:rPr>
          <w:rFonts w:ascii="Arial" w:eastAsia="Arial" w:hAnsi="Arial" w:cs="Arial"/>
          <w:sz w:val="18"/>
          <w:szCs w:val="18"/>
        </w:rPr>
      </w:pPr>
      <w:r w:rsidRPr="008D47D0">
        <w:rPr>
          <w:rFonts w:ascii="Arial" w:eastAsia="Arial" w:hAnsi="Arial" w:cs="Arial"/>
          <w:sz w:val="18"/>
          <w:szCs w:val="18"/>
        </w:rPr>
        <w:t>©</w:t>
      </w:r>
      <w:r w:rsidRPr="008D47D0">
        <w:rPr>
          <w:rFonts w:ascii="Arial" w:eastAsia="Arial" w:hAnsi="Arial" w:cs="Arial"/>
          <w:spacing w:val="10"/>
          <w:sz w:val="18"/>
          <w:szCs w:val="18"/>
        </w:rPr>
        <w:t xml:space="preserve"> </w:t>
      </w:r>
      <w:r w:rsidRPr="008D47D0">
        <w:rPr>
          <w:rFonts w:ascii="Arial" w:eastAsia="Arial" w:hAnsi="Arial" w:cs="Arial"/>
          <w:sz w:val="18"/>
          <w:szCs w:val="18"/>
        </w:rPr>
        <w:t>ICAO</w:t>
      </w:r>
      <w:r w:rsidRPr="008D47D0">
        <w:rPr>
          <w:rFonts w:ascii="Arial" w:eastAsia="Arial" w:hAnsi="Arial" w:cs="Arial"/>
          <w:spacing w:val="10"/>
          <w:sz w:val="18"/>
          <w:szCs w:val="18"/>
        </w:rPr>
        <w:t xml:space="preserve"> </w:t>
      </w:r>
      <w:r w:rsidR="00E0521B" w:rsidRPr="008D47D0">
        <w:rPr>
          <w:rFonts w:ascii="Arial" w:eastAsia="Arial" w:hAnsi="Arial" w:cs="Arial"/>
          <w:sz w:val="18"/>
          <w:szCs w:val="18"/>
        </w:rPr>
        <w:t>2016</w:t>
      </w:r>
    </w:p>
    <w:p w14:paraId="0CDCFFA4" w14:textId="77777777" w:rsidR="009E6FE5" w:rsidRPr="008D47D0" w:rsidRDefault="009E6FE5" w:rsidP="009E6FE5">
      <w:pPr>
        <w:spacing w:line="276" w:lineRule="auto"/>
        <w:rPr>
          <w:rFonts w:ascii="Arial" w:eastAsia="Arial" w:hAnsi="Arial" w:cs="Arial"/>
          <w:sz w:val="18"/>
          <w:szCs w:val="18"/>
        </w:rPr>
      </w:pPr>
    </w:p>
    <w:p w14:paraId="1547ECC1" w14:textId="77777777" w:rsidR="009E6FE5" w:rsidRPr="008D47D0" w:rsidRDefault="009E6FE5" w:rsidP="009E6FE5">
      <w:pPr>
        <w:spacing w:before="82" w:line="286" w:lineRule="auto"/>
        <w:ind w:left="1120" w:right="1132"/>
        <w:rPr>
          <w:rFonts w:ascii="Arial" w:eastAsia="Calibri" w:hAnsi="Arial" w:cs="Arial"/>
          <w:b/>
          <w:sz w:val="18"/>
          <w:szCs w:val="18"/>
        </w:rPr>
      </w:pPr>
      <w:r w:rsidRPr="008D47D0">
        <w:rPr>
          <w:rFonts w:ascii="Arial" w:eastAsia="Calibri" w:hAnsi="Arial" w:cs="Arial"/>
          <w:sz w:val="18"/>
          <w:szCs w:val="18"/>
        </w:rPr>
        <w:t>Wszelkie prawa zastrzeżone. Żadna część niniejszej publikacji nie może być powielana, przechowywana w systemach wyszukiwania lub przekazywana w jakiejkolwiek formie lub w jakikolwiek sposób, bez uprzedniej zgody na piśmie od Organizacji Międzynarodowego Lotnictwa Cywilnego.</w:t>
      </w:r>
    </w:p>
    <w:p w14:paraId="0352681B" w14:textId="77777777" w:rsidR="009E6FE5" w:rsidRPr="008D47D0" w:rsidRDefault="009E6FE5" w:rsidP="009E6FE5">
      <w:pPr>
        <w:spacing w:line="276" w:lineRule="auto"/>
        <w:rPr>
          <w:rFonts w:eastAsia="Calibri" w:cs="Times New Roman"/>
          <w:sz w:val="20"/>
          <w:szCs w:val="20"/>
        </w:rPr>
      </w:pPr>
    </w:p>
    <w:p w14:paraId="0B708BEF" w14:textId="77777777" w:rsidR="009E6FE5" w:rsidRPr="008D47D0" w:rsidRDefault="009E6FE5" w:rsidP="009E6FE5">
      <w:pPr>
        <w:spacing w:line="276" w:lineRule="auto"/>
        <w:rPr>
          <w:rFonts w:eastAsia="Calibri" w:cs="Times New Roman"/>
          <w:b/>
          <w:sz w:val="28"/>
          <w:szCs w:val="28"/>
        </w:rPr>
        <w:sectPr w:rsidR="009E6FE5" w:rsidRPr="008D47D0" w:rsidSect="00842D9E">
          <w:headerReference w:type="default" r:id="rId14"/>
          <w:footerReference w:type="default" r:id="rId15"/>
          <w:footerReference w:type="first" r:id="rId16"/>
          <w:pgSz w:w="11906" w:h="16838" w:code="9"/>
          <w:pgMar w:top="1985" w:right="1418" w:bottom="1418" w:left="1418" w:header="1134" w:footer="454" w:gutter="0"/>
          <w:cols w:space="708"/>
          <w:titlePg/>
          <w:docGrid w:linePitch="360"/>
        </w:sectPr>
      </w:pPr>
    </w:p>
    <w:p w14:paraId="77B5052C" w14:textId="77777777" w:rsidR="009E6FE5" w:rsidRPr="008D47D0" w:rsidRDefault="009E6FE5" w:rsidP="009E6FE5">
      <w:pPr>
        <w:spacing w:line="276" w:lineRule="auto"/>
        <w:ind w:left="284" w:right="283"/>
        <w:rPr>
          <w:rFonts w:eastAsia="Calibri" w:cs="Times New Roman"/>
          <w:sz w:val="20"/>
          <w:szCs w:val="20"/>
        </w:rPr>
      </w:pPr>
    </w:p>
    <w:p w14:paraId="76946667" w14:textId="77777777" w:rsidR="009E6FE5" w:rsidRPr="008D47D0" w:rsidRDefault="009E6FE5" w:rsidP="00135FE4">
      <w:pPr>
        <w:pStyle w:val="Nagwek2"/>
      </w:pPr>
      <w:bookmarkStart w:id="1" w:name="_Toc57980808"/>
      <w:r w:rsidRPr="008D47D0">
        <w:t>Zmiany</w:t>
      </w:r>
      <w:bookmarkEnd w:id="1"/>
    </w:p>
    <w:p w14:paraId="36297109" w14:textId="77777777" w:rsidR="009E6FE5" w:rsidRPr="008D47D0" w:rsidRDefault="009E6FE5" w:rsidP="009E6FE5">
      <w:pPr>
        <w:spacing w:line="276" w:lineRule="auto"/>
        <w:ind w:left="284" w:right="283"/>
        <w:rPr>
          <w:rFonts w:eastAsia="Calibri" w:cs="Times New Roman"/>
          <w:sz w:val="20"/>
          <w:szCs w:val="20"/>
        </w:rPr>
      </w:pPr>
      <w:r w:rsidRPr="008D47D0">
        <w:rPr>
          <w:rFonts w:eastAsia="Calibri" w:cs="Times New Roman"/>
          <w:sz w:val="20"/>
          <w:szCs w:val="20"/>
        </w:rPr>
        <w:t xml:space="preserve">Zmiany są ogłaszane w suplementach do </w:t>
      </w:r>
      <w:r w:rsidRPr="008D47D0">
        <w:rPr>
          <w:rFonts w:eastAsia="Calibri" w:cs="Times New Roman"/>
          <w:i/>
          <w:sz w:val="20"/>
          <w:szCs w:val="20"/>
        </w:rPr>
        <w:t>Katalogu produktów i usług.</w:t>
      </w:r>
      <w:r w:rsidRPr="008D47D0">
        <w:rPr>
          <w:rFonts w:eastAsia="Calibri" w:cs="Times New Roman"/>
          <w:sz w:val="20"/>
          <w:szCs w:val="20"/>
        </w:rPr>
        <w:t xml:space="preserve"> Katalog i jego suplementy są dostępne na stronie internetowej ICAO pod adresem </w:t>
      </w:r>
      <w:hyperlink r:id="rId17" w:history="1">
        <w:r w:rsidRPr="008D47D0">
          <w:rPr>
            <w:rFonts w:eastAsia="Calibri" w:cs="Times New Roman"/>
            <w:color w:val="0000FF"/>
            <w:sz w:val="20"/>
            <w:szCs w:val="20"/>
            <w:u w:val="single"/>
          </w:rPr>
          <w:t>www.icao.int</w:t>
        </w:r>
      </w:hyperlink>
      <w:r w:rsidRPr="008D47D0">
        <w:rPr>
          <w:rFonts w:eastAsia="Calibri" w:cs="Times New Roman"/>
          <w:sz w:val="20"/>
          <w:szCs w:val="20"/>
        </w:rPr>
        <w:t>. Poniżej zapewniono miejsce do zapisu takich zmian.</w:t>
      </w:r>
    </w:p>
    <w:p w14:paraId="6EE2243C" w14:textId="77777777" w:rsidR="009E6FE5" w:rsidRPr="008D47D0" w:rsidRDefault="009E6FE5" w:rsidP="009E6FE5">
      <w:pPr>
        <w:spacing w:line="276" w:lineRule="auto"/>
        <w:rPr>
          <w:rFonts w:eastAsia="Arial Black" w:cs="Times New Roman"/>
          <w:b/>
          <w:sz w:val="20"/>
          <w:szCs w:val="20"/>
        </w:rPr>
      </w:pPr>
    </w:p>
    <w:p w14:paraId="7494F3F3" w14:textId="77777777" w:rsidR="009E6FE5" w:rsidRPr="008D47D0" w:rsidRDefault="009E6FE5" w:rsidP="009E6FE5">
      <w:pPr>
        <w:spacing w:line="276" w:lineRule="auto"/>
        <w:jc w:val="center"/>
        <w:rPr>
          <w:rFonts w:eastAsia="Arial Black" w:cs="Times New Roman"/>
          <w:b/>
          <w:sz w:val="20"/>
          <w:szCs w:val="20"/>
        </w:rPr>
      </w:pPr>
      <w:r w:rsidRPr="008D47D0">
        <w:rPr>
          <w:rFonts w:eastAsia="Arial Black" w:cs="Times New Roman"/>
          <w:b/>
          <w:sz w:val="20"/>
          <w:szCs w:val="20"/>
        </w:rPr>
        <w:t>REJESTR ZMIAN I POPRAWEK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4A0" w:firstRow="1" w:lastRow="0" w:firstColumn="1" w:lastColumn="0" w:noHBand="0" w:noVBand="1"/>
      </w:tblPr>
      <w:tblGrid>
        <w:gridCol w:w="566"/>
        <w:gridCol w:w="2836"/>
        <w:gridCol w:w="1417"/>
        <w:gridCol w:w="283"/>
        <w:gridCol w:w="567"/>
        <w:gridCol w:w="1698"/>
        <w:gridCol w:w="1695"/>
      </w:tblGrid>
      <w:tr w:rsidR="009E6FE5" w:rsidRPr="008D47D0" w14:paraId="1B33B008" w14:textId="77777777" w:rsidTr="006B129D">
        <w:trPr>
          <w:trHeight w:val="334"/>
        </w:trPr>
        <w:tc>
          <w:tcPr>
            <w:tcW w:w="2658" w:type="pct"/>
            <w:gridSpan w:val="3"/>
            <w:tcBorders>
              <w:bottom w:val="single" w:sz="4" w:space="0" w:color="auto"/>
            </w:tcBorders>
            <w:vAlign w:val="center"/>
          </w:tcPr>
          <w:p w14:paraId="115FAFAF" w14:textId="77777777" w:rsidR="009E6FE5" w:rsidRPr="008D47D0" w:rsidRDefault="009E6FE5" w:rsidP="009E6FE5">
            <w:pPr>
              <w:spacing w:after="0" w:line="240" w:lineRule="auto"/>
              <w:jc w:val="center"/>
              <w:rPr>
                <w:rFonts w:eastAsia="Arial Black" w:cs="Times New Roman"/>
                <w:b/>
                <w:sz w:val="20"/>
                <w:szCs w:val="20"/>
              </w:rPr>
            </w:pPr>
            <w:r w:rsidRPr="008D47D0">
              <w:rPr>
                <w:rFonts w:eastAsia="Arial Black" w:cs="Times New Roman"/>
                <w:b/>
                <w:sz w:val="20"/>
                <w:szCs w:val="20"/>
              </w:rPr>
              <w:t>ZMIANY</w:t>
            </w:r>
          </w:p>
        </w:tc>
        <w:tc>
          <w:tcPr>
            <w:tcW w:w="156" w:type="pct"/>
            <w:vMerge w:val="restart"/>
            <w:tcBorders>
              <w:top w:val="nil"/>
            </w:tcBorders>
            <w:vAlign w:val="center"/>
          </w:tcPr>
          <w:p w14:paraId="1EE39089" w14:textId="77777777" w:rsidR="009E6FE5" w:rsidRPr="008D47D0" w:rsidRDefault="009E6FE5" w:rsidP="009E6FE5">
            <w:pPr>
              <w:spacing w:after="0" w:line="240" w:lineRule="auto"/>
              <w:jc w:val="center"/>
              <w:rPr>
                <w:rFonts w:eastAsia="Arial Black" w:cs="Times New Roman"/>
                <w:b/>
                <w:sz w:val="20"/>
                <w:szCs w:val="20"/>
              </w:rPr>
            </w:pPr>
          </w:p>
        </w:tc>
        <w:tc>
          <w:tcPr>
            <w:tcW w:w="2185" w:type="pct"/>
            <w:gridSpan w:val="3"/>
            <w:vAlign w:val="center"/>
          </w:tcPr>
          <w:p w14:paraId="1B2CA7F2" w14:textId="77777777" w:rsidR="009E6FE5" w:rsidRPr="008D47D0" w:rsidRDefault="009E6FE5" w:rsidP="009E6FE5">
            <w:pPr>
              <w:spacing w:after="0" w:line="240" w:lineRule="auto"/>
              <w:jc w:val="center"/>
              <w:rPr>
                <w:rFonts w:eastAsia="Arial Black" w:cs="Times New Roman"/>
                <w:b/>
                <w:sz w:val="20"/>
                <w:szCs w:val="20"/>
              </w:rPr>
            </w:pPr>
            <w:r w:rsidRPr="008D47D0">
              <w:rPr>
                <w:rFonts w:eastAsia="Arial Black" w:cs="Times New Roman"/>
                <w:b/>
                <w:sz w:val="20"/>
                <w:szCs w:val="20"/>
              </w:rPr>
              <w:t>POPRAWKI</w:t>
            </w:r>
          </w:p>
        </w:tc>
      </w:tr>
      <w:tr w:rsidR="009E6FE5" w:rsidRPr="008D47D0" w14:paraId="7D57A484" w14:textId="77777777" w:rsidTr="006B129D">
        <w:tc>
          <w:tcPr>
            <w:tcW w:w="312" w:type="pct"/>
            <w:tcBorders>
              <w:top w:val="single" w:sz="4" w:space="0" w:color="auto"/>
            </w:tcBorders>
            <w:vAlign w:val="center"/>
          </w:tcPr>
          <w:p w14:paraId="28F4D077"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Nr</w:t>
            </w:r>
          </w:p>
        </w:tc>
        <w:tc>
          <w:tcPr>
            <w:tcW w:w="1565" w:type="pct"/>
            <w:tcBorders>
              <w:top w:val="single" w:sz="4" w:space="0" w:color="auto"/>
            </w:tcBorders>
            <w:vAlign w:val="center"/>
          </w:tcPr>
          <w:p w14:paraId="52EE297D"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 xml:space="preserve">Data wejścia </w:t>
            </w:r>
            <w:r w:rsidRPr="008D47D0">
              <w:rPr>
                <w:rFonts w:eastAsia="Arial Black" w:cs="Times New Roman"/>
                <w:b/>
                <w:sz w:val="20"/>
                <w:szCs w:val="20"/>
              </w:rPr>
              <w:br/>
              <w:t>w życie</w:t>
            </w:r>
          </w:p>
        </w:tc>
        <w:tc>
          <w:tcPr>
            <w:tcW w:w="782" w:type="pct"/>
            <w:tcBorders>
              <w:top w:val="single" w:sz="4" w:space="0" w:color="auto"/>
            </w:tcBorders>
            <w:tcMar>
              <w:left w:w="28" w:type="dxa"/>
              <w:right w:w="28" w:type="dxa"/>
            </w:tcMar>
            <w:vAlign w:val="center"/>
          </w:tcPr>
          <w:p w14:paraId="15BA8C76"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 xml:space="preserve">Wprowadzona </w:t>
            </w:r>
            <w:r w:rsidRPr="008D47D0">
              <w:rPr>
                <w:rFonts w:eastAsia="Arial Black" w:cs="Times New Roman"/>
                <w:b/>
                <w:sz w:val="20"/>
                <w:szCs w:val="20"/>
              </w:rPr>
              <w:br/>
              <w:t>przez</w:t>
            </w:r>
          </w:p>
        </w:tc>
        <w:tc>
          <w:tcPr>
            <w:tcW w:w="156" w:type="pct"/>
            <w:vMerge/>
            <w:vAlign w:val="center"/>
          </w:tcPr>
          <w:p w14:paraId="30AB3B7F" w14:textId="77777777" w:rsidR="009E6FE5" w:rsidRPr="008D47D0" w:rsidRDefault="009E6FE5" w:rsidP="009E6FE5">
            <w:pPr>
              <w:spacing w:before="40" w:after="40" w:line="240" w:lineRule="auto"/>
              <w:jc w:val="center"/>
              <w:rPr>
                <w:rFonts w:eastAsia="Arial Black" w:cs="Times New Roman"/>
                <w:b/>
                <w:sz w:val="20"/>
                <w:szCs w:val="20"/>
              </w:rPr>
            </w:pPr>
          </w:p>
        </w:tc>
        <w:tc>
          <w:tcPr>
            <w:tcW w:w="313" w:type="pct"/>
            <w:vAlign w:val="center"/>
          </w:tcPr>
          <w:p w14:paraId="34164C8E"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Nr</w:t>
            </w:r>
          </w:p>
        </w:tc>
        <w:tc>
          <w:tcPr>
            <w:tcW w:w="937" w:type="pct"/>
            <w:vAlign w:val="center"/>
          </w:tcPr>
          <w:p w14:paraId="5683C01F"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Data</w:t>
            </w:r>
            <w:r w:rsidRPr="008D47D0">
              <w:rPr>
                <w:rFonts w:eastAsia="Arial Black" w:cs="Times New Roman"/>
                <w:b/>
                <w:sz w:val="20"/>
                <w:szCs w:val="20"/>
              </w:rPr>
              <w:br/>
              <w:t>wydania</w:t>
            </w:r>
          </w:p>
        </w:tc>
        <w:tc>
          <w:tcPr>
            <w:tcW w:w="936" w:type="pct"/>
            <w:vAlign w:val="center"/>
          </w:tcPr>
          <w:p w14:paraId="176E4B9E" w14:textId="77777777" w:rsidR="009E6FE5" w:rsidRPr="008D47D0" w:rsidRDefault="009E6FE5" w:rsidP="009E6FE5">
            <w:pPr>
              <w:spacing w:before="40" w:after="40" w:line="240" w:lineRule="auto"/>
              <w:jc w:val="center"/>
              <w:rPr>
                <w:rFonts w:eastAsia="Arial Black" w:cs="Times New Roman"/>
                <w:b/>
                <w:sz w:val="20"/>
                <w:szCs w:val="20"/>
              </w:rPr>
            </w:pPr>
            <w:r w:rsidRPr="008D47D0">
              <w:rPr>
                <w:rFonts w:eastAsia="Arial Black" w:cs="Times New Roman"/>
                <w:b/>
                <w:sz w:val="20"/>
                <w:szCs w:val="20"/>
              </w:rPr>
              <w:t>Wprowadzona przez</w:t>
            </w:r>
          </w:p>
        </w:tc>
      </w:tr>
      <w:tr w:rsidR="009E6FE5" w:rsidRPr="008D47D0" w14:paraId="2A424C04" w14:textId="77777777" w:rsidTr="006B129D">
        <w:trPr>
          <w:trHeight w:val="334"/>
        </w:trPr>
        <w:tc>
          <w:tcPr>
            <w:tcW w:w="312" w:type="pct"/>
            <w:vAlign w:val="center"/>
          </w:tcPr>
          <w:p w14:paraId="264F5E08" w14:textId="77777777" w:rsidR="009E6FE5" w:rsidRPr="008D47D0" w:rsidRDefault="009E6FE5" w:rsidP="009E6FE5">
            <w:pPr>
              <w:spacing w:after="0" w:line="240" w:lineRule="auto"/>
              <w:jc w:val="center"/>
              <w:rPr>
                <w:rFonts w:eastAsia="Arial Black" w:cs="Times New Roman"/>
                <w:sz w:val="20"/>
                <w:szCs w:val="20"/>
              </w:rPr>
            </w:pPr>
            <w:r w:rsidRPr="008D47D0">
              <w:rPr>
                <w:rFonts w:eastAsia="Arial Black" w:cs="Times New Roman"/>
                <w:sz w:val="20"/>
                <w:szCs w:val="20"/>
              </w:rPr>
              <w:t>1</w:t>
            </w:r>
          </w:p>
        </w:tc>
        <w:tc>
          <w:tcPr>
            <w:tcW w:w="2347" w:type="pct"/>
            <w:gridSpan w:val="2"/>
            <w:vAlign w:val="center"/>
          </w:tcPr>
          <w:p w14:paraId="4DD718F8" w14:textId="77777777" w:rsidR="009E6FE5" w:rsidRPr="008D47D0" w:rsidRDefault="009E6FE5" w:rsidP="009E6FE5">
            <w:pPr>
              <w:spacing w:after="0" w:line="240" w:lineRule="auto"/>
              <w:rPr>
                <w:rFonts w:eastAsia="Arial Black" w:cs="Times New Roman"/>
                <w:sz w:val="20"/>
                <w:szCs w:val="20"/>
              </w:rPr>
            </w:pPr>
            <w:r w:rsidRPr="008D47D0">
              <w:rPr>
                <w:rFonts w:eastAsia="Arial Black" w:cs="Times New Roman"/>
                <w:sz w:val="20"/>
                <w:szCs w:val="20"/>
              </w:rPr>
              <w:t>Zmiana nr 1 jest włączona do tego wydania</w:t>
            </w:r>
          </w:p>
        </w:tc>
        <w:tc>
          <w:tcPr>
            <w:tcW w:w="156" w:type="pct"/>
            <w:vMerge/>
            <w:vAlign w:val="center"/>
          </w:tcPr>
          <w:p w14:paraId="4FE5C78C"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3D251D73"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53E7AB94"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79AE2EB2" w14:textId="77777777" w:rsidR="009E6FE5" w:rsidRPr="008D47D0" w:rsidRDefault="009E6FE5" w:rsidP="009E6FE5">
            <w:pPr>
              <w:spacing w:after="0" w:line="240" w:lineRule="auto"/>
              <w:rPr>
                <w:rFonts w:eastAsia="Arial Black" w:cs="Times New Roman"/>
                <w:sz w:val="20"/>
                <w:szCs w:val="20"/>
              </w:rPr>
            </w:pPr>
          </w:p>
        </w:tc>
      </w:tr>
      <w:tr w:rsidR="00C46D5D" w:rsidRPr="008D47D0" w14:paraId="0724798B" w14:textId="77777777" w:rsidTr="006B129D">
        <w:trPr>
          <w:trHeight w:val="334"/>
        </w:trPr>
        <w:tc>
          <w:tcPr>
            <w:tcW w:w="312" w:type="pct"/>
            <w:vMerge w:val="restart"/>
            <w:vAlign w:val="center"/>
          </w:tcPr>
          <w:p w14:paraId="4C6AF7EA" w14:textId="77777777" w:rsidR="00C46D5D" w:rsidRPr="008D47D0" w:rsidRDefault="00C46D5D" w:rsidP="009E6FE5">
            <w:pPr>
              <w:spacing w:after="0" w:line="240" w:lineRule="auto"/>
              <w:jc w:val="center"/>
              <w:rPr>
                <w:rFonts w:eastAsia="Arial Black" w:cs="Times New Roman"/>
                <w:color w:val="0000CC"/>
                <w:sz w:val="20"/>
                <w:szCs w:val="20"/>
              </w:rPr>
            </w:pPr>
            <w:r w:rsidRPr="008D47D0">
              <w:rPr>
                <w:rFonts w:eastAsia="Arial Black" w:cs="Times New Roman"/>
                <w:color w:val="FF0000"/>
                <w:sz w:val="20"/>
                <w:szCs w:val="20"/>
              </w:rPr>
              <w:t>2</w:t>
            </w:r>
          </w:p>
        </w:tc>
        <w:tc>
          <w:tcPr>
            <w:tcW w:w="1565" w:type="pct"/>
            <w:vAlign w:val="center"/>
          </w:tcPr>
          <w:p w14:paraId="3EB5AA45" w14:textId="77777777" w:rsidR="00C46D5D" w:rsidRPr="008D47D0" w:rsidRDefault="00C46D5D" w:rsidP="009E6FE5">
            <w:pPr>
              <w:spacing w:after="0"/>
              <w:jc w:val="center"/>
              <w:rPr>
                <w:rFonts w:eastAsia="Arial Black" w:cs="Times New Roman"/>
                <w:color w:val="0000CC"/>
                <w:sz w:val="20"/>
                <w:szCs w:val="20"/>
              </w:rPr>
            </w:pPr>
            <w:r w:rsidRPr="008D47D0">
              <w:rPr>
                <w:rFonts w:eastAsia="Arial Black" w:cs="Times New Roman"/>
                <w:color w:val="0000CC"/>
                <w:sz w:val="20"/>
                <w:szCs w:val="20"/>
              </w:rPr>
              <w:t>8 listopada 2018</w:t>
            </w:r>
          </w:p>
          <w:p w14:paraId="5A51DFDF" w14:textId="77777777" w:rsidR="00C46D5D" w:rsidRPr="008D47D0" w:rsidRDefault="00C46D5D" w:rsidP="009E6FE5">
            <w:pPr>
              <w:spacing w:after="0" w:line="240" w:lineRule="auto"/>
              <w:jc w:val="center"/>
              <w:rPr>
                <w:rFonts w:eastAsia="Arial Black" w:cs="Times New Roman"/>
                <w:color w:val="0000CC"/>
                <w:sz w:val="20"/>
                <w:szCs w:val="20"/>
              </w:rPr>
            </w:pPr>
            <w:r w:rsidRPr="008D47D0">
              <w:rPr>
                <w:rFonts w:eastAsia="Arial Black" w:cs="Times New Roman"/>
                <w:color w:val="0000CC"/>
                <w:sz w:val="20"/>
                <w:szCs w:val="20"/>
              </w:rPr>
              <w:t>(w zakresie szerokości pobocza drogi kołowania)</w:t>
            </w:r>
          </w:p>
        </w:tc>
        <w:tc>
          <w:tcPr>
            <w:tcW w:w="782" w:type="pct"/>
            <w:vAlign w:val="center"/>
          </w:tcPr>
          <w:p w14:paraId="120660CE" w14:textId="77777777" w:rsidR="00C46D5D" w:rsidRPr="008D47D0" w:rsidRDefault="00C46D5D" w:rsidP="009E6FE5">
            <w:pPr>
              <w:spacing w:after="0" w:line="240" w:lineRule="auto"/>
              <w:jc w:val="center"/>
              <w:rPr>
                <w:rFonts w:eastAsia="Arial Black" w:cs="Times New Roman"/>
                <w:color w:val="0000CC"/>
                <w:sz w:val="20"/>
                <w:szCs w:val="20"/>
              </w:rPr>
            </w:pPr>
            <w:r w:rsidRPr="008D47D0">
              <w:rPr>
                <w:rFonts w:eastAsia="Arial Black" w:cs="Times New Roman"/>
                <w:color w:val="0000CC"/>
                <w:sz w:val="20"/>
                <w:szCs w:val="20"/>
              </w:rPr>
              <w:t>ICAO</w:t>
            </w:r>
          </w:p>
        </w:tc>
        <w:tc>
          <w:tcPr>
            <w:tcW w:w="156" w:type="pct"/>
            <w:vMerge/>
            <w:vAlign w:val="center"/>
          </w:tcPr>
          <w:p w14:paraId="19BC7CCE" w14:textId="77777777" w:rsidR="00C46D5D" w:rsidRPr="008D47D0" w:rsidRDefault="00C46D5D" w:rsidP="009E6FE5">
            <w:pPr>
              <w:spacing w:after="0" w:line="240" w:lineRule="auto"/>
              <w:rPr>
                <w:rFonts w:eastAsia="Arial Black" w:cs="Times New Roman"/>
                <w:sz w:val="20"/>
                <w:szCs w:val="20"/>
              </w:rPr>
            </w:pPr>
          </w:p>
        </w:tc>
        <w:tc>
          <w:tcPr>
            <w:tcW w:w="313" w:type="pct"/>
            <w:vAlign w:val="center"/>
          </w:tcPr>
          <w:p w14:paraId="6F0CA6A0" w14:textId="77777777" w:rsidR="00C46D5D" w:rsidRPr="008D47D0" w:rsidRDefault="00C46D5D" w:rsidP="009E6FE5">
            <w:pPr>
              <w:spacing w:after="0" w:line="240" w:lineRule="auto"/>
              <w:rPr>
                <w:rFonts w:eastAsia="Arial Black" w:cs="Times New Roman"/>
                <w:sz w:val="20"/>
                <w:szCs w:val="20"/>
              </w:rPr>
            </w:pPr>
          </w:p>
        </w:tc>
        <w:tc>
          <w:tcPr>
            <w:tcW w:w="937" w:type="pct"/>
            <w:vAlign w:val="center"/>
          </w:tcPr>
          <w:p w14:paraId="53614661" w14:textId="77777777" w:rsidR="00C46D5D" w:rsidRPr="008D47D0" w:rsidRDefault="00C46D5D" w:rsidP="009E6FE5">
            <w:pPr>
              <w:spacing w:after="0" w:line="240" w:lineRule="auto"/>
              <w:rPr>
                <w:rFonts w:eastAsia="Arial Black" w:cs="Times New Roman"/>
                <w:sz w:val="20"/>
                <w:szCs w:val="20"/>
              </w:rPr>
            </w:pPr>
          </w:p>
        </w:tc>
        <w:tc>
          <w:tcPr>
            <w:tcW w:w="936" w:type="pct"/>
            <w:vAlign w:val="center"/>
          </w:tcPr>
          <w:p w14:paraId="55D5D3A0" w14:textId="77777777" w:rsidR="00C46D5D" w:rsidRPr="008D47D0" w:rsidRDefault="00C46D5D" w:rsidP="009E6FE5">
            <w:pPr>
              <w:spacing w:after="0" w:line="240" w:lineRule="auto"/>
              <w:rPr>
                <w:rFonts w:eastAsia="Arial Black" w:cs="Times New Roman"/>
                <w:sz w:val="20"/>
                <w:szCs w:val="20"/>
              </w:rPr>
            </w:pPr>
          </w:p>
        </w:tc>
      </w:tr>
      <w:tr w:rsidR="00C46D5D" w:rsidRPr="008D47D0" w14:paraId="2B7DDA40" w14:textId="77777777" w:rsidTr="006B129D">
        <w:trPr>
          <w:trHeight w:val="334"/>
        </w:trPr>
        <w:tc>
          <w:tcPr>
            <w:tcW w:w="312" w:type="pct"/>
            <w:vMerge/>
            <w:vAlign w:val="center"/>
          </w:tcPr>
          <w:p w14:paraId="1D5789DD" w14:textId="77777777" w:rsidR="00C46D5D" w:rsidRPr="008D47D0" w:rsidRDefault="00C46D5D" w:rsidP="009E6FE5">
            <w:pPr>
              <w:spacing w:after="0" w:line="240" w:lineRule="auto"/>
              <w:jc w:val="center"/>
              <w:rPr>
                <w:rFonts w:eastAsia="Arial Black" w:cs="Times New Roman"/>
                <w:color w:val="FF0000"/>
                <w:sz w:val="20"/>
                <w:szCs w:val="20"/>
              </w:rPr>
            </w:pPr>
          </w:p>
        </w:tc>
        <w:tc>
          <w:tcPr>
            <w:tcW w:w="1565" w:type="pct"/>
            <w:vAlign w:val="center"/>
          </w:tcPr>
          <w:p w14:paraId="425097E3" w14:textId="1C8DDF52" w:rsidR="00C46D5D" w:rsidRPr="008D47D0" w:rsidRDefault="00B81058" w:rsidP="009E6FE5">
            <w:pPr>
              <w:spacing w:after="0"/>
              <w:jc w:val="center"/>
              <w:rPr>
                <w:rFonts w:eastAsia="Arial Black" w:cs="Times New Roman"/>
                <w:color w:val="FF0000"/>
                <w:sz w:val="20"/>
                <w:szCs w:val="20"/>
              </w:rPr>
            </w:pPr>
            <w:r w:rsidRPr="008D47D0">
              <w:rPr>
                <w:rFonts w:eastAsia="Arial Black" w:cs="Times New Roman"/>
                <w:color w:val="FF0000"/>
                <w:sz w:val="20"/>
                <w:szCs w:val="20"/>
              </w:rPr>
              <w:t>4 listopada 2021</w:t>
            </w:r>
          </w:p>
          <w:p w14:paraId="28DFA693" w14:textId="77777777" w:rsidR="00C46D5D" w:rsidRPr="008D47D0" w:rsidRDefault="00C46D5D" w:rsidP="009E6FE5">
            <w:pPr>
              <w:spacing w:after="0" w:line="240" w:lineRule="auto"/>
              <w:jc w:val="center"/>
              <w:rPr>
                <w:rFonts w:eastAsia="Arial Black" w:cs="Times New Roman"/>
                <w:color w:val="FF0000"/>
                <w:sz w:val="20"/>
                <w:szCs w:val="20"/>
              </w:rPr>
            </w:pPr>
            <w:r w:rsidRPr="008D47D0">
              <w:rPr>
                <w:rFonts w:eastAsia="Arial Black" w:cs="Times New Roman"/>
                <w:color w:val="FF0000"/>
                <w:sz w:val="20"/>
                <w:szCs w:val="20"/>
              </w:rPr>
              <w:t>(zakresie zmian formularza SNOWTAM)</w:t>
            </w:r>
          </w:p>
        </w:tc>
        <w:tc>
          <w:tcPr>
            <w:tcW w:w="782" w:type="pct"/>
            <w:vAlign w:val="center"/>
          </w:tcPr>
          <w:p w14:paraId="27061757" w14:textId="77777777" w:rsidR="00C46D5D" w:rsidRPr="008D47D0" w:rsidRDefault="00C46D5D" w:rsidP="009E6FE5">
            <w:pPr>
              <w:spacing w:after="0" w:line="240" w:lineRule="auto"/>
              <w:jc w:val="center"/>
              <w:rPr>
                <w:rFonts w:eastAsia="Arial Black" w:cs="Times New Roman"/>
                <w:color w:val="FF0000"/>
                <w:sz w:val="20"/>
                <w:szCs w:val="20"/>
              </w:rPr>
            </w:pPr>
            <w:r w:rsidRPr="008D47D0">
              <w:rPr>
                <w:rFonts w:eastAsia="Arial Black" w:cs="Times New Roman"/>
                <w:color w:val="FF0000"/>
                <w:sz w:val="20"/>
                <w:szCs w:val="20"/>
              </w:rPr>
              <w:t>ICAO</w:t>
            </w:r>
          </w:p>
        </w:tc>
        <w:tc>
          <w:tcPr>
            <w:tcW w:w="156" w:type="pct"/>
            <w:vMerge/>
            <w:vAlign w:val="center"/>
          </w:tcPr>
          <w:p w14:paraId="2FBA3874" w14:textId="77777777" w:rsidR="00C46D5D" w:rsidRPr="008D47D0" w:rsidRDefault="00C46D5D" w:rsidP="009E6FE5">
            <w:pPr>
              <w:spacing w:after="0" w:line="240" w:lineRule="auto"/>
              <w:rPr>
                <w:rFonts w:eastAsia="Arial Black" w:cs="Times New Roman"/>
                <w:color w:val="FF0000"/>
                <w:sz w:val="20"/>
                <w:szCs w:val="20"/>
              </w:rPr>
            </w:pPr>
          </w:p>
        </w:tc>
        <w:tc>
          <w:tcPr>
            <w:tcW w:w="313" w:type="pct"/>
            <w:vAlign w:val="center"/>
          </w:tcPr>
          <w:p w14:paraId="1614776F" w14:textId="77777777" w:rsidR="00C46D5D" w:rsidRPr="008D47D0" w:rsidRDefault="00C46D5D" w:rsidP="009E6FE5">
            <w:pPr>
              <w:spacing w:after="0" w:line="240" w:lineRule="auto"/>
              <w:rPr>
                <w:rFonts w:eastAsia="Arial Black" w:cs="Times New Roman"/>
                <w:color w:val="FF0000"/>
                <w:sz w:val="20"/>
                <w:szCs w:val="20"/>
              </w:rPr>
            </w:pPr>
          </w:p>
        </w:tc>
        <w:tc>
          <w:tcPr>
            <w:tcW w:w="937" w:type="pct"/>
            <w:vAlign w:val="center"/>
          </w:tcPr>
          <w:p w14:paraId="2A36A721" w14:textId="77777777" w:rsidR="00C46D5D" w:rsidRPr="008D47D0" w:rsidRDefault="00C46D5D" w:rsidP="009E6FE5">
            <w:pPr>
              <w:spacing w:after="0" w:line="240" w:lineRule="auto"/>
              <w:rPr>
                <w:rFonts w:eastAsia="Arial Black" w:cs="Times New Roman"/>
                <w:color w:val="FF0000"/>
                <w:sz w:val="20"/>
                <w:szCs w:val="20"/>
              </w:rPr>
            </w:pPr>
          </w:p>
        </w:tc>
        <w:tc>
          <w:tcPr>
            <w:tcW w:w="936" w:type="pct"/>
            <w:vAlign w:val="center"/>
          </w:tcPr>
          <w:p w14:paraId="0DB6739C" w14:textId="77777777" w:rsidR="00C46D5D" w:rsidRPr="008D47D0" w:rsidRDefault="00C46D5D" w:rsidP="009E6FE5">
            <w:pPr>
              <w:spacing w:after="0" w:line="240" w:lineRule="auto"/>
              <w:rPr>
                <w:rFonts w:eastAsia="Arial Black" w:cs="Times New Roman"/>
                <w:color w:val="FF0000"/>
                <w:sz w:val="20"/>
                <w:szCs w:val="20"/>
              </w:rPr>
            </w:pPr>
          </w:p>
        </w:tc>
      </w:tr>
      <w:tr w:rsidR="009E6FE5" w:rsidRPr="008D47D0" w14:paraId="7B81B587" w14:textId="77777777" w:rsidTr="006B129D">
        <w:trPr>
          <w:trHeight w:val="334"/>
        </w:trPr>
        <w:tc>
          <w:tcPr>
            <w:tcW w:w="312" w:type="pct"/>
            <w:vAlign w:val="center"/>
          </w:tcPr>
          <w:p w14:paraId="162A9408"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7A7DB505"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439670E9"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7D766A4A"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42D89C4F"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0AF14D42"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662D862F" w14:textId="77777777" w:rsidR="009E6FE5" w:rsidRPr="008D47D0" w:rsidRDefault="009E6FE5" w:rsidP="009E6FE5">
            <w:pPr>
              <w:spacing w:after="0" w:line="240" w:lineRule="auto"/>
              <w:rPr>
                <w:rFonts w:eastAsia="Arial Black" w:cs="Times New Roman"/>
                <w:sz w:val="20"/>
                <w:szCs w:val="20"/>
              </w:rPr>
            </w:pPr>
          </w:p>
        </w:tc>
      </w:tr>
      <w:tr w:rsidR="009E6FE5" w:rsidRPr="008D47D0" w14:paraId="52CAA076" w14:textId="77777777" w:rsidTr="006B129D">
        <w:trPr>
          <w:trHeight w:val="334"/>
        </w:trPr>
        <w:tc>
          <w:tcPr>
            <w:tcW w:w="312" w:type="pct"/>
            <w:vAlign w:val="center"/>
          </w:tcPr>
          <w:p w14:paraId="3A1DF0EF"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29B0C217"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7D12A7D8"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4FBE1236"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49CD8E7D"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6DE02853"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4B77ECF7" w14:textId="77777777" w:rsidR="009E6FE5" w:rsidRPr="008D47D0" w:rsidRDefault="009E6FE5" w:rsidP="009E6FE5">
            <w:pPr>
              <w:spacing w:after="0" w:line="240" w:lineRule="auto"/>
              <w:rPr>
                <w:rFonts w:eastAsia="Arial Black" w:cs="Times New Roman"/>
                <w:sz w:val="20"/>
                <w:szCs w:val="20"/>
              </w:rPr>
            </w:pPr>
          </w:p>
        </w:tc>
      </w:tr>
      <w:tr w:rsidR="009E6FE5" w:rsidRPr="008D47D0" w14:paraId="442D1EA5" w14:textId="77777777" w:rsidTr="006B129D">
        <w:trPr>
          <w:trHeight w:val="334"/>
        </w:trPr>
        <w:tc>
          <w:tcPr>
            <w:tcW w:w="312" w:type="pct"/>
            <w:vAlign w:val="center"/>
          </w:tcPr>
          <w:p w14:paraId="427ABBD0"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7983F872"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56DF1E1B"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4892D2D7"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43AF6490"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3AB1B5B7"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4E94F94F" w14:textId="77777777" w:rsidR="009E6FE5" w:rsidRPr="008D47D0" w:rsidRDefault="009E6FE5" w:rsidP="009E6FE5">
            <w:pPr>
              <w:spacing w:after="0" w:line="240" w:lineRule="auto"/>
              <w:rPr>
                <w:rFonts w:eastAsia="Arial Black" w:cs="Times New Roman"/>
                <w:sz w:val="20"/>
                <w:szCs w:val="20"/>
              </w:rPr>
            </w:pPr>
          </w:p>
        </w:tc>
      </w:tr>
      <w:tr w:rsidR="009E6FE5" w:rsidRPr="008D47D0" w14:paraId="44400E98" w14:textId="77777777" w:rsidTr="006B129D">
        <w:trPr>
          <w:trHeight w:val="334"/>
        </w:trPr>
        <w:tc>
          <w:tcPr>
            <w:tcW w:w="312" w:type="pct"/>
            <w:vAlign w:val="center"/>
          </w:tcPr>
          <w:p w14:paraId="11FD7CB5"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44A5DA49"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29B3F4A5"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77BD1469"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2BC5025F"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3FF8C4AA"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459D728B" w14:textId="77777777" w:rsidR="009E6FE5" w:rsidRPr="008D47D0" w:rsidRDefault="009E6FE5" w:rsidP="009E6FE5">
            <w:pPr>
              <w:spacing w:after="0" w:line="240" w:lineRule="auto"/>
              <w:rPr>
                <w:rFonts w:eastAsia="Arial Black" w:cs="Times New Roman"/>
                <w:sz w:val="20"/>
                <w:szCs w:val="20"/>
              </w:rPr>
            </w:pPr>
          </w:p>
        </w:tc>
      </w:tr>
      <w:tr w:rsidR="009E6FE5" w:rsidRPr="008D47D0" w14:paraId="6F9BF0CA" w14:textId="77777777" w:rsidTr="006B129D">
        <w:trPr>
          <w:trHeight w:val="334"/>
        </w:trPr>
        <w:tc>
          <w:tcPr>
            <w:tcW w:w="312" w:type="pct"/>
            <w:vAlign w:val="center"/>
          </w:tcPr>
          <w:p w14:paraId="687CBDB9"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1487609D"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28922AEC"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0A8568F1"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3B17AAC9"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15FFB491"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0DBEE676" w14:textId="77777777" w:rsidR="009E6FE5" w:rsidRPr="008D47D0" w:rsidRDefault="009E6FE5" w:rsidP="009E6FE5">
            <w:pPr>
              <w:spacing w:after="0" w:line="240" w:lineRule="auto"/>
              <w:rPr>
                <w:rFonts w:eastAsia="Arial Black" w:cs="Times New Roman"/>
                <w:sz w:val="20"/>
                <w:szCs w:val="20"/>
              </w:rPr>
            </w:pPr>
          </w:p>
        </w:tc>
      </w:tr>
      <w:tr w:rsidR="009E6FE5" w:rsidRPr="008D47D0" w14:paraId="7AAC8E8D" w14:textId="77777777" w:rsidTr="006B129D">
        <w:trPr>
          <w:trHeight w:val="334"/>
        </w:trPr>
        <w:tc>
          <w:tcPr>
            <w:tcW w:w="312" w:type="pct"/>
            <w:vAlign w:val="center"/>
          </w:tcPr>
          <w:p w14:paraId="4C7170DD"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3703B550"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244F8E8A"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1B1BFAC2"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1B6FA7EA"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258981C5"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27441A2A" w14:textId="77777777" w:rsidR="009E6FE5" w:rsidRPr="008D47D0" w:rsidRDefault="009E6FE5" w:rsidP="009E6FE5">
            <w:pPr>
              <w:spacing w:after="0" w:line="240" w:lineRule="auto"/>
              <w:rPr>
                <w:rFonts w:eastAsia="Arial Black" w:cs="Times New Roman"/>
                <w:sz w:val="20"/>
                <w:szCs w:val="20"/>
              </w:rPr>
            </w:pPr>
          </w:p>
        </w:tc>
      </w:tr>
      <w:tr w:rsidR="009E6FE5" w:rsidRPr="008D47D0" w14:paraId="69686E23" w14:textId="77777777" w:rsidTr="006B129D">
        <w:trPr>
          <w:trHeight w:val="334"/>
        </w:trPr>
        <w:tc>
          <w:tcPr>
            <w:tcW w:w="312" w:type="pct"/>
            <w:vAlign w:val="center"/>
          </w:tcPr>
          <w:p w14:paraId="48E5BA7F" w14:textId="77777777" w:rsidR="009E6FE5" w:rsidRPr="008D47D0" w:rsidRDefault="009E6FE5" w:rsidP="009E6FE5">
            <w:pPr>
              <w:spacing w:after="0" w:line="240" w:lineRule="auto"/>
              <w:rPr>
                <w:rFonts w:eastAsia="Arial Black" w:cs="Times New Roman"/>
                <w:sz w:val="20"/>
                <w:szCs w:val="20"/>
              </w:rPr>
            </w:pPr>
          </w:p>
        </w:tc>
        <w:tc>
          <w:tcPr>
            <w:tcW w:w="1565" w:type="pct"/>
            <w:vAlign w:val="center"/>
          </w:tcPr>
          <w:p w14:paraId="30307CF8" w14:textId="77777777" w:rsidR="009E6FE5" w:rsidRPr="008D47D0" w:rsidRDefault="009E6FE5" w:rsidP="009E6FE5">
            <w:pPr>
              <w:spacing w:after="0" w:line="240" w:lineRule="auto"/>
              <w:rPr>
                <w:rFonts w:eastAsia="Arial Black" w:cs="Times New Roman"/>
                <w:sz w:val="20"/>
                <w:szCs w:val="20"/>
              </w:rPr>
            </w:pPr>
          </w:p>
        </w:tc>
        <w:tc>
          <w:tcPr>
            <w:tcW w:w="782" w:type="pct"/>
            <w:vAlign w:val="center"/>
          </w:tcPr>
          <w:p w14:paraId="4F36FFF9" w14:textId="77777777" w:rsidR="009E6FE5" w:rsidRPr="008D47D0" w:rsidRDefault="009E6FE5" w:rsidP="009E6FE5">
            <w:pPr>
              <w:spacing w:after="0" w:line="240" w:lineRule="auto"/>
              <w:rPr>
                <w:rFonts w:eastAsia="Arial Black" w:cs="Times New Roman"/>
                <w:sz w:val="20"/>
                <w:szCs w:val="20"/>
              </w:rPr>
            </w:pPr>
          </w:p>
        </w:tc>
        <w:tc>
          <w:tcPr>
            <w:tcW w:w="156" w:type="pct"/>
            <w:vMerge/>
            <w:vAlign w:val="center"/>
          </w:tcPr>
          <w:p w14:paraId="0C06D10C" w14:textId="77777777" w:rsidR="009E6FE5" w:rsidRPr="008D47D0" w:rsidRDefault="009E6FE5" w:rsidP="009E6FE5">
            <w:pPr>
              <w:spacing w:after="0" w:line="240" w:lineRule="auto"/>
              <w:rPr>
                <w:rFonts w:eastAsia="Arial Black" w:cs="Times New Roman"/>
                <w:sz w:val="20"/>
                <w:szCs w:val="20"/>
              </w:rPr>
            </w:pPr>
          </w:p>
        </w:tc>
        <w:tc>
          <w:tcPr>
            <w:tcW w:w="313" w:type="pct"/>
            <w:vAlign w:val="center"/>
          </w:tcPr>
          <w:p w14:paraId="7C8E67D0" w14:textId="77777777" w:rsidR="009E6FE5" w:rsidRPr="008D47D0" w:rsidRDefault="009E6FE5" w:rsidP="009E6FE5">
            <w:pPr>
              <w:spacing w:after="0" w:line="240" w:lineRule="auto"/>
              <w:rPr>
                <w:rFonts w:eastAsia="Arial Black" w:cs="Times New Roman"/>
                <w:sz w:val="20"/>
                <w:szCs w:val="20"/>
              </w:rPr>
            </w:pPr>
          </w:p>
        </w:tc>
        <w:tc>
          <w:tcPr>
            <w:tcW w:w="937" w:type="pct"/>
            <w:vAlign w:val="center"/>
          </w:tcPr>
          <w:p w14:paraId="7E318813" w14:textId="77777777" w:rsidR="009E6FE5" w:rsidRPr="008D47D0" w:rsidRDefault="009E6FE5" w:rsidP="009E6FE5">
            <w:pPr>
              <w:spacing w:after="0" w:line="240" w:lineRule="auto"/>
              <w:rPr>
                <w:rFonts w:eastAsia="Arial Black" w:cs="Times New Roman"/>
                <w:sz w:val="20"/>
                <w:szCs w:val="20"/>
              </w:rPr>
            </w:pPr>
          </w:p>
        </w:tc>
        <w:tc>
          <w:tcPr>
            <w:tcW w:w="936" w:type="pct"/>
            <w:vAlign w:val="center"/>
          </w:tcPr>
          <w:p w14:paraId="4D3E484C" w14:textId="77777777" w:rsidR="009E6FE5" w:rsidRPr="008D47D0" w:rsidRDefault="009E6FE5" w:rsidP="009E6FE5">
            <w:pPr>
              <w:spacing w:after="0" w:line="240" w:lineRule="auto"/>
              <w:rPr>
                <w:rFonts w:eastAsia="Arial Black" w:cs="Times New Roman"/>
                <w:sz w:val="20"/>
                <w:szCs w:val="20"/>
              </w:rPr>
            </w:pPr>
          </w:p>
        </w:tc>
      </w:tr>
    </w:tbl>
    <w:p w14:paraId="66562F72" w14:textId="77777777" w:rsidR="009E6FE5" w:rsidRPr="008D47D0" w:rsidRDefault="009E6FE5" w:rsidP="009E6FE5">
      <w:pPr>
        <w:spacing w:line="276" w:lineRule="auto"/>
        <w:rPr>
          <w:rFonts w:eastAsia="Calibri" w:cs="Times New Roman"/>
          <w:b/>
          <w:sz w:val="22"/>
          <w:szCs w:val="28"/>
        </w:rPr>
      </w:pPr>
      <w:r w:rsidRPr="008D47D0">
        <w:rPr>
          <w:rFonts w:eastAsia="Times New Roman" w:cs="Times New Roman"/>
          <w:noProof/>
          <w:sz w:val="20"/>
          <w:szCs w:val="20"/>
          <w:lang w:eastAsia="pl-PL"/>
        </w:rPr>
        <mc:AlternateContent>
          <mc:Choice Requires="wps">
            <w:drawing>
              <wp:anchor distT="45720" distB="45720" distL="114300" distR="114300" simplePos="0" relativeHeight="251663360" behindDoc="0" locked="1" layoutInCell="1" allowOverlap="1" wp14:anchorId="5FAD8502" wp14:editId="30A249CE">
                <wp:simplePos x="0" y="0"/>
                <wp:positionH relativeFrom="column">
                  <wp:posOffset>5094605</wp:posOffset>
                </wp:positionH>
                <wp:positionV relativeFrom="page">
                  <wp:posOffset>10005060</wp:posOffset>
                </wp:positionV>
                <wp:extent cx="790575" cy="381000"/>
                <wp:effectExtent l="0" t="0" r="9525" b="0"/>
                <wp:wrapNone/>
                <wp:docPr id="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ysClr val="window" lastClr="FFFFFF"/>
                        </a:solidFill>
                        <a:ln w="9525">
                          <a:noFill/>
                          <a:miter lim="800000"/>
                          <a:headEnd/>
                          <a:tailEnd/>
                        </a:ln>
                      </wps:spPr>
                      <wps:txbx>
                        <w:txbxContent>
                          <w:p w14:paraId="1F196A04" w14:textId="77777777" w:rsidR="001C0534" w:rsidRPr="009674EF" w:rsidRDefault="001C0534" w:rsidP="009E6FE5">
                            <w:pPr>
                              <w:spacing w:after="0" w:line="240" w:lineRule="auto"/>
                              <w:jc w:val="center"/>
                              <w:rPr>
                                <w:color w:val="FF0000"/>
                                <w:sz w:val="18"/>
                                <w:u w:val="single"/>
                              </w:rPr>
                            </w:pPr>
                            <w:r>
                              <w:rPr>
                                <w:color w:val="FF0000"/>
                                <w:sz w:val="18"/>
                                <w:u w:val="single"/>
                              </w:rPr>
                              <w:t>5/11/2020</w:t>
                            </w:r>
                          </w:p>
                          <w:p w14:paraId="2D04E735" w14:textId="77777777" w:rsidR="001C0534" w:rsidRPr="009674EF" w:rsidRDefault="001C0534" w:rsidP="009E6FE5">
                            <w:pPr>
                              <w:spacing w:after="0" w:line="240" w:lineRule="auto"/>
                              <w:jc w:val="center"/>
                              <w:rPr>
                                <w:color w:val="FF0000"/>
                              </w:rPr>
                            </w:pPr>
                            <w:r>
                              <w:rPr>
                                <w:color w:val="FF0000"/>
                                <w:sz w:val="18"/>
                              </w:rPr>
                              <w:t>Nr 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AD8502" id="_x0000_t202" coordsize="21600,21600" o:spt="202" path="m,l,21600r21600,l21600,xe">
                <v:stroke joinstyle="miter"/>
                <v:path gradientshapeok="t" o:connecttype="rect"/>
              </v:shapetype>
              <v:shape id="Pole tekstowe 2" o:spid="_x0000_s1026" type="#_x0000_t202" style="position:absolute;left:0;text-align:left;margin-left:401.15pt;margin-top:787.8pt;width:62.2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" fillcolor="window" stroked="f">
                <v:textbox inset="1mm,1mm,1mm,1mm">
                  <w:txbxContent>
                    <w:p w14:paraId="1F196A04" w14:textId="77777777" w:rsidR="001C0534" w:rsidRPr="009674EF" w:rsidRDefault="001C0534" w:rsidP="009E6FE5">
                      <w:pPr>
                        <w:spacing w:after="0" w:line="240" w:lineRule="auto"/>
                        <w:jc w:val="center"/>
                        <w:rPr>
                          <w:color w:val="FF0000"/>
                          <w:sz w:val="18"/>
                          <w:u w:val="single"/>
                        </w:rPr>
                      </w:pPr>
                      <w:r>
                        <w:rPr>
                          <w:color w:val="FF0000"/>
                          <w:sz w:val="18"/>
                          <w:u w:val="single"/>
                        </w:rPr>
                        <w:t>5/11/2020</w:t>
                      </w:r>
                    </w:p>
                    <w:p w14:paraId="2D04E735" w14:textId="77777777" w:rsidR="001C0534" w:rsidRPr="009674EF" w:rsidRDefault="001C0534" w:rsidP="009E6FE5">
                      <w:pPr>
                        <w:spacing w:after="0" w:line="240" w:lineRule="auto"/>
                        <w:jc w:val="center"/>
                        <w:rPr>
                          <w:color w:val="FF0000"/>
                        </w:rPr>
                      </w:pPr>
                      <w:r>
                        <w:rPr>
                          <w:color w:val="FF0000"/>
                          <w:sz w:val="18"/>
                        </w:rPr>
                        <w:t>Nr 2</w:t>
                      </w:r>
                    </w:p>
                  </w:txbxContent>
                </v:textbox>
                <w10:wrap anchory="page"/>
                <w10:anchorlock/>
              </v:shape>
            </w:pict>
          </mc:Fallback>
        </mc:AlternateContent>
      </w:r>
    </w:p>
    <w:p w14:paraId="1367167D" w14:textId="77777777" w:rsidR="009E6FE5" w:rsidRPr="008D47D0" w:rsidRDefault="009E6FE5" w:rsidP="009E6FE5">
      <w:pPr>
        <w:spacing w:line="276" w:lineRule="auto"/>
        <w:rPr>
          <w:rFonts w:eastAsia="Calibri" w:cs="Times New Roman"/>
          <w:b/>
          <w:sz w:val="22"/>
          <w:szCs w:val="28"/>
        </w:rPr>
      </w:pPr>
    </w:p>
    <w:p w14:paraId="74D6665D" w14:textId="77777777" w:rsidR="009E6FE5" w:rsidRPr="008D47D0" w:rsidRDefault="009E6FE5" w:rsidP="009E6FE5">
      <w:pPr>
        <w:keepNext/>
        <w:tabs>
          <w:tab w:val="left" w:pos="709"/>
        </w:tabs>
        <w:overflowPunct w:val="0"/>
        <w:autoSpaceDE w:val="0"/>
        <w:autoSpaceDN w:val="0"/>
        <w:adjustRightInd w:val="0"/>
        <w:spacing w:before="360" w:after="240" w:line="360" w:lineRule="auto"/>
        <w:jc w:val="center"/>
        <w:outlineLvl w:val="1"/>
        <w:rPr>
          <w:rFonts w:eastAsia="Times New Roman" w:cs="Times New Roman"/>
          <w:b/>
          <w:spacing w:val="12"/>
          <w:w w:val="105"/>
          <w:sz w:val="32"/>
          <w:lang w:eastAsia="pl-PL"/>
        </w:rPr>
        <w:sectPr w:rsidR="009E6FE5" w:rsidRPr="008D47D0" w:rsidSect="00842D9E">
          <w:headerReference w:type="first" r:id="rId18"/>
          <w:footerReference w:type="first" r:id="rId19"/>
          <w:pgSz w:w="11906" w:h="16838" w:code="9"/>
          <w:pgMar w:top="1985" w:right="1417" w:bottom="1417" w:left="1417" w:header="1134" w:footer="454" w:gutter="0"/>
          <w:cols w:space="708"/>
          <w:titlePg/>
          <w:docGrid w:linePitch="360"/>
        </w:sectPr>
      </w:pPr>
    </w:p>
    <w:p w14:paraId="6021FD63" w14:textId="77777777" w:rsidR="000A1E62" w:rsidRPr="008D47D0" w:rsidRDefault="000A1E62" w:rsidP="000A1E62">
      <w:pPr>
        <w:spacing w:after="0" w:line="240" w:lineRule="auto"/>
      </w:pPr>
    </w:p>
    <w:p w14:paraId="1302A5B2" w14:textId="77777777" w:rsidR="009E6FE5" w:rsidRPr="008D47D0" w:rsidRDefault="009E6FE5" w:rsidP="00135FE4">
      <w:pPr>
        <w:pStyle w:val="Nagwek2"/>
      </w:pPr>
      <w:bookmarkStart w:id="2" w:name="_Toc57980809"/>
      <w:r w:rsidRPr="008D47D0">
        <w:t>Spis treści</w:t>
      </w:r>
      <w:bookmarkEnd w:id="2"/>
      <w:r w:rsidRPr="008D47D0">
        <w:t xml:space="preserve">  </w:t>
      </w:r>
    </w:p>
    <w:sdt>
      <w:sdtPr>
        <w:rPr>
          <w:rFonts w:eastAsia="Calibri" w:cs="Times New Roman"/>
          <w:sz w:val="20"/>
        </w:rPr>
        <w:id w:val="24385054"/>
        <w:docPartObj>
          <w:docPartGallery w:val="Table of Contents"/>
          <w:docPartUnique/>
        </w:docPartObj>
      </w:sdtPr>
      <w:sdtEndPr/>
      <w:sdtContent>
        <w:p w14:paraId="679B5243" w14:textId="77777777" w:rsidR="009E6FE5" w:rsidRPr="008D47D0" w:rsidRDefault="009E6FE5" w:rsidP="009E6FE5">
          <w:pPr>
            <w:spacing w:after="0" w:line="240" w:lineRule="auto"/>
            <w:rPr>
              <w:rFonts w:eastAsia="Calibri" w:cs="Times New Roman"/>
              <w:sz w:val="16"/>
            </w:rPr>
          </w:pPr>
        </w:p>
        <w:p w14:paraId="55324E97" w14:textId="77777777" w:rsidR="005E099D" w:rsidRPr="008D47D0" w:rsidRDefault="000A1E62">
          <w:pPr>
            <w:pStyle w:val="Spistreci2"/>
            <w:rPr>
              <w:rFonts w:asciiTheme="minorHAnsi" w:eastAsiaTheme="minorEastAsia" w:hAnsiTheme="minorHAnsi"/>
              <w:b w:val="0"/>
              <w:lang w:val="pl-PL" w:eastAsia="pl-PL"/>
            </w:rPr>
          </w:pPr>
          <w:r w:rsidRPr="008D47D0">
            <w:rPr>
              <w:rFonts w:eastAsia="Calibri" w:cs="Times New Roman"/>
              <w:sz w:val="20"/>
            </w:rPr>
            <w:fldChar w:fldCharType="begin"/>
          </w:r>
          <w:r w:rsidRPr="008D47D0">
            <w:rPr>
              <w:rFonts w:eastAsia="Calibri" w:cs="Times New Roman"/>
              <w:sz w:val="20"/>
            </w:rPr>
            <w:instrText xml:space="preserve"> TOC \o "1-3" \h \z \u </w:instrText>
          </w:r>
          <w:r w:rsidRPr="008D47D0">
            <w:rPr>
              <w:rFonts w:eastAsia="Calibri" w:cs="Times New Roman"/>
              <w:sz w:val="20"/>
            </w:rPr>
            <w:fldChar w:fldCharType="separate"/>
          </w:r>
          <w:hyperlink w:anchor="_Toc57980808" w:history="1">
            <w:r w:rsidR="005E099D" w:rsidRPr="008D47D0">
              <w:rPr>
                <w:rStyle w:val="Hipercze"/>
              </w:rPr>
              <w:t>Zmiany</w:t>
            </w:r>
            <w:r w:rsidR="005E099D" w:rsidRPr="008D47D0">
              <w:rPr>
                <w:webHidden/>
              </w:rPr>
              <w:tab/>
            </w:r>
            <w:r w:rsidR="005E099D" w:rsidRPr="008D47D0">
              <w:rPr>
                <w:webHidden/>
              </w:rPr>
              <w:fldChar w:fldCharType="begin"/>
            </w:r>
            <w:r w:rsidR="005E099D" w:rsidRPr="008D47D0">
              <w:rPr>
                <w:webHidden/>
              </w:rPr>
              <w:instrText xml:space="preserve"> PAGEREF _Toc57980808 \h </w:instrText>
            </w:r>
            <w:r w:rsidR="005E099D" w:rsidRPr="008D47D0">
              <w:rPr>
                <w:webHidden/>
              </w:rPr>
            </w:r>
            <w:r w:rsidR="005E099D" w:rsidRPr="008D47D0">
              <w:rPr>
                <w:webHidden/>
              </w:rPr>
              <w:fldChar w:fldCharType="separate"/>
            </w:r>
            <w:r w:rsidR="005E099D" w:rsidRPr="008D47D0">
              <w:rPr>
                <w:webHidden/>
              </w:rPr>
              <w:t>4</w:t>
            </w:r>
            <w:r w:rsidR="005E099D" w:rsidRPr="008D47D0">
              <w:rPr>
                <w:webHidden/>
              </w:rPr>
              <w:fldChar w:fldCharType="end"/>
            </w:r>
          </w:hyperlink>
        </w:p>
        <w:p w14:paraId="05FDD292" w14:textId="77777777" w:rsidR="005E099D" w:rsidRPr="008D47D0" w:rsidRDefault="008A4B8B">
          <w:pPr>
            <w:pStyle w:val="Spistreci2"/>
            <w:rPr>
              <w:rFonts w:asciiTheme="minorHAnsi" w:eastAsiaTheme="minorEastAsia" w:hAnsiTheme="minorHAnsi"/>
              <w:b w:val="0"/>
              <w:lang w:val="pl-PL" w:eastAsia="pl-PL"/>
            </w:rPr>
          </w:pPr>
          <w:hyperlink w:anchor="_Toc57980809" w:history="1">
            <w:r w:rsidR="005E099D" w:rsidRPr="008D47D0">
              <w:rPr>
                <w:rStyle w:val="Hipercze"/>
              </w:rPr>
              <w:t>Spis treści</w:t>
            </w:r>
            <w:r w:rsidR="005E099D" w:rsidRPr="008D47D0">
              <w:rPr>
                <w:webHidden/>
              </w:rPr>
              <w:tab/>
            </w:r>
            <w:r w:rsidR="005E099D" w:rsidRPr="008D47D0">
              <w:rPr>
                <w:webHidden/>
              </w:rPr>
              <w:fldChar w:fldCharType="begin"/>
            </w:r>
            <w:r w:rsidR="005E099D" w:rsidRPr="008D47D0">
              <w:rPr>
                <w:webHidden/>
              </w:rPr>
              <w:instrText xml:space="preserve"> PAGEREF _Toc57980809 \h </w:instrText>
            </w:r>
            <w:r w:rsidR="005E099D" w:rsidRPr="008D47D0">
              <w:rPr>
                <w:webHidden/>
              </w:rPr>
            </w:r>
            <w:r w:rsidR="005E099D" w:rsidRPr="008D47D0">
              <w:rPr>
                <w:webHidden/>
              </w:rPr>
              <w:fldChar w:fldCharType="separate"/>
            </w:r>
            <w:r w:rsidR="005E099D" w:rsidRPr="008D47D0">
              <w:rPr>
                <w:webHidden/>
              </w:rPr>
              <w:t>5</w:t>
            </w:r>
            <w:r w:rsidR="005E099D" w:rsidRPr="008D47D0">
              <w:rPr>
                <w:webHidden/>
              </w:rPr>
              <w:fldChar w:fldCharType="end"/>
            </w:r>
          </w:hyperlink>
        </w:p>
        <w:p w14:paraId="7583EB1A" w14:textId="77777777" w:rsidR="005E099D" w:rsidRPr="008D47D0" w:rsidRDefault="008A4B8B">
          <w:pPr>
            <w:pStyle w:val="Spistreci2"/>
            <w:rPr>
              <w:rFonts w:asciiTheme="minorHAnsi" w:eastAsiaTheme="minorEastAsia" w:hAnsiTheme="minorHAnsi"/>
              <w:b w:val="0"/>
              <w:lang w:val="pl-PL" w:eastAsia="pl-PL"/>
            </w:rPr>
          </w:pPr>
          <w:hyperlink w:anchor="_Toc57980810" w:history="1">
            <w:r w:rsidR="005E099D" w:rsidRPr="008D47D0">
              <w:rPr>
                <w:rStyle w:val="Hipercze"/>
              </w:rPr>
              <w:t>Przedmowa</w:t>
            </w:r>
            <w:r w:rsidR="005E099D" w:rsidRPr="008D47D0">
              <w:rPr>
                <w:webHidden/>
              </w:rPr>
              <w:tab/>
            </w:r>
            <w:r w:rsidR="005E099D" w:rsidRPr="008D47D0">
              <w:rPr>
                <w:webHidden/>
              </w:rPr>
              <w:fldChar w:fldCharType="begin"/>
            </w:r>
            <w:r w:rsidR="005E099D" w:rsidRPr="008D47D0">
              <w:rPr>
                <w:webHidden/>
              </w:rPr>
              <w:instrText xml:space="preserve"> PAGEREF _Toc57980810 \h </w:instrText>
            </w:r>
            <w:r w:rsidR="005E099D" w:rsidRPr="008D47D0">
              <w:rPr>
                <w:webHidden/>
              </w:rPr>
            </w:r>
            <w:r w:rsidR="005E099D" w:rsidRPr="008D47D0">
              <w:rPr>
                <w:webHidden/>
              </w:rPr>
              <w:fldChar w:fldCharType="separate"/>
            </w:r>
            <w:r w:rsidR="005E099D" w:rsidRPr="008D47D0">
              <w:rPr>
                <w:webHidden/>
              </w:rPr>
              <w:t>7</w:t>
            </w:r>
            <w:r w:rsidR="005E099D" w:rsidRPr="008D47D0">
              <w:rPr>
                <w:webHidden/>
              </w:rPr>
              <w:fldChar w:fldCharType="end"/>
            </w:r>
          </w:hyperlink>
        </w:p>
        <w:p w14:paraId="60DF29E6" w14:textId="77777777" w:rsidR="005E099D" w:rsidRPr="008D47D0" w:rsidRDefault="008A4B8B">
          <w:pPr>
            <w:pStyle w:val="Spistreci3"/>
            <w:rPr>
              <w:rFonts w:asciiTheme="minorHAnsi" w:eastAsiaTheme="minorEastAsia" w:hAnsiTheme="minorHAnsi"/>
              <w:noProof/>
              <w:sz w:val="22"/>
              <w:lang w:val="pl-PL" w:eastAsia="pl-PL"/>
            </w:rPr>
          </w:pPr>
          <w:hyperlink w:anchor="_Toc57980811" w:history="1">
            <w:r w:rsidR="005E099D" w:rsidRPr="008D47D0">
              <w:rPr>
                <w:rStyle w:val="Hipercze"/>
                <w:noProof/>
              </w:rPr>
              <w:t>1.</w:t>
            </w:r>
            <w:r w:rsidR="005E099D" w:rsidRPr="008D47D0">
              <w:rPr>
                <w:rFonts w:asciiTheme="minorHAnsi" w:eastAsiaTheme="minorEastAsia" w:hAnsiTheme="minorHAnsi"/>
                <w:noProof/>
                <w:sz w:val="22"/>
                <w:lang w:val="pl-PL" w:eastAsia="pl-PL"/>
              </w:rPr>
              <w:tab/>
            </w:r>
            <w:r w:rsidR="005E099D" w:rsidRPr="008D47D0">
              <w:rPr>
                <w:rStyle w:val="Hipercze"/>
                <w:noProof/>
              </w:rPr>
              <w:t>Tło historyczne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_Toc57980811 \h </w:instrText>
            </w:r>
            <w:r w:rsidR="005E099D" w:rsidRPr="008D47D0">
              <w:rPr>
                <w:noProof/>
                <w:webHidden/>
              </w:rPr>
            </w:r>
            <w:r w:rsidR="005E099D" w:rsidRPr="008D47D0">
              <w:rPr>
                <w:noProof/>
                <w:webHidden/>
              </w:rPr>
              <w:fldChar w:fldCharType="separate"/>
            </w:r>
            <w:r w:rsidR="005E099D" w:rsidRPr="008D47D0">
              <w:rPr>
                <w:noProof/>
                <w:webHidden/>
              </w:rPr>
              <w:t>7</w:t>
            </w:r>
            <w:r w:rsidR="005E099D" w:rsidRPr="008D47D0">
              <w:rPr>
                <w:noProof/>
                <w:webHidden/>
              </w:rPr>
              <w:fldChar w:fldCharType="end"/>
            </w:r>
          </w:hyperlink>
        </w:p>
        <w:p w14:paraId="6C57344B" w14:textId="77777777" w:rsidR="005E099D" w:rsidRPr="008D47D0" w:rsidRDefault="008A4B8B">
          <w:pPr>
            <w:pStyle w:val="Spistreci3"/>
            <w:rPr>
              <w:rFonts w:asciiTheme="minorHAnsi" w:eastAsiaTheme="minorEastAsia" w:hAnsiTheme="minorHAnsi"/>
              <w:noProof/>
              <w:sz w:val="22"/>
              <w:lang w:val="pl-PL" w:eastAsia="pl-PL"/>
            </w:rPr>
          </w:pPr>
          <w:hyperlink w:anchor="_Toc57980812" w:history="1">
            <w:r w:rsidR="005E099D" w:rsidRPr="008D47D0">
              <w:rPr>
                <w:rStyle w:val="Hipercze"/>
                <w:noProof/>
              </w:rPr>
              <w:t>2.</w:t>
            </w:r>
            <w:r w:rsidR="005E099D" w:rsidRPr="008D47D0">
              <w:rPr>
                <w:rFonts w:asciiTheme="minorHAnsi" w:eastAsiaTheme="minorEastAsia" w:hAnsiTheme="minorHAnsi"/>
                <w:noProof/>
                <w:sz w:val="22"/>
                <w:lang w:val="pl-PL" w:eastAsia="pl-PL"/>
              </w:rPr>
              <w:tab/>
            </w:r>
            <w:r w:rsidR="005E099D" w:rsidRPr="008D47D0">
              <w:rPr>
                <w:rStyle w:val="Hipercze"/>
                <w:noProof/>
              </w:rPr>
              <w:t>Zakres i cel</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_Toc57980812 \h </w:instrText>
            </w:r>
            <w:r w:rsidR="005E099D" w:rsidRPr="008D47D0">
              <w:rPr>
                <w:noProof/>
                <w:webHidden/>
              </w:rPr>
            </w:r>
            <w:r w:rsidR="005E099D" w:rsidRPr="008D47D0">
              <w:rPr>
                <w:noProof/>
                <w:webHidden/>
              </w:rPr>
              <w:fldChar w:fldCharType="separate"/>
            </w:r>
            <w:r w:rsidR="005E099D" w:rsidRPr="008D47D0">
              <w:rPr>
                <w:noProof/>
                <w:webHidden/>
              </w:rPr>
              <w:t>7</w:t>
            </w:r>
            <w:r w:rsidR="005E099D" w:rsidRPr="008D47D0">
              <w:rPr>
                <w:noProof/>
                <w:webHidden/>
              </w:rPr>
              <w:fldChar w:fldCharType="end"/>
            </w:r>
          </w:hyperlink>
        </w:p>
        <w:p w14:paraId="687E15FB" w14:textId="77777777" w:rsidR="005E099D" w:rsidRPr="008D47D0" w:rsidRDefault="008A4B8B">
          <w:pPr>
            <w:pStyle w:val="Spistreci3"/>
            <w:rPr>
              <w:rFonts w:asciiTheme="minorHAnsi" w:eastAsiaTheme="minorEastAsia" w:hAnsiTheme="minorHAnsi"/>
              <w:noProof/>
              <w:sz w:val="22"/>
              <w:lang w:val="pl-PL" w:eastAsia="pl-PL"/>
            </w:rPr>
          </w:pPr>
          <w:hyperlink w:anchor="_Toc57980813" w:history="1">
            <w:r w:rsidR="005E099D" w:rsidRPr="008D47D0">
              <w:rPr>
                <w:rStyle w:val="Hipercze"/>
                <w:noProof/>
              </w:rPr>
              <w:t>3.</w:t>
            </w:r>
            <w:r w:rsidR="005E099D" w:rsidRPr="008D47D0">
              <w:rPr>
                <w:rFonts w:asciiTheme="minorHAnsi" w:eastAsiaTheme="minorEastAsia" w:hAnsiTheme="minorHAnsi"/>
                <w:noProof/>
                <w:sz w:val="22"/>
                <w:lang w:val="pl-PL" w:eastAsia="pl-PL"/>
              </w:rPr>
              <w:tab/>
            </w:r>
            <w:r w:rsidR="005E099D" w:rsidRPr="008D47D0">
              <w:rPr>
                <w:rStyle w:val="Hipercze"/>
                <w:noProof/>
              </w:rPr>
              <w:t>Status</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_Toc57980813 \h </w:instrText>
            </w:r>
            <w:r w:rsidR="005E099D" w:rsidRPr="008D47D0">
              <w:rPr>
                <w:noProof/>
                <w:webHidden/>
              </w:rPr>
            </w:r>
            <w:r w:rsidR="005E099D" w:rsidRPr="008D47D0">
              <w:rPr>
                <w:noProof/>
                <w:webHidden/>
              </w:rPr>
              <w:fldChar w:fldCharType="separate"/>
            </w:r>
            <w:r w:rsidR="005E099D" w:rsidRPr="008D47D0">
              <w:rPr>
                <w:noProof/>
                <w:webHidden/>
              </w:rPr>
              <w:t>8</w:t>
            </w:r>
            <w:r w:rsidR="005E099D" w:rsidRPr="008D47D0">
              <w:rPr>
                <w:noProof/>
                <w:webHidden/>
              </w:rPr>
              <w:fldChar w:fldCharType="end"/>
            </w:r>
          </w:hyperlink>
        </w:p>
        <w:p w14:paraId="481E3E63" w14:textId="77777777" w:rsidR="005E099D" w:rsidRPr="008D47D0" w:rsidRDefault="008A4B8B">
          <w:pPr>
            <w:pStyle w:val="Spistreci3"/>
            <w:rPr>
              <w:rFonts w:asciiTheme="minorHAnsi" w:eastAsiaTheme="minorEastAsia" w:hAnsiTheme="minorHAnsi"/>
              <w:noProof/>
              <w:sz w:val="22"/>
              <w:lang w:val="pl-PL" w:eastAsia="pl-PL"/>
            </w:rPr>
          </w:pPr>
          <w:hyperlink w:anchor="_Toc57980814" w:history="1">
            <w:r w:rsidR="005E099D" w:rsidRPr="008D47D0">
              <w:rPr>
                <w:rStyle w:val="Hipercze"/>
                <w:noProof/>
              </w:rPr>
              <w:t>4.</w:t>
            </w:r>
            <w:r w:rsidR="005E099D" w:rsidRPr="008D47D0">
              <w:rPr>
                <w:rFonts w:asciiTheme="minorHAnsi" w:eastAsiaTheme="minorEastAsia" w:hAnsiTheme="minorHAnsi"/>
                <w:noProof/>
                <w:sz w:val="22"/>
                <w:lang w:val="pl-PL" w:eastAsia="pl-PL"/>
              </w:rPr>
              <w:tab/>
            </w:r>
            <w:r w:rsidR="005E099D" w:rsidRPr="008D47D0">
              <w:rPr>
                <w:rStyle w:val="Hipercze"/>
                <w:noProof/>
              </w:rPr>
              <w:t>Wdrożenie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_Toc57980814 \h </w:instrText>
            </w:r>
            <w:r w:rsidR="005E099D" w:rsidRPr="008D47D0">
              <w:rPr>
                <w:noProof/>
                <w:webHidden/>
              </w:rPr>
            </w:r>
            <w:r w:rsidR="005E099D" w:rsidRPr="008D47D0">
              <w:rPr>
                <w:noProof/>
                <w:webHidden/>
              </w:rPr>
              <w:fldChar w:fldCharType="separate"/>
            </w:r>
            <w:r w:rsidR="005E099D" w:rsidRPr="008D47D0">
              <w:rPr>
                <w:noProof/>
                <w:webHidden/>
              </w:rPr>
              <w:t>8</w:t>
            </w:r>
            <w:r w:rsidR="005E099D" w:rsidRPr="008D47D0">
              <w:rPr>
                <w:noProof/>
                <w:webHidden/>
              </w:rPr>
              <w:fldChar w:fldCharType="end"/>
            </w:r>
          </w:hyperlink>
        </w:p>
        <w:p w14:paraId="4B4C2DA3" w14:textId="77777777" w:rsidR="005E099D" w:rsidRPr="008D47D0" w:rsidRDefault="008A4B8B">
          <w:pPr>
            <w:pStyle w:val="Spistreci3"/>
            <w:rPr>
              <w:rFonts w:asciiTheme="minorHAnsi" w:eastAsiaTheme="minorEastAsia" w:hAnsiTheme="minorHAnsi"/>
              <w:noProof/>
              <w:sz w:val="22"/>
              <w:lang w:val="pl-PL" w:eastAsia="pl-PL"/>
            </w:rPr>
          </w:pPr>
          <w:hyperlink w:anchor="_Toc57980815" w:history="1">
            <w:r w:rsidR="005E099D" w:rsidRPr="008D47D0">
              <w:rPr>
                <w:rStyle w:val="Hipercze"/>
                <w:noProof/>
              </w:rPr>
              <w:t>5.</w:t>
            </w:r>
            <w:r w:rsidR="005E099D" w:rsidRPr="008D47D0">
              <w:rPr>
                <w:rFonts w:asciiTheme="minorHAnsi" w:eastAsiaTheme="minorEastAsia" w:hAnsiTheme="minorHAnsi"/>
                <w:noProof/>
                <w:sz w:val="22"/>
                <w:lang w:val="pl-PL" w:eastAsia="pl-PL"/>
              </w:rPr>
              <w:tab/>
            </w:r>
            <w:r w:rsidR="005E099D" w:rsidRPr="008D47D0">
              <w:rPr>
                <w:rStyle w:val="Hipercze"/>
                <w:noProof/>
              </w:rPr>
              <w:t>Publikacja różnic</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_Toc57980815 \h </w:instrText>
            </w:r>
            <w:r w:rsidR="005E099D" w:rsidRPr="008D47D0">
              <w:rPr>
                <w:noProof/>
                <w:webHidden/>
              </w:rPr>
            </w:r>
            <w:r w:rsidR="005E099D" w:rsidRPr="008D47D0">
              <w:rPr>
                <w:noProof/>
                <w:webHidden/>
              </w:rPr>
              <w:fldChar w:fldCharType="separate"/>
            </w:r>
            <w:r w:rsidR="005E099D" w:rsidRPr="008D47D0">
              <w:rPr>
                <w:noProof/>
                <w:webHidden/>
              </w:rPr>
              <w:t>8</w:t>
            </w:r>
            <w:r w:rsidR="005E099D" w:rsidRPr="008D47D0">
              <w:rPr>
                <w:noProof/>
                <w:webHidden/>
              </w:rPr>
              <w:fldChar w:fldCharType="end"/>
            </w:r>
          </w:hyperlink>
        </w:p>
        <w:p w14:paraId="447F9F9B" w14:textId="77777777" w:rsidR="005E099D" w:rsidRPr="008D47D0" w:rsidRDefault="008A4B8B">
          <w:pPr>
            <w:pStyle w:val="Spistreci3"/>
            <w:rPr>
              <w:rFonts w:asciiTheme="minorHAnsi" w:eastAsiaTheme="minorEastAsia" w:hAnsiTheme="minorHAnsi"/>
              <w:noProof/>
              <w:sz w:val="22"/>
              <w:lang w:val="pl-PL" w:eastAsia="pl-PL"/>
            </w:rPr>
          </w:pPr>
          <w:hyperlink w:anchor="_Toc57980816" w:history="1">
            <w:r w:rsidR="005E099D" w:rsidRPr="008D47D0">
              <w:rPr>
                <w:rStyle w:val="Hipercze"/>
                <w:noProof/>
              </w:rPr>
              <w:t>6.</w:t>
            </w:r>
            <w:r w:rsidR="005E099D" w:rsidRPr="008D47D0">
              <w:rPr>
                <w:rFonts w:asciiTheme="minorHAnsi" w:eastAsiaTheme="minorEastAsia" w:hAnsiTheme="minorHAnsi"/>
                <w:noProof/>
                <w:sz w:val="22"/>
                <w:lang w:val="pl-PL" w:eastAsia="pl-PL"/>
              </w:rPr>
              <w:tab/>
            </w:r>
            <w:r w:rsidR="005E099D" w:rsidRPr="008D47D0">
              <w:rPr>
                <w:rStyle w:val="Hipercze"/>
                <w:noProof/>
              </w:rPr>
              <w:t>Zawartość dokumentu</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_Toc57980816 \h </w:instrText>
            </w:r>
            <w:r w:rsidR="005E099D" w:rsidRPr="008D47D0">
              <w:rPr>
                <w:noProof/>
                <w:webHidden/>
              </w:rPr>
            </w:r>
            <w:r w:rsidR="005E099D" w:rsidRPr="008D47D0">
              <w:rPr>
                <w:noProof/>
                <w:webHidden/>
              </w:rPr>
              <w:fldChar w:fldCharType="separate"/>
            </w:r>
            <w:r w:rsidR="005E099D" w:rsidRPr="008D47D0">
              <w:rPr>
                <w:noProof/>
                <w:webHidden/>
              </w:rPr>
              <w:t>9</w:t>
            </w:r>
            <w:r w:rsidR="005E099D" w:rsidRPr="008D47D0">
              <w:rPr>
                <w:noProof/>
                <w:webHidden/>
              </w:rPr>
              <w:fldChar w:fldCharType="end"/>
            </w:r>
          </w:hyperlink>
        </w:p>
        <w:p w14:paraId="6F1ACB88" w14:textId="77777777" w:rsidR="005E099D" w:rsidRPr="008D47D0" w:rsidRDefault="008A4B8B">
          <w:pPr>
            <w:pStyle w:val="Spistreci2"/>
            <w:rPr>
              <w:rFonts w:asciiTheme="minorHAnsi" w:eastAsiaTheme="minorEastAsia" w:hAnsiTheme="minorHAnsi"/>
              <w:b w:val="0"/>
              <w:lang w:val="pl-PL" w:eastAsia="pl-PL"/>
            </w:rPr>
          </w:pPr>
          <w:hyperlink w:anchor="_Toc57980817" w:history="1">
            <w:r w:rsidR="005E099D" w:rsidRPr="008D47D0">
              <w:rPr>
                <w:rStyle w:val="Hipercze"/>
                <w:rFonts w:eastAsia="Calibri"/>
              </w:rPr>
              <w:t>Skróty</w:t>
            </w:r>
            <w:r w:rsidR="005E099D" w:rsidRPr="008D47D0">
              <w:rPr>
                <w:webHidden/>
              </w:rPr>
              <w:tab/>
            </w:r>
            <w:r w:rsidR="005E099D" w:rsidRPr="008D47D0">
              <w:rPr>
                <w:webHidden/>
              </w:rPr>
              <w:fldChar w:fldCharType="begin"/>
            </w:r>
            <w:r w:rsidR="005E099D" w:rsidRPr="008D47D0">
              <w:rPr>
                <w:webHidden/>
              </w:rPr>
              <w:instrText xml:space="preserve"> PAGEREF _Toc57980817 \h </w:instrText>
            </w:r>
            <w:r w:rsidR="005E099D" w:rsidRPr="008D47D0">
              <w:rPr>
                <w:webHidden/>
              </w:rPr>
            </w:r>
            <w:r w:rsidR="005E099D" w:rsidRPr="008D47D0">
              <w:rPr>
                <w:webHidden/>
              </w:rPr>
              <w:fldChar w:fldCharType="separate"/>
            </w:r>
            <w:r w:rsidR="005E099D" w:rsidRPr="008D47D0">
              <w:rPr>
                <w:webHidden/>
              </w:rPr>
              <w:t>12</w:t>
            </w:r>
            <w:r w:rsidR="005E099D" w:rsidRPr="008D47D0">
              <w:rPr>
                <w:webHidden/>
              </w:rPr>
              <w:fldChar w:fldCharType="end"/>
            </w:r>
          </w:hyperlink>
        </w:p>
        <w:p w14:paraId="71FF1285" w14:textId="77777777" w:rsidR="005E099D" w:rsidRPr="008D47D0" w:rsidRDefault="008A4B8B">
          <w:pPr>
            <w:pStyle w:val="Spistreci1"/>
            <w:rPr>
              <w:rFonts w:asciiTheme="minorHAnsi" w:eastAsiaTheme="minorEastAsia" w:hAnsiTheme="minorHAnsi" w:cstheme="minorBidi"/>
              <w:b w:val="0"/>
              <w:sz w:val="22"/>
              <w:lang w:val="pl-PL" w:eastAsia="pl-PL"/>
            </w:rPr>
          </w:pPr>
          <w:hyperlink w:anchor="_Toc57980818" w:history="1">
            <w:r w:rsidR="005E099D" w:rsidRPr="008D47D0">
              <w:rPr>
                <w:rStyle w:val="Hipercze"/>
              </w:rPr>
              <w:t>CZĘŚĆ I — CERTYFIKACJA LOTNISK, OCENA BEZPIECZEŃSTWA I KOMPATYBILNOŚĆ LOTNISKA</w:t>
            </w:r>
            <w:r w:rsidR="005E099D" w:rsidRPr="008D47D0">
              <w:rPr>
                <w:webHidden/>
              </w:rPr>
              <w:tab/>
            </w:r>
            <w:r w:rsidR="005E099D" w:rsidRPr="008D47D0">
              <w:rPr>
                <w:webHidden/>
              </w:rPr>
              <w:fldChar w:fldCharType="begin"/>
            </w:r>
            <w:r w:rsidR="005E099D" w:rsidRPr="008D47D0">
              <w:rPr>
                <w:webHidden/>
              </w:rPr>
              <w:instrText xml:space="preserve"> PAGEREF _Toc57980818 \h </w:instrText>
            </w:r>
            <w:r w:rsidR="005E099D" w:rsidRPr="008D47D0">
              <w:rPr>
                <w:webHidden/>
              </w:rPr>
            </w:r>
            <w:r w:rsidR="005E099D" w:rsidRPr="008D47D0">
              <w:rPr>
                <w:webHidden/>
              </w:rPr>
              <w:fldChar w:fldCharType="separate"/>
            </w:r>
            <w:r w:rsidR="005E099D" w:rsidRPr="008D47D0">
              <w:rPr>
                <w:webHidden/>
              </w:rPr>
              <w:t>13</w:t>
            </w:r>
            <w:r w:rsidR="005E099D" w:rsidRPr="008D47D0">
              <w:rPr>
                <w:webHidden/>
              </w:rPr>
              <w:fldChar w:fldCharType="end"/>
            </w:r>
          </w:hyperlink>
        </w:p>
        <w:p w14:paraId="61766ABB" w14:textId="77777777" w:rsidR="005E099D" w:rsidRPr="008D47D0" w:rsidRDefault="008A4B8B">
          <w:pPr>
            <w:pStyle w:val="Spistreci2"/>
            <w:rPr>
              <w:rFonts w:asciiTheme="minorHAnsi" w:eastAsiaTheme="minorEastAsia" w:hAnsiTheme="minorHAnsi"/>
              <w:b w:val="0"/>
              <w:lang w:val="pl-PL" w:eastAsia="pl-PL"/>
            </w:rPr>
          </w:pPr>
          <w:hyperlink w:anchor="_Toc57980819" w:history="1">
            <w:r w:rsidR="005E099D" w:rsidRPr="008D47D0">
              <w:rPr>
                <w:rStyle w:val="Hipercze"/>
              </w:rPr>
              <w:t>ROZDZIAŁ 1   DEFINICJE</w:t>
            </w:r>
            <w:r w:rsidR="005E099D" w:rsidRPr="008D47D0">
              <w:rPr>
                <w:webHidden/>
              </w:rPr>
              <w:tab/>
            </w:r>
            <w:r w:rsidR="005E099D" w:rsidRPr="008D47D0">
              <w:rPr>
                <w:webHidden/>
              </w:rPr>
              <w:fldChar w:fldCharType="begin"/>
            </w:r>
            <w:r w:rsidR="005E099D" w:rsidRPr="008D47D0">
              <w:rPr>
                <w:webHidden/>
              </w:rPr>
              <w:instrText xml:space="preserve"> PAGEREF _Toc57980819 \h </w:instrText>
            </w:r>
            <w:r w:rsidR="005E099D" w:rsidRPr="008D47D0">
              <w:rPr>
                <w:webHidden/>
              </w:rPr>
            </w:r>
            <w:r w:rsidR="005E099D" w:rsidRPr="008D47D0">
              <w:rPr>
                <w:webHidden/>
              </w:rPr>
              <w:fldChar w:fldCharType="separate"/>
            </w:r>
            <w:r w:rsidR="005E099D" w:rsidRPr="008D47D0">
              <w:rPr>
                <w:webHidden/>
              </w:rPr>
              <w:t>13</w:t>
            </w:r>
            <w:r w:rsidR="005E099D" w:rsidRPr="008D47D0">
              <w:rPr>
                <w:webHidden/>
              </w:rPr>
              <w:fldChar w:fldCharType="end"/>
            </w:r>
          </w:hyperlink>
        </w:p>
        <w:p w14:paraId="16E96FDD" w14:textId="77777777" w:rsidR="005E099D" w:rsidRPr="008D47D0" w:rsidRDefault="008A4B8B">
          <w:pPr>
            <w:pStyle w:val="Spistreci2"/>
            <w:rPr>
              <w:rFonts w:asciiTheme="minorHAnsi" w:eastAsiaTheme="minorEastAsia" w:hAnsiTheme="minorHAnsi"/>
              <w:b w:val="0"/>
              <w:lang w:val="pl-PL" w:eastAsia="pl-PL"/>
            </w:rPr>
          </w:pPr>
          <w:hyperlink w:anchor="_Toc57980820" w:history="1">
            <w:r w:rsidR="005E099D" w:rsidRPr="008D47D0">
              <w:rPr>
                <w:rStyle w:val="Hipercze"/>
              </w:rPr>
              <w:t>ROZDZIAŁ 2  CERTYFIKACJA LOTNISK</w:t>
            </w:r>
            <w:r w:rsidR="005E099D" w:rsidRPr="008D47D0">
              <w:rPr>
                <w:webHidden/>
              </w:rPr>
              <w:tab/>
            </w:r>
            <w:r w:rsidR="005E099D" w:rsidRPr="008D47D0">
              <w:rPr>
                <w:webHidden/>
              </w:rPr>
              <w:fldChar w:fldCharType="begin"/>
            </w:r>
            <w:r w:rsidR="005E099D" w:rsidRPr="008D47D0">
              <w:rPr>
                <w:webHidden/>
              </w:rPr>
              <w:instrText xml:space="preserve"> PAGEREF _Toc57980820 \h </w:instrText>
            </w:r>
            <w:r w:rsidR="005E099D" w:rsidRPr="008D47D0">
              <w:rPr>
                <w:webHidden/>
              </w:rPr>
            </w:r>
            <w:r w:rsidR="005E099D" w:rsidRPr="008D47D0">
              <w:rPr>
                <w:webHidden/>
              </w:rPr>
              <w:fldChar w:fldCharType="separate"/>
            </w:r>
            <w:r w:rsidR="005E099D" w:rsidRPr="008D47D0">
              <w:rPr>
                <w:webHidden/>
              </w:rPr>
              <w:t>15</w:t>
            </w:r>
            <w:r w:rsidR="005E099D" w:rsidRPr="008D47D0">
              <w:rPr>
                <w:webHidden/>
              </w:rPr>
              <w:fldChar w:fldCharType="end"/>
            </w:r>
          </w:hyperlink>
        </w:p>
        <w:p w14:paraId="1475224B" w14:textId="77777777" w:rsidR="005E099D" w:rsidRPr="008D47D0" w:rsidRDefault="008A4B8B">
          <w:pPr>
            <w:pStyle w:val="Spistreci3"/>
            <w:rPr>
              <w:rFonts w:asciiTheme="minorHAnsi" w:eastAsiaTheme="minorEastAsia" w:hAnsiTheme="minorHAnsi"/>
              <w:noProof/>
              <w:sz w:val="22"/>
              <w:lang w:val="pl-PL" w:eastAsia="pl-PL"/>
            </w:rPr>
          </w:pPr>
          <w:hyperlink w:anchor="_Toc57980821" w:history="1">
            <w:r w:rsidR="005E099D" w:rsidRPr="008D47D0">
              <w:rPr>
                <w:rStyle w:val="Hipercze"/>
                <w:noProof/>
              </w:rPr>
              <w:t xml:space="preserve">2.1 </w:t>
            </w:r>
            <w:r w:rsidR="005E099D" w:rsidRPr="008D47D0">
              <w:rPr>
                <w:rFonts w:asciiTheme="minorHAnsi" w:eastAsiaTheme="minorEastAsia" w:hAnsiTheme="minorHAnsi"/>
                <w:noProof/>
                <w:sz w:val="22"/>
                <w:lang w:val="pl-PL" w:eastAsia="pl-PL"/>
              </w:rPr>
              <w:tab/>
            </w:r>
            <w:r w:rsidR="005E099D" w:rsidRPr="008D47D0">
              <w:rPr>
                <w:rStyle w:val="Hipercze"/>
                <w:noProof/>
              </w:rPr>
              <w:t>Informacje ogólne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_Toc57980821 \h </w:instrText>
            </w:r>
            <w:r w:rsidR="005E099D" w:rsidRPr="008D47D0">
              <w:rPr>
                <w:noProof/>
                <w:webHidden/>
              </w:rPr>
            </w:r>
            <w:r w:rsidR="005E099D" w:rsidRPr="008D47D0">
              <w:rPr>
                <w:noProof/>
                <w:webHidden/>
              </w:rPr>
              <w:fldChar w:fldCharType="separate"/>
            </w:r>
            <w:r w:rsidR="005E099D" w:rsidRPr="008D47D0">
              <w:rPr>
                <w:noProof/>
                <w:webHidden/>
              </w:rPr>
              <w:t>15</w:t>
            </w:r>
            <w:r w:rsidR="005E099D" w:rsidRPr="008D47D0">
              <w:rPr>
                <w:noProof/>
                <w:webHidden/>
              </w:rPr>
              <w:fldChar w:fldCharType="end"/>
            </w:r>
          </w:hyperlink>
        </w:p>
        <w:p w14:paraId="6CB142C7" w14:textId="77777777" w:rsidR="005E099D" w:rsidRPr="008D47D0" w:rsidRDefault="008A4B8B">
          <w:pPr>
            <w:pStyle w:val="Spistreci3"/>
            <w:rPr>
              <w:rFonts w:asciiTheme="minorHAnsi" w:eastAsiaTheme="minorEastAsia" w:hAnsiTheme="minorHAnsi"/>
              <w:noProof/>
              <w:sz w:val="22"/>
              <w:lang w:val="pl-PL" w:eastAsia="pl-PL"/>
            </w:rPr>
          </w:pPr>
          <w:hyperlink w:anchor="_Toc57980822" w:history="1">
            <w:r w:rsidR="005E099D" w:rsidRPr="008D47D0">
              <w:rPr>
                <w:rStyle w:val="Hipercze"/>
                <w:noProof/>
              </w:rPr>
              <w:t xml:space="preserve">2.2 </w:t>
            </w:r>
            <w:r w:rsidR="005E099D" w:rsidRPr="008D47D0">
              <w:rPr>
                <w:rFonts w:asciiTheme="minorHAnsi" w:eastAsiaTheme="minorEastAsia" w:hAnsiTheme="minorHAnsi"/>
                <w:noProof/>
                <w:sz w:val="22"/>
                <w:lang w:val="pl-PL" w:eastAsia="pl-PL"/>
              </w:rPr>
              <w:tab/>
            </w:r>
            <w:r w:rsidR="005E099D" w:rsidRPr="008D47D0">
              <w:rPr>
                <w:rStyle w:val="Hipercze"/>
                <w:noProof/>
              </w:rPr>
              <w:t>Instrukcja operacyjna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_Toc57980822 \h </w:instrText>
            </w:r>
            <w:r w:rsidR="005E099D" w:rsidRPr="008D47D0">
              <w:rPr>
                <w:noProof/>
                <w:webHidden/>
              </w:rPr>
            </w:r>
            <w:r w:rsidR="005E099D" w:rsidRPr="008D47D0">
              <w:rPr>
                <w:noProof/>
                <w:webHidden/>
              </w:rPr>
              <w:fldChar w:fldCharType="separate"/>
            </w:r>
            <w:r w:rsidR="005E099D" w:rsidRPr="008D47D0">
              <w:rPr>
                <w:noProof/>
                <w:webHidden/>
              </w:rPr>
              <w:t>16</w:t>
            </w:r>
            <w:r w:rsidR="005E099D" w:rsidRPr="008D47D0">
              <w:rPr>
                <w:noProof/>
                <w:webHidden/>
              </w:rPr>
              <w:fldChar w:fldCharType="end"/>
            </w:r>
          </w:hyperlink>
        </w:p>
        <w:p w14:paraId="675BBA96" w14:textId="77777777" w:rsidR="005E099D" w:rsidRPr="008D47D0" w:rsidRDefault="008A4B8B">
          <w:pPr>
            <w:pStyle w:val="Spistreci3"/>
            <w:rPr>
              <w:rFonts w:asciiTheme="minorHAnsi" w:eastAsiaTheme="minorEastAsia" w:hAnsiTheme="minorHAnsi"/>
              <w:noProof/>
              <w:sz w:val="22"/>
              <w:lang w:val="pl-PL" w:eastAsia="pl-PL"/>
            </w:rPr>
          </w:pPr>
          <w:hyperlink w:anchor="_Toc57980823" w:history="1">
            <w:r w:rsidR="005E099D" w:rsidRPr="008D47D0">
              <w:rPr>
                <w:rStyle w:val="Hipercze"/>
                <w:noProof/>
              </w:rPr>
              <w:t xml:space="preserve">2.3 </w:t>
            </w:r>
            <w:r w:rsidR="005E099D" w:rsidRPr="008D47D0">
              <w:rPr>
                <w:rFonts w:asciiTheme="minorHAnsi" w:eastAsiaTheme="minorEastAsia" w:hAnsiTheme="minorHAnsi"/>
                <w:noProof/>
                <w:sz w:val="22"/>
                <w:lang w:val="pl-PL" w:eastAsia="pl-PL"/>
              </w:rPr>
              <w:tab/>
            </w:r>
            <w:r w:rsidR="005E099D" w:rsidRPr="008D47D0">
              <w:rPr>
                <w:rStyle w:val="Hipercze"/>
                <w:noProof/>
              </w:rPr>
              <w:t>Wstępna certyfikacja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_Toc57980823 \h </w:instrText>
            </w:r>
            <w:r w:rsidR="005E099D" w:rsidRPr="008D47D0">
              <w:rPr>
                <w:noProof/>
                <w:webHidden/>
              </w:rPr>
            </w:r>
            <w:r w:rsidR="005E099D" w:rsidRPr="008D47D0">
              <w:rPr>
                <w:noProof/>
                <w:webHidden/>
              </w:rPr>
              <w:fldChar w:fldCharType="separate"/>
            </w:r>
            <w:r w:rsidR="005E099D" w:rsidRPr="008D47D0">
              <w:rPr>
                <w:noProof/>
                <w:webHidden/>
              </w:rPr>
              <w:t>19</w:t>
            </w:r>
            <w:r w:rsidR="005E099D" w:rsidRPr="008D47D0">
              <w:rPr>
                <w:noProof/>
                <w:webHidden/>
              </w:rPr>
              <w:fldChar w:fldCharType="end"/>
            </w:r>
          </w:hyperlink>
        </w:p>
        <w:p w14:paraId="4511F4B8" w14:textId="77777777" w:rsidR="005E099D" w:rsidRPr="008D47D0" w:rsidRDefault="008A4B8B">
          <w:pPr>
            <w:pStyle w:val="Spistreci3"/>
            <w:rPr>
              <w:rFonts w:asciiTheme="minorHAnsi" w:eastAsiaTheme="minorEastAsia" w:hAnsiTheme="minorHAnsi"/>
              <w:noProof/>
              <w:sz w:val="22"/>
              <w:lang w:val="pl-PL" w:eastAsia="pl-PL"/>
            </w:rPr>
          </w:pPr>
          <w:hyperlink w:anchor="_Toc57980824" w:history="1">
            <w:r w:rsidR="005E099D" w:rsidRPr="008D47D0">
              <w:rPr>
                <w:rStyle w:val="Hipercze"/>
                <w:noProof/>
              </w:rPr>
              <w:t xml:space="preserve">2.4 </w:t>
            </w:r>
            <w:r w:rsidR="005E099D" w:rsidRPr="008D47D0">
              <w:rPr>
                <w:rFonts w:asciiTheme="minorHAnsi" w:eastAsiaTheme="minorEastAsia" w:hAnsiTheme="minorHAnsi"/>
                <w:noProof/>
                <w:sz w:val="22"/>
                <w:lang w:val="pl-PL" w:eastAsia="pl-PL"/>
              </w:rPr>
              <w:tab/>
            </w:r>
            <w:r w:rsidR="005E099D" w:rsidRPr="008D47D0">
              <w:rPr>
                <w:rStyle w:val="Hipercze"/>
                <w:noProof/>
              </w:rPr>
              <w:t>Koordynacja działań związanych z bezpieczeństwem na lotnisku</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_Toc57980824 \h </w:instrText>
            </w:r>
            <w:r w:rsidR="005E099D" w:rsidRPr="008D47D0">
              <w:rPr>
                <w:noProof/>
                <w:webHidden/>
              </w:rPr>
            </w:r>
            <w:r w:rsidR="005E099D" w:rsidRPr="008D47D0">
              <w:rPr>
                <w:noProof/>
                <w:webHidden/>
              </w:rPr>
              <w:fldChar w:fldCharType="separate"/>
            </w:r>
            <w:r w:rsidR="005E099D" w:rsidRPr="008D47D0">
              <w:rPr>
                <w:noProof/>
                <w:webHidden/>
              </w:rPr>
              <w:t>23</w:t>
            </w:r>
            <w:r w:rsidR="005E099D" w:rsidRPr="008D47D0">
              <w:rPr>
                <w:noProof/>
                <w:webHidden/>
              </w:rPr>
              <w:fldChar w:fldCharType="end"/>
            </w:r>
          </w:hyperlink>
        </w:p>
        <w:p w14:paraId="5CE603B8" w14:textId="77777777" w:rsidR="005E099D" w:rsidRPr="008D47D0" w:rsidRDefault="008A4B8B">
          <w:pPr>
            <w:pStyle w:val="Spistreci3"/>
            <w:rPr>
              <w:rFonts w:asciiTheme="minorHAnsi" w:eastAsiaTheme="minorEastAsia" w:hAnsiTheme="minorHAnsi"/>
              <w:noProof/>
              <w:sz w:val="22"/>
              <w:lang w:val="pl-PL" w:eastAsia="pl-PL"/>
            </w:rPr>
          </w:pPr>
          <w:hyperlink w:anchor="_Toc57980825" w:history="1">
            <w:r w:rsidR="005E099D" w:rsidRPr="008D47D0">
              <w:rPr>
                <w:rStyle w:val="Hipercze"/>
                <w:noProof/>
              </w:rPr>
              <w:t xml:space="preserve">2.5 </w:t>
            </w:r>
            <w:r w:rsidR="005E099D" w:rsidRPr="008D47D0">
              <w:rPr>
                <w:rFonts w:asciiTheme="minorHAnsi" w:eastAsiaTheme="minorEastAsia" w:hAnsiTheme="minorHAnsi"/>
                <w:noProof/>
                <w:sz w:val="22"/>
                <w:lang w:val="pl-PL" w:eastAsia="pl-PL"/>
              </w:rPr>
              <w:tab/>
            </w:r>
            <w:r w:rsidR="005E099D" w:rsidRPr="008D47D0">
              <w:rPr>
                <w:rStyle w:val="Hipercze"/>
                <w:noProof/>
              </w:rPr>
              <w:t>Stały nadzór nad bezpieczeństwem na lotniskach</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_Toc57980825 \h </w:instrText>
            </w:r>
            <w:r w:rsidR="005E099D" w:rsidRPr="008D47D0">
              <w:rPr>
                <w:noProof/>
                <w:webHidden/>
              </w:rPr>
            </w:r>
            <w:r w:rsidR="005E099D" w:rsidRPr="008D47D0">
              <w:rPr>
                <w:noProof/>
                <w:webHidden/>
              </w:rPr>
              <w:fldChar w:fldCharType="separate"/>
            </w:r>
            <w:r w:rsidR="005E099D" w:rsidRPr="008D47D0">
              <w:rPr>
                <w:noProof/>
                <w:webHidden/>
              </w:rPr>
              <w:t>27</w:t>
            </w:r>
            <w:r w:rsidR="005E099D" w:rsidRPr="008D47D0">
              <w:rPr>
                <w:noProof/>
                <w:webHidden/>
              </w:rPr>
              <w:fldChar w:fldCharType="end"/>
            </w:r>
          </w:hyperlink>
        </w:p>
        <w:p w14:paraId="7F29919E" w14:textId="77777777" w:rsidR="005E099D" w:rsidRPr="008D47D0" w:rsidRDefault="008A4B8B">
          <w:pPr>
            <w:pStyle w:val="Spistreci3"/>
            <w:rPr>
              <w:rFonts w:asciiTheme="minorHAnsi" w:eastAsiaTheme="minorEastAsia" w:hAnsiTheme="minorHAnsi"/>
              <w:noProof/>
              <w:sz w:val="22"/>
              <w:lang w:val="pl-PL" w:eastAsia="pl-PL"/>
            </w:rPr>
          </w:pPr>
          <w:hyperlink w:anchor="_Toc57980826" w:history="1">
            <w:r w:rsidR="005E099D" w:rsidRPr="008D47D0">
              <w:rPr>
                <w:rStyle w:val="Hipercze"/>
                <w:noProof/>
              </w:rPr>
              <w:t>DODATEK 1 do Rozdziału 2   Inspekcje techniczne oraz weryfikacja na miejscu</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_Toc57980826 \h </w:instrText>
            </w:r>
            <w:r w:rsidR="005E099D" w:rsidRPr="008D47D0">
              <w:rPr>
                <w:noProof/>
                <w:webHidden/>
              </w:rPr>
            </w:r>
            <w:r w:rsidR="005E099D" w:rsidRPr="008D47D0">
              <w:rPr>
                <w:noProof/>
                <w:webHidden/>
              </w:rPr>
              <w:fldChar w:fldCharType="separate"/>
            </w:r>
            <w:r w:rsidR="005E099D" w:rsidRPr="008D47D0">
              <w:rPr>
                <w:noProof/>
                <w:webHidden/>
              </w:rPr>
              <w:t>31</w:t>
            </w:r>
            <w:r w:rsidR="005E099D" w:rsidRPr="008D47D0">
              <w:rPr>
                <w:noProof/>
                <w:webHidden/>
              </w:rPr>
              <w:fldChar w:fldCharType="end"/>
            </w:r>
          </w:hyperlink>
        </w:p>
        <w:p w14:paraId="78C44A30" w14:textId="77777777" w:rsidR="005E099D" w:rsidRPr="008D47D0" w:rsidRDefault="008A4B8B">
          <w:pPr>
            <w:pStyle w:val="Spistreci3"/>
            <w:rPr>
              <w:rFonts w:asciiTheme="minorHAnsi" w:eastAsiaTheme="minorEastAsia" w:hAnsiTheme="minorHAnsi"/>
              <w:noProof/>
              <w:sz w:val="22"/>
              <w:lang w:val="pl-PL" w:eastAsia="pl-PL"/>
            </w:rPr>
          </w:pPr>
          <w:hyperlink w:anchor="_Toc57980827" w:history="1">
            <w:r w:rsidR="005E099D" w:rsidRPr="008D47D0">
              <w:rPr>
                <w:rStyle w:val="Hipercze"/>
                <w:noProof/>
              </w:rPr>
              <w:t>DODATEK 2 do Rozdziału 2   Dane krytyczne dotyczące zdarzeń związanych z bezpieczeństwem, zgłaszanych na lotniskach w ramach monitorowania bezpieczeństwa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_Toc57980827 \h </w:instrText>
            </w:r>
            <w:r w:rsidR="005E099D" w:rsidRPr="008D47D0">
              <w:rPr>
                <w:noProof/>
                <w:webHidden/>
              </w:rPr>
            </w:r>
            <w:r w:rsidR="005E099D" w:rsidRPr="008D47D0">
              <w:rPr>
                <w:noProof/>
                <w:webHidden/>
              </w:rPr>
              <w:fldChar w:fldCharType="separate"/>
            </w:r>
            <w:r w:rsidR="005E099D" w:rsidRPr="008D47D0">
              <w:rPr>
                <w:noProof/>
                <w:webHidden/>
              </w:rPr>
              <w:t>42</w:t>
            </w:r>
            <w:r w:rsidR="005E099D" w:rsidRPr="008D47D0">
              <w:rPr>
                <w:noProof/>
                <w:webHidden/>
              </w:rPr>
              <w:fldChar w:fldCharType="end"/>
            </w:r>
          </w:hyperlink>
        </w:p>
        <w:p w14:paraId="1D5F13F1" w14:textId="77777777" w:rsidR="005E099D" w:rsidRPr="008D47D0" w:rsidRDefault="008A4B8B">
          <w:pPr>
            <w:pStyle w:val="Spistreci3"/>
            <w:rPr>
              <w:rFonts w:asciiTheme="minorHAnsi" w:eastAsiaTheme="minorEastAsia" w:hAnsiTheme="minorHAnsi"/>
              <w:noProof/>
              <w:sz w:val="22"/>
              <w:lang w:val="pl-PL" w:eastAsia="pl-PL"/>
            </w:rPr>
          </w:pPr>
          <w:hyperlink w:anchor="_Toc57980828" w:history="1">
            <w:r w:rsidR="005E099D" w:rsidRPr="008D47D0">
              <w:rPr>
                <w:rStyle w:val="Hipercze"/>
                <w:noProof/>
              </w:rPr>
              <w:t>ZAŁĄCZNIK A do Rozdziału 2   Lista zagadnień do ujęcia w instrukcji operacyjnej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_Toc57980828 \h </w:instrText>
            </w:r>
            <w:r w:rsidR="005E099D" w:rsidRPr="008D47D0">
              <w:rPr>
                <w:noProof/>
                <w:webHidden/>
              </w:rPr>
            </w:r>
            <w:r w:rsidR="005E099D" w:rsidRPr="008D47D0">
              <w:rPr>
                <w:noProof/>
                <w:webHidden/>
              </w:rPr>
              <w:fldChar w:fldCharType="separate"/>
            </w:r>
            <w:r w:rsidR="005E099D" w:rsidRPr="008D47D0">
              <w:rPr>
                <w:noProof/>
                <w:webHidden/>
              </w:rPr>
              <w:t>47</w:t>
            </w:r>
            <w:r w:rsidR="005E099D" w:rsidRPr="008D47D0">
              <w:rPr>
                <w:noProof/>
                <w:webHidden/>
              </w:rPr>
              <w:fldChar w:fldCharType="end"/>
            </w:r>
          </w:hyperlink>
        </w:p>
        <w:p w14:paraId="638CCBCE" w14:textId="77777777" w:rsidR="005E099D" w:rsidRPr="008D47D0" w:rsidRDefault="008A4B8B">
          <w:pPr>
            <w:pStyle w:val="Spistreci3"/>
            <w:rPr>
              <w:rFonts w:asciiTheme="minorHAnsi" w:eastAsiaTheme="minorEastAsia" w:hAnsiTheme="minorHAnsi"/>
              <w:noProof/>
              <w:sz w:val="22"/>
              <w:lang w:val="pl-PL" w:eastAsia="pl-PL"/>
            </w:rPr>
          </w:pPr>
          <w:hyperlink w:anchor="_Toc57980829" w:history="1">
            <w:r w:rsidR="005E099D" w:rsidRPr="008D47D0">
              <w:rPr>
                <w:rStyle w:val="Hipercze"/>
                <w:noProof/>
              </w:rPr>
              <w:t>ZAŁĄCZNIK B do Rozdziału 2   Proces wstępnej certyfikacji</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_Toc57980829 \h </w:instrText>
            </w:r>
            <w:r w:rsidR="005E099D" w:rsidRPr="008D47D0">
              <w:rPr>
                <w:noProof/>
                <w:webHidden/>
              </w:rPr>
            </w:r>
            <w:r w:rsidR="005E099D" w:rsidRPr="008D47D0">
              <w:rPr>
                <w:noProof/>
                <w:webHidden/>
              </w:rPr>
              <w:fldChar w:fldCharType="separate"/>
            </w:r>
            <w:r w:rsidR="005E099D" w:rsidRPr="008D47D0">
              <w:rPr>
                <w:noProof/>
                <w:webHidden/>
              </w:rPr>
              <w:t>48</w:t>
            </w:r>
            <w:r w:rsidR="005E099D" w:rsidRPr="008D47D0">
              <w:rPr>
                <w:noProof/>
                <w:webHidden/>
              </w:rPr>
              <w:fldChar w:fldCharType="end"/>
            </w:r>
          </w:hyperlink>
        </w:p>
        <w:p w14:paraId="2B739413" w14:textId="77777777" w:rsidR="005E099D" w:rsidRPr="008D47D0" w:rsidRDefault="008A4B8B">
          <w:pPr>
            <w:pStyle w:val="Spistreci3"/>
            <w:rPr>
              <w:rFonts w:asciiTheme="minorHAnsi" w:eastAsiaTheme="minorEastAsia" w:hAnsiTheme="minorHAnsi"/>
              <w:noProof/>
              <w:sz w:val="22"/>
              <w:lang w:val="pl-PL" w:eastAsia="pl-PL"/>
            </w:rPr>
          </w:pPr>
          <w:hyperlink w:anchor="_Toc57980830" w:history="1">
            <w:r w:rsidR="005E099D" w:rsidRPr="008D47D0">
              <w:rPr>
                <w:rStyle w:val="Hipercze"/>
                <w:noProof/>
              </w:rPr>
              <w:t>ZAŁĄCZNIK C do Rozdziału 2   Lista kontrolna elementów instrukcji operacyjnej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_Toc57980830 \h </w:instrText>
            </w:r>
            <w:r w:rsidR="005E099D" w:rsidRPr="008D47D0">
              <w:rPr>
                <w:noProof/>
                <w:webHidden/>
              </w:rPr>
            </w:r>
            <w:r w:rsidR="005E099D" w:rsidRPr="008D47D0">
              <w:rPr>
                <w:noProof/>
                <w:webHidden/>
              </w:rPr>
              <w:fldChar w:fldCharType="separate"/>
            </w:r>
            <w:r w:rsidR="005E099D" w:rsidRPr="008D47D0">
              <w:rPr>
                <w:noProof/>
                <w:webHidden/>
              </w:rPr>
              <w:t>51</w:t>
            </w:r>
            <w:r w:rsidR="005E099D" w:rsidRPr="008D47D0">
              <w:rPr>
                <w:noProof/>
                <w:webHidden/>
              </w:rPr>
              <w:fldChar w:fldCharType="end"/>
            </w:r>
          </w:hyperlink>
        </w:p>
        <w:p w14:paraId="0C046882" w14:textId="77777777" w:rsidR="005E099D" w:rsidRPr="008D47D0" w:rsidRDefault="008A4B8B">
          <w:pPr>
            <w:pStyle w:val="Spistreci2"/>
            <w:rPr>
              <w:rFonts w:asciiTheme="minorHAnsi" w:eastAsiaTheme="minorEastAsia" w:hAnsiTheme="minorHAnsi"/>
              <w:b w:val="0"/>
              <w:lang w:val="pl-PL" w:eastAsia="pl-PL"/>
            </w:rPr>
          </w:pPr>
          <w:hyperlink w:anchor="_Toc57980831" w:history="1">
            <w:r w:rsidR="005E099D" w:rsidRPr="008D47D0">
              <w:rPr>
                <w:rStyle w:val="Hipercze"/>
              </w:rPr>
              <w:t>ROZDZIAŁ 3 OCENA BEZPIECZEŃSTWA DLA LOTNISKA</w:t>
            </w:r>
            <w:r w:rsidR="005E099D" w:rsidRPr="008D47D0">
              <w:rPr>
                <w:webHidden/>
              </w:rPr>
              <w:tab/>
            </w:r>
            <w:r w:rsidR="005E099D" w:rsidRPr="008D47D0">
              <w:rPr>
                <w:webHidden/>
              </w:rPr>
              <w:fldChar w:fldCharType="begin"/>
            </w:r>
            <w:r w:rsidR="005E099D" w:rsidRPr="008D47D0">
              <w:rPr>
                <w:webHidden/>
              </w:rPr>
              <w:instrText xml:space="preserve"> PAGEREF _Toc57980831 \h </w:instrText>
            </w:r>
            <w:r w:rsidR="005E099D" w:rsidRPr="008D47D0">
              <w:rPr>
                <w:webHidden/>
              </w:rPr>
            </w:r>
            <w:r w:rsidR="005E099D" w:rsidRPr="008D47D0">
              <w:rPr>
                <w:webHidden/>
              </w:rPr>
              <w:fldChar w:fldCharType="separate"/>
            </w:r>
            <w:r w:rsidR="005E099D" w:rsidRPr="008D47D0">
              <w:rPr>
                <w:webHidden/>
              </w:rPr>
              <w:t>59</w:t>
            </w:r>
            <w:r w:rsidR="005E099D" w:rsidRPr="008D47D0">
              <w:rPr>
                <w:webHidden/>
              </w:rPr>
              <w:fldChar w:fldCharType="end"/>
            </w:r>
          </w:hyperlink>
        </w:p>
        <w:p w14:paraId="202A0145" w14:textId="77777777" w:rsidR="005E099D" w:rsidRPr="008D47D0" w:rsidRDefault="008A4B8B">
          <w:pPr>
            <w:pStyle w:val="Spistreci3"/>
            <w:rPr>
              <w:rFonts w:asciiTheme="minorHAnsi" w:eastAsiaTheme="minorEastAsia" w:hAnsiTheme="minorHAnsi"/>
              <w:noProof/>
              <w:sz w:val="22"/>
              <w:lang w:val="pl-PL" w:eastAsia="pl-PL"/>
            </w:rPr>
          </w:pPr>
          <w:hyperlink w:anchor="_Toc57980832" w:history="1">
            <w:r w:rsidR="005E099D" w:rsidRPr="008D47D0">
              <w:rPr>
                <w:rStyle w:val="Hipercze"/>
                <w:noProof/>
              </w:rPr>
              <w:t xml:space="preserve">3.1 </w:t>
            </w:r>
            <w:r w:rsidR="005E099D" w:rsidRPr="008D47D0">
              <w:rPr>
                <w:rFonts w:asciiTheme="minorHAnsi" w:eastAsiaTheme="minorEastAsia" w:hAnsiTheme="minorHAnsi"/>
                <w:noProof/>
                <w:sz w:val="22"/>
                <w:lang w:val="pl-PL" w:eastAsia="pl-PL"/>
              </w:rPr>
              <w:tab/>
            </w:r>
            <w:r w:rsidR="005E099D" w:rsidRPr="008D47D0">
              <w:rPr>
                <w:rStyle w:val="Hipercze"/>
                <w:noProof/>
              </w:rPr>
              <w:t>Wprowadzenie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_Toc57980832 \h </w:instrText>
            </w:r>
            <w:r w:rsidR="005E099D" w:rsidRPr="008D47D0">
              <w:rPr>
                <w:noProof/>
                <w:webHidden/>
              </w:rPr>
            </w:r>
            <w:r w:rsidR="005E099D" w:rsidRPr="008D47D0">
              <w:rPr>
                <w:noProof/>
                <w:webHidden/>
              </w:rPr>
              <w:fldChar w:fldCharType="separate"/>
            </w:r>
            <w:r w:rsidR="005E099D" w:rsidRPr="008D47D0">
              <w:rPr>
                <w:noProof/>
                <w:webHidden/>
              </w:rPr>
              <w:t>59</w:t>
            </w:r>
            <w:r w:rsidR="005E099D" w:rsidRPr="008D47D0">
              <w:rPr>
                <w:noProof/>
                <w:webHidden/>
              </w:rPr>
              <w:fldChar w:fldCharType="end"/>
            </w:r>
          </w:hyperlink>
        </w:p>
        <w:p w14:paraId="067F76D5" w14:textId="77777777" w:rsidR="005E099D" w:rsidRPr="008D47D0" w:rsidRDefault="008A4B8B">
          <w:pPr>
            <w:pStyle w:val="Spistreci3"/>
            <w:rPr>
              <w:rFonts w:asciiTheme="minorHAnsi" w:eastAsiaTheme="minorEastAsia" w:hAnsiTheme="minorHAnsi"/>
              <w:noProof/>
              <w:sz w:val="22"/>
              <w:lang w:val="pl-PL" w:eastAsia="pl-PL"/>
            </w:rPr>
          </w:pPr>
          <w:hyperlink w:anchor="_Toc57980833" w:history="1">
            <w:r w:rsidR="005E099D" w:rsidRPr="008D47D0">
              <w:rPr>
                <w:rStyle w:val="Hipercze"/>
                <w:noProof/>
              </w:rPr>
              <w:t xml:space="preserve">3.2 </w:t>
            </w:r>
            <w:r w:rsidR="005E099D" w:rsidRPr="008D47D0">
              <w:rPr>
                <w:rFonts w:asciiTheme="minorHAnsi" w:eastAsiaTheme="minorEastAsia" w:hAnsiTheme="minorHAnsi"/>
                <w:noProof/>
                <w:sz w:val="22"/>
                <w:lang w:val="pl-PL" w:eastAsia="pl-PL"/>
              </w:rPr>
              <w:tab/>
            </w:r>
            <w:r w:rsidR="005E099D" w:rsidRPr="008D47D0">
              <w:rPr>
                <w:rStyle w:val="Hipercze"/>
                <w:noProof/>
              </w:rPr>
              <w:t>Zakres i zastosowanie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_Toc57980833 \h </w:instrText>
            </w:r>
            <w:r w:rsidR="005E099D" w:rsidRPr="008D47D0">
              <w:rPr>
                <w:noProof/>
                <w:webHidden/>
              </w:rPr>
            </w:r>
            <w:r w:rsidR="005E099D" w:rsidRPr="008D47D0">
              <w:rPr>
                <w:noProof/>
                <w:webHidden/>
              </w:rPr>
              <w:fldChar w:fldCharType="separate"/>
            </w:r>
            <w:r w:rsidR="005E099D" w:rsidRPr="008D47D0">
              <w:rPr>
                <w:noProof/>
                <w:webHidden/>
              </w:rPr>
              <w:t>59</w:t>
            </w:r>
            <w:r w:rsidR="005E099D" w:rsidRPr="008D47D0">
              <w:rPr>
                <w:noProof/>
                <w:webHidden/>
              </w:rPr>
              <w:fldChar w:fldCharType="end"/>
            </w:r>
          </w:hyperlink>
        </w:p>
        <w:p w14:paraId="62FE76C9" w14:textId="77777777" w:rsidR="005E099D" w:rsidRPr="008D47D0" w:rsidRDefault="008A4B8B">
          <w:pPr>
            <w:pStyle w:val="Spistreci3"/>
            <w:rPr>
              <w:rFonts w:asciiTheme="minorHAnsi" w:eastAsiaTheme="minorEastAsia" w:hAnsiTheme="minorHAnsi"/>
              <w:noProof/>
              <w:sz w:val="22"/>
              <w:lang w:val="pl-PL" w:eastAsia="pl-PL"/>
            </w:rPr>
          </w:pPr>
          <w:hyperlink w:anchor="_Toc57980834" w:history="1">
            <w:r w:rsidR="005E099D" w:rsidRPr="008D47D0">
              <w:rPr>
                <w:rStyle w:val="Hipercze"/>
                <w:noProof/>
              </w:rPr>
              <w:t xml:space="preserve">3.3 </w:t>
            </w:r>
            <w:r w:rsidR="005E099D" w:rsidRPr="008D47D0">
              <w:rPr>
                <w:rFonts w:asciiTheme="minorHAnsi" w:eastAsiaTheme="minorEastAsia" w:hAnsiTheme="minorHAnsi"/>
                <w:noProof/>
                <w:sz w:val="22"/>
                <w:lang w:val="pl-PL" w:eastAsia="pl-PL"/>
              </w:rPr>
              <w:tab/>
            </w:r>
            <w:r w:rsidR="005E099D" w:rsidRPr="008D47D0">
              <w:rPr>
                <w:rStyle w:val="Hipercze"/>
                <w:noProof/>
              </w:rPr>
              <w:t>Podstawowe uwarunkowania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_Toc57980834 \h </w:instrText>
            </w:r>
            <w:r w:rsidR="005E099D" w:rsidRPr="008D47D0">
              <w:rPr>
                <w:noProof/>
                <w:webHidden/>
              </w:rPr>
            </w:r>
            <w:r w:rsidR="005E099D" w:rsidRPr="008D47D0">
              <w:rPr>
                <w:noProof/>
                <w:webHidden/>
              </w:rPr>
              <w:fldChar w:fldCharType="separate"/>
            </w:r>
            <w:r w:rsidR="005E099D" w:rsidRPr="008D47D0">
              <w:rPr>
                <w:noProof/>
                <w:webHidden/>
              </w:rPr>
              <w:t>60</w:t>
            </w:r>
            <w:r w:rsidR="005E099D" w:rsidRPr="008D47D0">
              <w:rPr>
                <w:noProof/>
                <w:webHidden/>
              </w:rPr>
              <w:fldChar w:fldCharType="end"/>
            </w:r>
          </w:hyperlink>
        </w:p>
        <w:p w14:paraId="571FD9B4" w14:textId="77777777" w:rsidR="005E099D" w:rsidRPr="008D47D0" w:rsidRDefault="008A4B8B">
          <w:pPr>
            <w:pStyle w:val="Spistreci3"/>
            <w:rPr>
              <w:rFonts w:asciiTheme="minorHAnsi" w:eastAsiaTheme="minorEastAsia" w:hAnsiTheme="minorHAnsi"/>
              <w:noProof/>
              <w:sz w:val="22"/>
              <w:lang w:val="pl-PL" w:eastAsia="pl-PL"/>
            </w:rPr>
          </w:pPr>
          <w:hyperlink w:anchor="_Toc57980835" w:history="1">
            <w:r w:rsidR="005E099D" w:rsidRPr="008D47D0">
              <w:rPr>
                <w:rStyle w:val="Hipercze"/>
                <w:noProof/>
              </w:rPr>
              <w:t xml:space="preserve">3.4 </w:t>
            </w:r>
            <w:r w:rsidR="005E099D" w:rsidRPr="008D47D0">
              <w:rPr>
                <w:rFonts w:asciiTheme="minorHAnsi" w:eastAsiaTheme="minorEastAsia" w:hAnsiTheme="minorHAnsi"/>
                <w:noProof/>
                <w:sz w:val="22"/>
                <w:lang w:val="pl-PL" w:eastAsia="pl-PL"/>
              </w:rPr>
              <w:tab/>
            </w:r>
            <w:r w:rsidR="005E099D" w:rsidRPr="008D47D0">
              <w:rPr>
                <w:rStyle w:val="Hipercze"/>
                <w:noProof/>
              </w:rPr>
              <w:t>Proces oceny bezpieczeństwa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_Toc57980835 \h </w:instrText>
            </w:r>
            <w:r w:rsidR="005E099D" w:rsidRPr="008D47D0">
              <w:rPr>
                <w:noProof/>
                <w:webHidden/>
              </w:rPr>
            </w:r>
            <w:r w:rsidR="005E099D" w:rsidRPr="008D47D0">
              <w:rPr>
                <w:noProof/>
                <w:webHidden/>
              </w:rPr>
              <w:fldChar w:fldCharType="separate"/>
            </w:r>
            <w:r w:rsidR="005E099D" w:rsidRPr="008D47D0">
              <w:rPr>
                <w:noProof/>
                <w:webHidden/>
              </w:rPr>
              <w:t>61</w:t>
            </w:r>
            <w:r w:rsidR="005E099D" w:rsidRPr="008D47D0">
              <w:rPr>
                <w:noProof/>
                <w:webHidden/>
              </w:rPr>
              <w:fldChar w:fldCharType="end"/>
            </w:r>
          </w:hyperlink>
        </w:p>
        <w:p w14:paraId="7BEFC2AD" w14:textId="77777777" w:rsidR="005E099D" w:rsidRPr="008D47D0" w:rsidRDefault="008A4B8B">
          <w:pPr>
            <w:pStyle w:val="Spistreci3"/>
            <w:rPr>
              <w:rFonts w:asciiTheme="minorHAnsi" w:eastAsiaTheme="minorEastAsia" w:hAnsiTheme="minorHAnsi"/>
              <w:noProof/>
              <w:sz w:val="22"/>
              <w:lang w:val="pl-PL" w:eastAsia="pl-PL"/>
            </w:rPr>
          </w:pPr>
          <w:hyperlink w:anchor="_Toc57980836" w:history="1">
            <w:r w:rsidR="005E099D" w:rsidRPr="008D47D0">
              <w:rPr>
                <w:rStyle w:val="Hipercze"/>
                <w:noProof/>
              </w:rPr>
              <w:t xml:space="preserve">3.5 </w:t>
            </w:r>
            <w:r w:rsidR="005E099D" w:rsidRPr="008D47D0">
              <w:rPr>
                <w:rFonts w:asciiTheme="minorHAnsi" w:eastAsiaTheme="minorEastAsia" w:hAnsiTheme="minorHAnsi"/>
                <w:noProof/>
                <w:sz w:val="22"/>
                <w:lang w:val="pl-PL" w:eastAsia="pl-PL"/>
              </w:rPr>
              <w:tab/>
            </w:r>
            <w:r w:rsidR="005E099D" w:rsidRPr="008D47D0">
              <w:rPr>
                <w:rStyle w:val="Hipercze"/>
                <w:noProof/>
              </w:rPr>
              <w:t>Zatwierdzenie lub akceptacja oceny bezpieczeństwa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_Toc57980836 \h </w:instrText>
            </w:r>
            <w:r w:rsidR="005E099D" w:rsidRPr="008D47D0">
              <w:rPr>
                <w:noProof/>
                <w:webHidden/>
              </w:rPr>
            </w:r>
            <w:r w:rsidR="005E099D" w:rsidRPr="008D47D0">
              <w:rPr>
                <w:noProof/>
                <w:webHidden/>
              </w:rPr>
              <w:fldChar w:fldCharType="separate"/>
            </w:r>
            <w:r w:rsidR="005E099D" w:rsidRPr="008D47D0">
              <w:rPr>
                <w:noProof/>
                <w:webHidden/>
              </w:rPr>
              <w:t>64</w:t>
            </w:r>
            <w:r w:rsidR="005E099D" w:rsidRPr="008D47D0">
              <w:rPr>
                <w:noProof/>
                <w:webHidden/>
              </w:rPr>
              <w:fldChar w:fldCharType="end"/>
            </w:r>
          </w:hyperlink>
        </w:p>
        <w:p w14:paraId="380C6374" w14:textId="77777777" w:rsidR="005E099D" w:rsidRPr="008D47D0" w:rsidRDefault="008A4B8B">
          <w:pPr>
            <w:pStyle w:val="Spistreci3"/>
            <w:rPr>
              <w:rFonts w:asciiTheme="minorHAnsi" w:eastAsiaTheme="minorEastAsia" w:hAnsiTheme="minorHAnsi"/>
              <w:noProof/>
              <w:sz w:val="22"/>
              <w:lang w:val="pl-PL" w:eastAsia="pl-PL"/>
            </w:rPr>
          </w:pPr>
          <w:hyperlink w:anchor="_Toc57980837" w:history="1">
            <w:r w:rsidR="005E099D" w:rsidRPr="008D47D0">
              <w:rPr>
                <w:rStyle w:val="Hipercze"/>
                <w:noProof/>
              </w:rPr>
              <w:t xml:space="preserve">3.6 </w:t>
            </w:r>
            <w:r w:rsidR="005E099D" w:rsidRPr="008D47D0">
              <w:rPr>
                <w:rFonts w:asciiTheme="minorHAnsi" w:eastAsiaTheme="minorEastAsia" w:hAnsiTheme="minorHAnsi"/>
                <w:noProof/>
                <w:sz w:val="22"/>
                <w:lang w:val="pl-PL" w:eastAsia="pl-PL"/>
              </w:rPr>
              <w:tab/>
            </w:r>
            <w:r w:rsidR="005E099D" w:rsidRPr="008D47D0">
              <w:rPr>
                <w:rStyle w:val="Hipercze"/>
                <w:noProof/>
              </w:rPr>
              <w:t>Publikacja informacji związanych z bezpieczeństwem</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_Toc57980837 \h </w:instrText>
            </w:r>
            <w:r w:rsidR="005E099D" w:rsidRPr="008D47D0">
              <w:rPr>
                <w:noProof/>
                <w:webHidden/>
              </w:rPr>
            </w:r>
            <w:r w:rsidR="005E099D" w:rsidRPr="008D47D0">
              <w:rPr>
                <w:noProof/>
                <w:webHidden/>
              </w:rPr>
              <w:fldChar w:fldCharType="separate"/>
            </w:r>
            <w:r w:rsidR="005E099D" w:rsidRPr="008D47D0">
              <w:rPr>
                <w:noProof/>
                <w:webHidden/>
              </w:rPr>
              <w:t>65</w:t>
            </w:r>
            <w:r w:rsidR="005E099D" w:rsidRPr="008D47D0">
              <w:rPr>
                <w:noProof/>
                <w:webHidden/>
              </w:rPr>
              <w:fldChar w:fldCharType="end"/>
            </w:r>
          </w:hyperlink>
        </w:p>
        <w:p w14:paraId="4E5035AD" w14:textId="77777777" w:rsidR="005E099D" w:rsidRPr="008D47D0" w:rsidRDefault="008A4B8B">
          <w:pPr>
            <w:pStyle w:val="Spistreci3"/>
            <w:rPr>
              <w:rFonts w:asciiTheme="minorHAnsi" w:eastAsiaTheme="minorEastAsia" w:hAnsiTheme="minorHAnsi"/>
              <w:noProof/>
              <w:sz w:val="22"/>
              <w:lang w:val="pl-PL" w:eastAsia="pl-PL"/>
            </w:rPr>
          </w:pPr>
          <w:hyperlink w:anchor="_Toc57980838" w:history="1">
            <w:r w:rsidR="005E099D" w:rsidRPr="008D47D0">
              <w:rPr>
                <w:rStyle w:val="Hipercze"/>
                <w:noProof/>
              </w:rPr>
              <w:t>ZAŁĄCZNIK A do Rozdziału 3   Diagram oceny bezpieczeństwa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_Toc57980838 \h </w:instrText>
            </w:r>
            <w:r w:rsidR="005E099D" w:rsidRPr="008D47D0">
              <w:rPr>
                <w:noProof/>
                <w:webHidden/>
              </w:rPr>
            </w:r>
            <w:r w:rsidR="005E099D" w:rsidRPr="008D47D0">
              <w:rPr>
                <w:noProof/>
                <w:webHidden/>
              </w:rPr>
              <w:fldChar w:fldCharType="separate"/>
            </w:r>
            <w:r w:rsidR="005E099D" w:rsidRPr="008D47D0">
              <w:rPr>
                <w:noProof/>
                <w:webHidden/>
              </w:rPr>
              <w:t>66</w:t>
            </w:r>
            <w:r w:rsidR="005E099D" w:rsidRPr="008D47D0">
              <w:rPr>
                <w:noProof/>
                <w:webHidden/>
              </w:rPr>
              <w:fldChar w:fldCharType="end"/>
            </w:r>
          </w:hyperlink>
        </w:p>
        <w:p w14:paraId="76281432" w14:textId="77777777" w:rsidR="005E099D" w:rsidRPr="008D47D0" w:rsidRDefault="008A4B8B">
          <w:pPr>
            <w:pStyle w:val="Spistreci3"/>
            <w:rPr>
              <w:rFonts w:asciiTheme="minorHAnsi" w:eastAsiaTheme="minorEastAsia" w:hAnsiTheme="minorHAnsi"/>
              <w:noProof/>
              <w:sz w:val="22"/>
              <w:lang w:val="pl-PL" w:eastAsia="pl-PL"/>
            </w:rPr>
          </w:pPr>
          <w:hyperlink w:anchor="_Toc57980839" w:history="1">
            <w:r w:rsidR="005E099D" w:rsidRPr="008D47D0">
              <w:rPr>
                <w:rStyle w:val="Hipercze"/>
                <w:noProof/>
              </w:rPr>
              <w:t>ZAŁĄCZNIK B do Rozdziału 3   Metodologia oceny bezpieczeństwa dla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_Toc57980839 \h </w:instrText>
            </w:r>
            <w:r w:rsidR="005E099D" w:rsidRPr="008D47D0">
              <w:rPr>
                <w:noProof/>
                <w:webHidden/>
              </w:rPr>
            </w:r>
            <w:r w:rsidR="005E099D" w:rsidRPr="008D47D0">
              <w:rPr>
                <w:noProof/>
                <w:webHidden/>
              </w:rPr>
              <w:fldChar w:fldCharType="separate"/>
            </w:r>
            <w:r w:rsidR="005E099D" w:rsidRPr="008D47D0">
              <w:rPr>
                <w:noProof/>
                <w:webHidden/>
              </w:rPr>
              <w:t>67</w:t>
            </w:r>
            <w:r w:rsidR="005E099D" w:rsidRPr="008D47D0">
              <w:rPr>
                <w:noProof/>
                <w:webHidden/>
              </w:rPr>
              <w:fldChar w:fldCharType="end"/>
            </w:r>
          </w:hyperlink>
        </w:p>
        <w:p w14:paraId="7A9BC702" w14:textId="77777777" w:rsidR="005E099D" w:rsidRPr="008D47D0" w:rsidRDefault="008A4B8B">
          <w:pPr>
            <w:pStyle w:val="Spistreci2"/>
            <w:rPr>
              <w:rFonts w:asciiTheme="minorHAnsi" w:eastAsiaTheme="minorEastAsia" w:hAnsiTheme="minorHAnsi"/>
              <w:b w:val="0"/>
              <w:lang w:val="pl-PL" w:eastAsia="pl-PL"/>
            </w:rPr>
          </w:pPr>
          <w:hyperlink w:anchor="_Toc57980840" w:history="1">
            <w:r w:rsidR="005E099D" w:rsidRPr="008D47D0">
              <w:rPr>
                <w:rStyle w:val="Hipercze"/>
              </w:rPr>
              <w:t>ROZDZIAŁ 4  KOMPATYBILNOŚĆ LOTNISKA</w:t>
            </w:r>
            <w:r w:rsidR="005E099D" w:rsidRPr="008D47D0">
              <w:rPr>
                <w:webHidden/>
              </w:rPr>
              <w:tab/>
            </w:r>
            <w:r w:rsidR="005E099D" w:rsidRPr="008D47D0">
              <w:rPr>
                <w:webHidden/>
              </w:rPr>
              <w:fldChar w:fldCharType="begin"/>
            </w:r>
            <w:r w:rsidR="005E099D" w:rsidRPr="008D47D0">
              <w:rPr>
                <w:webHidden/>
              </w:rPr>
              <w:instrText xml:space="preserve"> PAGEREF _Toc57980840 \h </w:instrText>
            </w:r>
            <w:r w:rsidR="005E099D" w:rsidRPr="008D47D0">
              <w:rPr>
                <w:webHidden/>
              </w:rPr>
            </w:r>
            <w:r w:rsidR="005E099D" w:rsidRPr="008D47D0">
              <w:rPr>
                <w:webHidden/>
              </w:rPr>
              <w:fldChar w:fldCharType="separate"/>
            </w:r>
            <w:r w:rsidR="005E099D" w:rsidRPr="008D47D0">
              <w:rPr>
                <w:webHidden/>
              </w:rPr>
              <w:t>71</w:t>
            </w:r>
            <w:r w:rsidR="005E099D" w:rsidRPr="008D47D0">
              <w:rPr>
                <w:webHidden/>
              </w:rPr>
              <w:fldChar w:fldCharType="end"/>
            </w:r>
          </w:hyperlink>
        </w:p>
        <w:p w14:paraId="452E99E1" w14:textId="77777777" w:rsidR="005E099D" w:rsidRPr="008D47D0" w:rsidRDefault="008A4B8B">
          <w:pPr>
            <w:pStyle w:val="Spistreci3"/>
            <w:rPr>
              <w:rFonts w:asciiTheme="minorHAnsi" w:eastAsiaTheme="minorEastAsia" w:hAnsiTheme="minorHAnsi"/>
              <w:noProof/>
              <w:sz w:val="22"/>
              <w:lang w:val="pl-PL" w:eastAsia="pl-PL"/>
            </w:rPr>
          </w:pPr>
          <w:hyperlink w:anchor="_Toc57980841" w:history="1">
            <w:r w:rsidR="005E099D" w:rsidRPr="008D47D0">
              <w:rPr>
                <w:rStyle w:val="Hipercze"/>
                <w:noProof/>
              </w:rPr>
              <w:t xml:space="preserve">4.1 </w:t>
            </w:r>
            <w:r w:rsidR="005E099D" w:rsidRPr="008D47D0">
              <w:rPr>
                <w:rFonts w:asciiTheme="minorHAnsi" w:eastAsiaTheme="minorEastAsia" w:hAnsiTheme="minorHAnsi"/>
                <w:noProof/>
                <w:sz w:val="22"/>
                <w:lang w:val="pl-PL" w:eastAsia="pl-PL"/>
              </w:rPr>
              <w:tab/>
            </w:r>
            <w:r w:rsidR="005E099D" w:rsidRPr="008D47D0">
              <w:rPr>
                <w:rStyle w:val="Hipercze"/>
                <w:noProof/>
              </w:rPr>
              <w:t>Wprowadzenie</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_Toc57980841 \h </w:instrText>
            </w:r>
            <w:r w:rsidR="005E099D" w:rsidRPr="008D47D0">
              <w:rPr>
                <w:noProof/>
                <w:webHidden/>
              </w:rPr>
            </w:r>
            <w:r w:rsidR="005E099D" w:rsidRPr="008D47D0">
              <w:rPr>
                <w:noProof/>
                <w:webHidden/>
              </w:rPr>
              <w:fldChar w:fldCharType="separate"/>
            </w:r>
            <w:r w:rsidR="005E099D" w:rsidRPr="008D47D0">
              <w:rPr>
                <w:noProof/>
                <w:webHidden/>
              </w:rPr>
              <w:t>71</w:t>
            </w:r>
            <w:r w:rsidR="005E099D" w:rsidRPr="008D47D0">
              <w:rPr>
                <w:noProof/>
                <w:webHidden/>
              </w:rPr>
              <w:fldChar w:fldCharType="end"/>
            </w:r>
          </w:hyperlink>
        </w:p>
        <w:p w14:paraId="27D213D9" w14:textId="77777777" w:rsidR="005E099D" w:rsidRPr="008D47D0" w:rsidRDefault="008A4B8B">
          <w:pPr>
            <w:pStyle w:val="Spistreci3"/>
            <w:rPr>
              <w:rFonts w:asciiTheme="minorHAnsi" w:eastAsiaTheme="minorEastAsia" w:hAnsiTheme="minorHAnsi"/>
              <w:noProof/>
              <w:sz w:val="22"/>
              <w:lang w:val="pl-PL" w:eastAsia="pl-PL"/>
            </w:rPr>
          </w:pPr>
          <w:hyperlink w:anchor="_Toc57980842" w:history="1">
            <w:r w:rsidR="005E099D" w:rsidRPr="008D47D0">
              <w:rPr>
                <w:rStyle w:val="Hipercze"/>
                <w:noProof/>
              </w:rPr>
              <w:t xml:space="preserve">4.2 </w:t>
            </w:r>
            <w:r w:rsidR="005E099D" w:rsidRPr="008D47D0">
              <w:rPr>
                <w:rFonts w:asciiTheme="minorHAnsi" w:eastAsiaTheme="minorEastAsia" w:hAnsiTheme="minorHAnsi"/>
                <w:noProof/>
                <w:sz w:val="22"/>
                <w:lang w:val="pl-PL" w:eastAsia="pl-PL"/>
              </w:rPr>
              <w:tab/>
            </w:r>
            <w:r w:rsidR="005E099D" w:rsidRPr="008D47D0">
              <w:rPr>
                <w:rStyle w:val="Hipercze"/>
                <w:noProof/>
              </w:rPr>
              <w:t>Wpływ charakterystyk samolotu na infrastrukturę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_Toc57980842 \h </w:instrText>
            </w:r>
            <w:r w:rsidR="005E099D" w:rsidRPr="008D47D0">
              <w:rPr>
                <w:noProof/>
                <w:webHidden/>
              </w:rPr>
            </w:r>
            <w:r w:rsidR="005E099D" w:rsidRPr="008D47D0">
              <w:rPr>
                <w:noProof/>
                <w:webHidden/>
              </w:rPr>
              <w:fldChar w:fldCharType="separate"/>
            </w:r>
            <w:r w:rsidR="005E099D" w:rsidRPr="008D47D0">
              <w:rPr>
                <w:noProof/>
                <w:webHidden/>
              </w:rPr>
              <w:t>72</w:t>
            </w:r>
            <w:r w:rsidR="005E099D" w:rsidRPr="008D47D0">
              <w:rPr>
                <w:noProof/>
                <w:webHidden/>
              </w:rPr>
              <w:fldChar w:fldCharType="end"/>
            </w:r>
          </w:hyperlink>
        </w:p>
        <w:p w14:paraId="41502DC5" w14:textId="77777777" w:rsidR="005E099D" w:rsidRPr="008D47D0" w:rsidRDefault="008A4B8B">
          <w:pPr>
            <w:pStyle w:val="Spistreci3"/>
            <w:rPr>
              <w:rFonts w:asciiTheme="minorHAnsi" w:eastAsiaTheme="minorEastAsia" w:hAnsiTheme="minorHAnsi"/>
              <w:noProof/>
              <w:sz w:val="22"/>
              <w:lang w:val="pl-PL" w:eastAsia="pl-PL"/>
            </w:rPr>
          </w:pPr>
          <w:hyperlink w:anchor="_Toc57980843" w:history="1">
            <w:r w:rsidR="005E099D" w:rsidRPr="008D47D0">
              <w:rPr>
                <w:rStyle w:val="Hipercze"/>
                <w:noProof/>
              </w:rPr>
              <w:t xml:space="preserve">4.3 </w:t>
            </w:r>
            <w:r w:rsidR="005E099D" w:rsidRPr="008D47D0">
              <w:rPr>
                <w:rFonts w:asciiTheme="minorHAnsi" w:eastAsiaTheme="minorEastAsia" w:hAnsiTheme="minorHAnsi"/>
                <w:noProof/>
                <w:sz w:val="22"/>
                <w:lang w:val="pl-PL" w:eastAsia="pl-PL"/>
              </w:rPr>
              <w:tab/>
            </w:r>
            <w:r w:rsidR="005E099D" w:rsidRPr="008D47D0">
              <w:rPr>
                <w:rStyle w:val="Hipercze"/>
                <w:noProof/>
              </w:rPr>
              <w:t>Charakterystyki fizyczne lotnisk</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_Toc57980843 \h </w:instrText>
            </w:r>
            <w:r w:rsidR="005E099D" w:rsidRPr="008D47D0">
              <w:rPr>
                <w:noProof/>
                <w:webHidden/>
              </w:rPr>
            </w:r>
            <w:r w:rsidR="005E099D" w:rsidRPr="008D47D0">
              <w:rPr>
                <w:noProof/>
                <w:webHidden/>
              </w:rPr>
              <w:fldChar w:fldCharType="separate"/>
            </w:r>
            <w:r w:rsidR="005E099D" w:rsidRPr="008D47D0">
              <w:rPr>
                <w:noProof/>
                <w:webHidden/>
              </w:rPr>
              <w:t>73</w:t>
            </w:r>
            <w:r w:rsidR="005E099D" w:rsidRPr="008D47D0">
              <w:rPr>
                <w:noProof/>
                <w:webHidden/>
              </w:rPr>
              <w:fldChar w:fldCharType="end"/>
            </w:r>
          </w:hyperlink>
        </w:p>
        <w:p w14:paraId="3BF8B269" w14:textId="77777777" w:rsidR="005E099D" w:rsidRPr="008D47D0" w:rsidRDefault="008A4B8B">
          <w:pPr>
            <w:pStyle w:val="Spistreci3"/>
            <w:rPr>
              <w:rFonts w:asciiTheme="minorHAnsi" w:eastAsiaTheme="minorEastAsia" w:hAnsiTheme="minorHAnsi"/>
              <w:noProof/>
              <w:sz w:val="22"/>
              <w:lang w:val="pl-PL" w:eastAsia="pl-PL"/>
            </w:rPr>
          </w:pPr>
          <w:hyperlink w:anchor="_Toc57980844" w:history="1">
            <w:r w:rsidR="005E099D" w:rsidRPr="008D47D0">
              <w:rPr>
                <w:rStyle w:val="Hipercze"/>
                <w:noProof/>
              </w:rPr>
              <w:t>DODATEK do Rozdziału 4   Charakterystyki fizyczne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_Toc57980844 \h </w:instrText>
            </w:r>
            <w:r w:rsidR="005E099D" w:rsidRPr="008D47D0">
              <w:rPr>
                <w:noProof/>
                <w:webHidden/>
              </w:rPr>
            </w:r>
            <w:r w:rsidR="005E099D" w:rsidRPr="008D47D0">
              <w:rPr>
                <w:noProof/>
                <w:webHidden/>
              </w:rPr>
              <w:fldChar w:fldCharType="separate"/>
            </w:r>
            <w:r w:rsidR="005E099D" w:rsidRPr="008D47D0">
              <w:rPr>
                <w:noProof/>
                <w:webHidden/>
              </w:rPr>
              <w:t>74</w:t>
            </w:r>
            <w:r w:rsidR="005E099D" w:rsidRPr="008D47D0">
              <w:rPr>
                <w:noProof/>
                <w:webHidden/>
              </w:rPr>
              <w:fldChar w:fldCharType="end"/>
            </w:r>
          </w:hyperlink>
        </w:p>
        <w:p w14:paraId="4EE149CC" w14:textId="77777777" w:rsidR="005E099D" w:rsidRPr="008D47D0" w:rsidRDefault="008A4B8B">
          <w:pPr>
            <w:pStyle w:val="Spistreci3"/>
            <w:rPr>
              <w:rFonts w:asciiTheme="minorHAnsi" w:eastAsiaTheme="minorEastAsia" w:hAnsiTheme="minorHAnsi"/>
              <w:noProof/>
              <w:sz w:val="22"/>
              <w:lang w:val="pl-PL" w:eastAsia="pl-PL"/>
            </w:rPr>
          </w:pPr>
          <w:hyperlink w:anchor="_Toc57980845" w:history="1">
            <w:r w:rsidR="005E099D" w:rsidRPr="008D47D0">
              <w:rPr>
                <w:rStyle w:val="Hipercze"/>
                <w:noProof/>
              </w:rPr>
              <w:t>ZAŁĄCZNIK A do Rozdziału 4   Charakterystyki fizyczne samolotu</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_Toc57980845 \h </w:instrText>
            </w:r>
            <w:r w:rsidR="005E099D" w:rsidRPr="008D47D0">
              <w:rPr>
                <w:noProof/>
                <w:webHidden/>
              </w:rPr>
            </w:r>
            <w:r w:rsidR="005E099D" w:rsidRPr="008D47D0">
              <w:rPr>
                <w:noProof/>
                <w:webHidden/>
              </w:rPr>
              <w:fldChar w:fldCharType="separate"/>
            </w:r>
            <w:r w:rsidR="005E099D" w:rsidRPr="008D47D0">
              <w:rPr>
                <w:noProof/>
                <w:webHidden/>
              </w:rPr>
              <w:t>97</w:t>
            </w:r>
            <w:r w:rsidR="005E099D" w:rsidRPr="008D47D0">
              <w:rPr>
                <w:noProof/>
                <w:webHidden/>
              </w:rPr>
              <w:fldChar w:fldCharType="end"/>
            </w:r>
          </w:hyperlink>
        </w:p>
        <w:p w14:paraId="33D90747" w14:textId="77777777" w:rsidR="005E099D" w:rsidRPr="008D47D0" w:rsidRDefault="008A4B8B">
          <w:pPr>
            <w:pStyle w:val="Spistreci3"/>
            <w:rPr>
              <w:rFonts w:asciiTheme="minorHAnsi" w:eastAsiaTheme="minorEastAsia" w:hAnsiTheme="minorHAnsi"/>
              <w:noProof/>
              <w:sz w:val="22"/>
              <w:lang w:val="pl-PL" w:eastAsia="pl-PL"/>
            </w:rPr>
          </w:pPr>
          <w:hyperlink w:anchor="_Toc57980846" w:history="1">
            <w:r w:rsidR="005E099D" w:rsidRPr="008D47D0">
              <w:rPr>
                <w:rStyle w:val="Hipercze"/>
                <w:noProof/>
              </w:rPr>
              <w:t>ZAŁĄCZNIK B do Rozdziału 4   Wymagania w zakresie obsługi naziemnej samolotu</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_Toc57980846 \h </w:instrText>
            </w:r>
            <w:r w:rsidR="005E099D" w:rsidRPr="008D47D0">
              <w:rPr>
                <w:noProof/>
                <w:webHidden/>
              </w:rPr>
            </w:r>
            <w:r w:rsidR="005E099D" w:rsidRPr="008D47D0">
              <w:rPr>
                <w:noProof/>
                <w:webHidden/>
              </w:rPr>
              <w:fldChar w:fldCharType="separate"/>
            </w:r>
            <w:r w:rsidR="005E099D" w:rsidRPr="008D47D0">
              <w:rPr>
                <w:noProof/>
                <w:webHidden/>
              </w:rPr>
              <w:t>102</w:t>
            </w:r>
            <w:r w:rsidR="005E099D" w:rsidRPr="008D47D0">
              <w:rPr>
                <w:noProof/>
                <w:webHidden/>
              </w:rPr>
              <w:fldChar w:fldCharType="end"/>
            </w:r>
          </w:hyperlink>
        </w:p>
        <w:p w14:paraId="27F90569" w14:textId="77777777" w:rsidR="005E099D" w:rsidRPr="008D47D0" w:rsidRDefault="008A4B8B">
          <w:pPr>
            <w:pStyle w:val="Spistreci3"/>
            <w:rPr>
              <w:rFonts w:asciiTheme="minorHAnsi" w:eastAsiaTheme="minorEastAsia" w:hAnsiTheme="minorHAnsi"/>
              <w:noProof/>
              <w:sz w:val="22"/>
              <w:lang w:val="pl-PL" w:eastAsia="pl-PL"/>
            </w:rPr>
          </w:pPr>
          <w:hyperlink w:anchor="_Toc57980847" w:history="1">
            <w:r w:rsidR="005E099D" w:rsidRPr="008D47D0">
              <w:rPr>
                <w:rStyle w:val="Hipercze"/>
                <w:noProof/>
              </w:rPr>
              <w:t>ZAŁĄCZNIK C do Rozdziału 4   Lista dokumentów źródłowych</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_Toc57980847 \h </w:instrText>
            </w:r>
            <w:r w:rsidR="005E099D" w:rsidRPr="008D47D0">
              <w:rPr>
                <w:noProof/>
                <w:webHidden/>
              </w:rPr>
            </w:r>
            <w:r w:rsidR="005E099D" w:rsidRPr="008D47D0">
              <w:rPr>
                <w:noProof/>
                <w:webHidden/>
              </w:rPr>
              <w:fldChar w:fldCharType="separate"/>
            </w:r>
            <w:r w:rsidR="005E099D" w:rsidRPr="008D47D0">
              <w:rPr>
                <w:noProof/>
                <w:webHidden/>
              </w:rPr>
              <w:t>103</w:t>
            </w:r>
            <w:r w:rsidR="005E099D" w:rsidRPr="008D47D0">
              <w:rPr>
                <w:noProof/>
                <w:webHidden/>
              </w:rPr>
              <w:fldChar w:fldCharType="end"/>
            </w:r>
          </w:hyperlink>
        </w:p>
        <w:p w14:paraId="17516616" w14:textId="77777777" w:rsidR="005E099D" w:rsidRPr="008D47D0" w:rsidRDefault="008A4B8B">
          <w:pPr>
            <w:pStyle w:val="Spistreci3"/>
            <w:rPr>
              <w:rFonts w:asciiTheme="minorHAnsi" w:eastAsiaTheme="minorEastAsia" w:hAnsiTheme="minorHAnsi"/>
              <w:noProof/>
              <w:sz w:val="22"/>
              <w:lang w:val="pl-PL" w:eastAsia="pl-PL"/>
            </w:rPr>
          </w:pPr>
          <w:hyperlink w:anchor="_Toc57980848" w:history="1">
            <w:r w:rsidR="005E099D" w:rsidRPr="008D47D0">
              <w:rPr>
                <w:rStyle w:val="Hipercze"/>
                <w:noProof/>
              </w:rPr>
              <w:t>ZAŁĄCZNIK D do Rozdziału 4   Charakterystyki wybranych samolotów</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_Toc57980848 \h </w:instrText>
            </w:r>
            <w:r w:rsidR="005E099D" w:rsidRPr="008D47D0">
              <w:rPr>
                <w:noProof/>
                <w:webHidden/>
              </w:rPr>
            </w:r>
            <w:r w:rsidR="005E099D" w:rsidRPr="008D47D0">
              <w:rPr>
                <w:noProof/>
                <w:webHidden/>
              </w:rPr>
              <w:fldChar w:fldCharType="separate"/>
            </w:r>
            <w:r w:rsidR="005E099D" w:rsidRPr="008D47D0">
              <w:rPr>
                <w:noProof/>
                <w:webHidden/>
              </w:rPr>
              <w:t>104</w:t>
            </w:r>
            <w:r w:rsidR="005E099D" w:rsidRPr="008D47D0">
              <w:rPr>
                <w:noProof/>
                <w:webHidden/>
              </w:rPr>
              <w:fldChar w:fldCharType="end"/>
            </w:r>
          </w:hyperlink>
        </w:p>
        <w:p w14:paraId="28C624C6" w14:textId="77777777" w:rsidR="005E099D" w:rsidRPr="008D47D0" w:rsidRDefault="008A4B8B">
          <w:pPr>
            <w:pStyle w:val="Spistreci1"/>
            <w:rPr>
              <w:rFonts w:asciiTheme="minorHAnsi" w:eastAsiaTheme="minorEastAsia" w:hAnsiTheme="minorHAnsi" w:cstheme="minorBidi"/>
              <w:b w:val="0"/>
              <w:sz w:val="22"/>
              <w:lang w:val="pl-PL" w:eastAsia="pl-PL"/>
            </w:rPr>
          </w:pPr>
          <w:hyperlink w:anchor="_Toc57980849" w:history="1">
            <w:r w:rsidR="005E099D" w:rsidRPr="008D47D0">
              <w:rPr>
                <w:rStyle w:val="Hipercze"/>
              </w:rPr>
              <w:t>CZĘŚĆ II – ZARZĄDZANIE OPERACYJNE LOTNISKIEM</w:t>
            </w:r>
            <w:r w:rsidR="005E099D" w:rsidRPr="008D47D0">
              <w:rPr>
                <w:webHidden/>
              </w:rPr>
              <w:tab/>
            </w:r>
            <w:r w:rsidR="005E099D" w:rsidRPr="008D47D0">
              <w:rPr>
                <w:webHidden/>
              </w:rPr>
              <w:fldChar w:fldCharType="begin"/>
            </w:r>
            <w:r w:rsidR="005E099D" w:rsidRPr="008D47D0">
              <w:rPr>
                <w:webHidden/>
              </w:rPr>
              <w:instrText xml:space="preserve"> PAGEREF _Toc57980849 \h </w:instrText>
            </w:r>
            <w:r w:rsidR="005E099D" w:rsidRPr="008D47D0">
              <w:rPr>
                <w:webHidden/>
              </w:rPr>
            </w:r>
            <w:r w:rsidR="005E099D" w:rsidRPr="008D47D0">
              <w:rPr>
                <w:webHidden/>
              </w:rPr>
              <w:fldChar w:fldCharType="separate"/>
            </w:r>
            <w:r w:rsidR="005E099D" w:rsidRPr="008D47D0">
              <w:rPr>
                <w:webHidden/>
              </w:rPr>
              <w:t>109</w:t>
            </w:r>
            <w:r w:rsidR="005E099D" w:rsidRPr="008D47D0">
              <w:rPr>
                <w:webHidden/>
              </w:rPr>
              <w:fldChar w:fldCharType="end"/>
            </w:r>
          </w:hyperlink>
        </w:p>
        <w:p w14:paraId="547D7E0B" w14:textId="77777777" w:rsidR="005E099D" w:rsidRPr="008D47D0" w:rsidRDefault="008A4B8B">
          <w:pPr>
            <w:pStyle w:val="Spistreci2"/>
            <w:rPr>
              <w:rFonts w:asciiTheme="minorHAnsi" w:eastAsiaTheme="minorEastAsia" w:hAnsiTheme="minorHAnsi"/>
              <w:b w:val="0"/>
              <w:lang w:val="pl-PL" w:eastAsia="pl-PL"/>
            </w:rPr>
          </w:pPr>
          <w:hyperlink w:anchor="_Toc57980850" w:history="1">
            <w:r w:rsidR="005E099D" w:rsidRPr="008D47D0">
              <w:rPr>
                <w:rStyle w:val="Hipercze"/>
              </w:rPr>
              <w:t xml:space="preserve">ROZDZIAŁ 1 </w:t>
            </w:r>
            <w:r w:rsidR="005E099D" w:rsidRPr="008D47D0">
              <w:rPr>
                <w:rFonts w:asciiTheme="minorHAnsi" w:eastAsiaTheme="minorEastAsia" w:hAnsiTheme="minorHAnsi"/>
                <w:b w:val="0"/>
                <w:lang w:val="pl-PL" w:eastAsia="pl-PL"/>
              </w:rPr>
              <w:tab/>
            </w:r>
            <w:r w:rsidR="005E099D" w:rsidRPr="008D47D0">
              <w:rPr>
                <w:rStyle w:val="Hipercze"/>
              </w:rPr>
              <w:t xml:space="preserve"> FORMAT RAPORTOWANIA PRZY UŻYCIU STANDARDOWEGO RAPORTU O WARUNKACH NA DRODZE STARTOWEJ</w:t>
            </w:r>
            <w:r w:rsidR="005E099D" w:rsidRPr="008D47D0">
              <w:rPr>
                <w:webHidden/>
              </w:rPr>
              <w:tab/>
            </w:r>
            <w:r w:rsidR="005E099D" w:rsidRPr="008D47D0">
              <w:rPr>
                <w:webHidden/>
              </w:rPr>
              <w:fldChar w:fldCharType="begin"/>
            </w:r>
            <w:r w:rsidR="005E099D" w:rsidRPr="008D47D0">
              <w:rPr>
                <w:webHidden/>
              </w:rPr>
              <w:instrText xml:space="preserve"> PAGEREF _Toc57980850 \h </w:instrText>
            </w:r>
            <w:r w:rsidR="005E099D" w:rsidRPr="008D47D0">
              <w:rPr>
                <w:webHidden/>
              </w:rPr>
            </w:r>
            <w:r w:rsidR="005E099D" w:rsidRPr="008D47D0">
              <w:rPr>
                <w:webHidden/>
              </w:rPr>
              <w:fldChar w:fldCharType="separate"/>
            </w:r>
            <w:r w:rsidR="005E099D" w:rsidRPr="008D47D0">
              <w:rPr>
                <w:webHidden/>
              </w:rPr>
              <w:t>109</w:t>
            </w:r>
            <w:r w:rsidR="005E099D" w:rsidRPr="008D47D0">
              <w:rPr>
                <w:webHidden/>
              </w:rPr>
              <w:fldChar w:fldCharType="end"/>
            </w:r>
          </w:hyperlink>
        </w:p>
        <w:p w14:paraId="6D595C16" w14:textId="77777777" w:rsidR="005E099D" w:rsidRPr="008D47D0" w:rsidRDefault="008A4B8B">
          <w:pPr>
            <w:pStyle w:val="Spistreci3"/>
            <w:rPr>
              <w:rFonts w:asciiTheme="minorHAnsi" w:eastAsiaTheme="minorEastAsia" w:hAnsiTheme="minorHAnsi"/>
              <w:noProof/>
              <w:sz w:val="22"/>
              <w:lang w:val="pl-PL" w:eastAsia="pl-PL"/>
            </w:rPr>
          </w:pPr>
          <w:hyperlink w:anchor="_Toc57980851" w:history="1">
            <w:r w:rsidR="005E099D" w:rsidRPr="008D47D0">
              <w:rPr>
                <w:rStyle w:val="Hipercze"/>
                <w:noProof/>
              </w:rPr>
              <w:t>1.1</w:t>
            </w:r>
            <w:r w:rsidR="005E099D" w:rsidRPr="008D47D0">
              <w:rPr>
                <w:rFonts w:asciiTheme="minorHAnsi" w:eastAsiaTheme="minorEastAsia" w:hAnsiTheme="minorHAnsi"/>
                <w:noProof/>
                <w:sz w:val="22"/>
                <w:lang w:val="pl-PL" w:eastAsia="pl-PL"/>
              </w:rPr>
              <w:tab/>
            </w:r>
            <w:r w:rsidR="005E099D" w:rsidRPr="008D47D0">
              <w:rPr>
                <w:rStyle w:val="Hipercze"/>
                <w:noProof/>
              </w:rPr>
              <w:t>Ocena i raportowanie warunków panujących na nawierzchni  drogi startowej</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_Toc57980851 \h </w:instrText>
            </w:r>
            <w:r w:rsidR="005E099D" w:rsidRPr="008D47D0">
              <w:rPr>
                <w:noProof/>
                <w:webHidden/>
              </w:rPr>
            </w:r>
            <w:r w:rsidR="005E099D" w:rsidRPr="008D47D0">
              <w:rPr>
                <w:noProof/>
                <w:webHidden/>
              </w:rPr>
              <w:fldChar w:fldCharType="separate"/>
            </w:r>
            <w:r w:rsidR="005E099D" w:rsidRPr="008D47D0">
              <w:rPr>
                <w:noProof/>
                <w:webHidden/>
              </w:rPr>
              <w:t>109</w:t>
            </w:r>
            <w:r w:rsidR="005E099D" w:rsidRPr="008D47D0">
              <w:rPr>
                <w:noProof/>
                <w:webHidden/>
              </w:rPr>
              <w:fldChar w:fldCharType="end"/>
            </w:r>
          </w:hyperlink>
        </w:p>
        <w:p w14:paraId="182EAE02" w14:textId="77777777" w:rsidR="005E099D" w:rsidRPr="008D47D0" w:rsidRDefault="008A4B8B">
          <w:pPr>
            <w:pStyle w:val="Spistreci3"/>
            <w:rPr>
              <w:rFonts w:asciiTheme="minorHAnsi" w:eastAsiaTheme="minorEastAsia" w:hAnsiTheme="minorHAnsi"/>
              <w:noProof/>
              <w:sz w:val="22"/>
              <w:lang w:val="pl-PL" w:eastAsia="pl-PL"/>
            </w:rPr>
          </w:pPr>
          <w:hyperlink w:anchor="_Toc57980852" w:history="1">
            <w:r w:rsidR="005E099D" w:rsidRPr="008D47D0">
              <w:rPr>
                <w:rStyle w:val="Hipercze"/>
                <w:noProof/>
              </w:rPr>
              <w:t xml:space="preserve">1.2 </w:t>
            </w:r>
            <w:r w:rsidR="005E099D" w:rsidRPr="008D47D0">
              <w:rPr>
                <w:rFonts w:asciiTheme="minorHAnsi" w:eastAsiaTheme="minorEastAsia" w:hAnsiTheme="minorHAnsi"/>
                <w:noProof/>
                <w:sz w:val="22"/>
                <w:lang w:val="pl-PL" w:eastAsia="pl-PL"/>
              </w:rPr>
              <w:tab/>
            </w:r>
            <w:r w:rsidR="005E099D" w:rsidRPr="008D47D0">
              <w:rPr>
                <w:rStyle w:val="Hipercze"/>
                <w:noProof/>
              </w:rPr>
              <w:t>Utrzymanie pola ruchu naziemnego lotniska</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_Toc57980852 \h </w:instrText>
            </w:r>
            <w:r w:rsidR="005E099D" w:rsidRPr="008D47D0">
              <w:rPr>
                <w:noProof/>
                <w:webHidden/>
              </w:rPr>
            </w:r>
            <w:r w:rsidR="005E099D" w:rsidRPr="008D47D0">
              <w:rPr>
                <w:noProof/>
                <w:webHidden/>
              </w:rPr>
              <w:fldChar w:fldCharType="separate"/>
            </w:r>
            <w:r w:rsidR="005E099D" w:rsidRPr="008D47D0">
              <w:rPr>
                <w:noProof/>
                <w:webHidden/>
              </w:rPr>
              <w:t>121</w:t>
            </w:r>
            <w:r w:rsidR="005E099D" w:rsidRPr="008D47D0">
              <w:rPr>
                <w:noProof/>
                <w:webHidden/>
              </w:rPr>
              <w:fldChar w:fldCharType="end"/>
            </w:r>
          </w:hyperlink>
        </w:p>
        <w:p w14:paraId="51D63980" w14:textId="77777777" w:rsidR="005E099D" w:rsidRPr="008D47D0" w:rsidRDefault="008A4B8B">
          <w:pPr>
            <w:pStyle w:val="Spistreci3"/>
            <w:rPr>
              <w:rFonts w:asciiTheme="minorHAnsi" w:eastAsiaTheme="minorEastAsia" w:hAnsiTheme="minorHAnsi"/>
              <w:noProof/>
              <w:sz w:val="22"/>
              <w:lang w:val="pl-PL" w:eastAsia="pl-PL"/>
            </w:rPr>
          </w:pPr>
          <w:hyperlink w:anchor="_Toc57980853" w:history="1">
            <w:r w:rsidR="005E099D" w:rsidRPr="008D47D0">
              <w:rPr>
                <w:rStyle w:val="Hipercze"/>
                <w:noProof/>
              </w:rPr>
              <w:t>Zestawienie tabel i rysunków</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_Toc57980853 \h </w:instrText>
            </w:r>
            <w:r w:rsidR="005E099D" w:rsidRPr="008D47D0">
              <w:rPr>
                <w:noProof/>
                <w:webHidden/>
              </w:rPr>
            </w:r>
            <w:r w:rsidR="005E099D" w:rsidRPr="008D47D0">
              <w:rPr>
                <w:noProof/>
                <w:webHidden/>
              </w:rPr>
              <w:fldChar w:fldCharType="separate"/>
            </w:r>
            <w:r w:rsidR="005E099D" w:rsidRPr="008D47D0">
              <w:rPr>
                <w:noProof/>
                <w:webHidden/>
              </w:rPr>
              <w:t>122</w:t>
            </w:r>
            <w:r w:rsidR="005E099D" w:rsidRPr="008D47D0">
              <w:rPr>
                <w:noProof/>
                <w:webHidden/>
              </w:rPr>
              <w:fldChar w:fldCharType="end"/>
            </w:r>
          </w:hyperlink>
        </w:p>
        <w:p w14:paraId="2268B4E0" w14:textId="77777777" w:rsidR="005E099D" w:rsidRPr="008D47D0" w:rsidRDefault="008A4B8B">
          <w:pPr>
            <w:pStyle w:val="Spistreci3"/>
            <w:rPr>
              <w:rFonts w:asciiTheme="minorHAnsi" w:eastAsiaTheme="minorEastAsia" w:hAnsiTheme="minorHAnsi"/>
              <w:noProof/>
              <w:sz w:val="22"/>
              <w:lang w:val="pl-PL" w:eastAsia="pl-PL"/>
            </w:rPr>
          </w:pPr>
          <w:hyperlink w:anchor="_Toc57980854" w:history="1">
            <w:r w:rsidR="005E099D" w:rsidRPr="008D47D0">
              <w:rPr>
                <w:rStyle w:val="Hipercze"/>
                <w:noProof/>
              </w:rPr>
              <w:t>Załącznik A do ROZDZIAŁU 1   Metody oceny warunków panujących na nawierzchni drogi startowej</w:t>
            </w:r>
            <w:r w:rsidR="005E099D" w:rsidRPr="008D47D0">
              <w:rPr>
                <w:noProof/>
                <w:webHidden/>
              </w:rPr>
              <w:tab/>
            </w:r>
            <w:r w:rsidR="005E099D" w:rsidRPr="008D47D0">
              <w:rPr>
                <w:noProof/>
                <w:webHidden/>
              </w:rPr>
              <w:fldChar w:fldCharType="begin"/>
            </w:r>
            <w:r w:rsidR="005E099D" w:rsidRPr="008D47D0">
              <w:rPr>
                <w:noProof/>
                <w:webHidden/>
              </w:rPr>
              <w:instrText xml:space="preserve"> PAGEREF _Toc57980854 \h </w:instrText>
            </w:r>
            <w:r w:rsidR="005E099D" w:rsidRPr="008D47D0">
              <w:rPr>
                <w:noProof/>
                <w:webHidden/>
              </w:rPr>
            </w:r>
            <w:r w:rsidR="005E099D" w:rsidRPr="008D47D0">
              <w:rPr>
                <w:noProof/>
                <w:webHidden/>
              </w:rPr>
              <w:fldChar w:fldCharType="separate"/>
            </w:r>
            <w:r w:rsidR="005E099D" w:rsidRPr="008D47D0">
              <w:rPr>
                <w:noProof/>
                <w:webHidden/>
              </w:rPr>
              <w:t>129</w:t>
            </w:r>
            <w:r w:rsidR="005E099D" w:rsidRPr="008D47D0">
              <w:rPr>
                <w:noProof/>
                <w:webHidden/>
              </w:rPr>
              <w:fldChar w:fldCharType="end"/>
            </w:r>
          </w:hyperlink>
        </w:p>
        <w:p w14:paraId="7C8D441B" w14:textId="77777777" w:rsidR="009E6FE5" w:rsidRPr="008D47D0" w:rsidRDefault="000A1E62" w:rsidP="009E6FE5">
          <w:pPr>
            <w:spacing w:line="276" w:lineRule="auto"/>
            <w:rPr>
              <w:rFonts w:eastAsia="Calibri" w:cs="Times New Roman"/>
              <w:sz w:val="20"/>
            </w:rPr>
          </w:pPr>
          <w:r w:rsidRPr="008D47D0">
            <w:rPr>
              <w:rFonts w:eastAsia="Calibri" w:cs="Times New Roman"/>
              <w:sz w:val="20"/>
            </w:rPr>
            <w:fldChar w:fldCharType="end"/>
          </w:r>
        </w:p>
      </w:sdtContent>
    </w:sdt>
    <w:p w14:paraId="527AB30C" w14:textId="77777777" w:rsidR="009E6FE5" w:rsidRPr="008D47D0" w:rsidRDefault="00FB1B7F" w:rsidP="009E6FE5">
      <w:pPr>
        <w:spacing w:line="276" w:lineRule="auto"/>
        <w:rPr>
          <w:rFonts w:eastAsia="Calibri" w:cs="Times New Roman"/>
          <w:sz w:val="20"/>
        </w:rPr>
        <w:sectPr w:rsidR="009E6FE5" w:rsidRPr="008D47D0" w:rsidSect="00842D9E">
          <w:headerReference w:type="default" r:id="rId20"/>
          <w:footerReference w:type="default" r:id="rId21"/>
          <w:headerReference w:type="first" r:id="rId22"/>
          <w:footerReference w:type="first" r:id="rId23"/>
          <w:pgSz w:w="11906" w:h="16838" w:code="9"/>
          <w:pgMar w:top="1985" w:right="1417" w:bottom="1417" w:left="1417" w:header="1134" w:footer="454" w:gutter="0"/>
          <w:cols w:space="708"/>
          <w:titlePg/>
          <w:docGrid w:linePitch="360"/>
        </w:sectPr>
      </w:pPr>
      <w:r w:rsidRPr="008D47D0">
        <w:rPr>
          <w:rFonts w:eastAsia="Times New Roman" w:cs="Times New Roman"/>
          <w:noProof/>
          <w:sz w:val="20"/>
          <w:szCs w:val="20"/>
          <w:lang w:eastAsia="pl-PL"/>
        </w:rPr>
        <mc:AlternateContent>
          <mc:Choice Requires="wps">
            <w:drawing>
              <wp:anchor distT="45720" distB="45720" distL="114300" distR="114300" simplePos="0" relativeHeight="251673600" behindDoc="0" locked="1" layoutInCell="1" allowOverlap="1" wp14:anchorId="5B967DD5" wp14:editId="5CF6288B">
                <wp:simplePos x="0" y="0"/>
                <wp:positionH relativeFrom="column">
                  <wp:posOffset>5079365</wp:posOffset>
                </wp:positionH>
                <wp:positionV relativeFrom="page">
                  <wp:posOffset>10038080</wp:posOffset>
                </wp:positionV>
                <wp:extent cx="790575" cy="325120"/>
                <wp:effectExtent l="0" t="0" r="9525" b="0"/>
                <wp:wrapNone/>
                <wp:docPr id="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5120"/>
                        </a:xfrm>
                        <a:prstGeom prst="rect">
                          <a:avLst/>
                        </a:prstGeom>
                        <a:solidFill>
                          <a:sysClr val="window" lastClr="FFFFFF"/>
                        </a:solidFill>
                        <a:ln w="9525">
                          <a:noFill/>
                          <a:miter lim="800000"/>
                          <a:headEnd/>
                          <a:tailEnd/>
                        </a:ln>
                      </wps:spPr>
                      <wps:txbx>
                        <w:txbxContent>
                          <w:p w14:paraId="5610C051" w14:textId="77777777" w:rsidR="001C0534" w:rsidRPr="00F65196" w:rsidRDefault="001C0534" w:rsidP="00FB1B7F">
                            <w:pPr>
                              <w:spacing w:after="0" w:line="240" w:lineRule="auto"/>
                              <w:jc w:val="center"/>
                              <w:rPr>
                                <w:color w:val="FF0000"/>
                                <w:sz w:val="18"/>
                                <w:u w:val="single"/>
                              </w:rPr>
                            </w:pPr>
                            <w:r w:rsidRPr="00F65196">
                              <w:rPr>
                                <w:color w:val="FF0000"/>
                                <w:sz w:val="18"/>
                                <w:u w:val="single"/>
                              </w:rPr>
                              <w:t>5/11/2020</w:t>
                            </w:r>
                          </w:p>
                          <w:p w14:paraId="5BAEB7F2" w14:textId="77777777" w:rsidR="001C0534" w:rsidRPr="00F65196" w:rsidRDefault="001C0534" w:rsidP="00FB1B7F">
                            <w:pPr>
                              <w:spacing w:after="0" w:line="240" w:lineRule="auto"/>
                              <w:jc w:val="center"/>
                              <w:rPr>
                                <w:color w:val="FF0000"/>
                              </w:rPr>
                            </w:pPr>
                            <w:r w:rsidRPr="00F65196">
                              <w:rPr>
                                <w:color w:val="FF0000"/>
                                <w:sz w:val="18"/>
                              </w:rPr>
                              <w:t>Nr 2</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967DD5" id="_x0000_s1027" type="#_x0000_t202" style="position:absolute;left:0;text-align:left;margin-left:399.95pt;margin-top:790.4pt;width:62.25pt;height:25.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" fillcolor="window" stroked="f">
                <v:textbox inset="1mm,0,1mm,0">
                  <w:txbxContent>
                    <w:p w14:paraId="5610C051" w14:textId="77777777" w:rsidR="001C0534" w:rsidRPr="00F65196" w:rsidRDefault="001C0534" w:rsidP="00FB1B7F">
                      <w:pPr>
                        <w:spacing w:after="0" w:line="240" w:lineRule="auto"/>
                        <w:jc w:val="center"/>
                        <w:rPr>
                          <w:color w:val="FF0000"/>
                          <w:sz w:val="18"/>
                          <w:u w:val="single"/>
                        </w:rPr>
                      </w:pPr>
                      <w:r w:rsidRPr="00F65196">
                        <w:rPr>
                          <w:color w:val="FF0000"/>
                          <w:sz w:val="18"/>
                          <w:u w:val="single"/>
                        </w:rPr>
                        <w:t>5/11/2020</w:t>
                      </w:r>
                    </w:p>
                    <w:p w14:paraId="5BAEB7F2" w14:textId="77777777" w:rsidR="001C0534" w:rsidRPr="00F65196" w:rsidRDefault="001C0534" w:rsidP="00FB1B7F">
                      <w:pPr>
                        <w:spacing w:after="0" w:line="240" w:lineRule="auto"/>
                        <w:jc w:val="center"/>
                        <w:rPr>
                          <w:color w:val="FF0000"/>
                        </w:rPr>
                      </w:pPr>
                      <w:r w:rsidRPr="00F65196">
                        <w:rPr>
                          <w:color w:val="FF0000"/>
                          <w:sz w:val="18"/>
                        </w:rPr>
                        <w:t>Nr 2</w:t>
                      </w:r>
                    </w:p>
                  </w:txbxContent>
                </v:textbox>
                <w10:wrap anchory="page"/>
                <w10:anchorlock/>
              </v:shape>
            </w:pict>
          </mc:Fallback>
        </mc:AlternateContent>
      </w:r>
    </w:p>
    <w:p w14:paraId="4833BB49" w14:textId="77777777" w:rsidR="009E6FE5" w:rsidRPr="008D47D0" w:rsidRDefault="009E6FE5" w:rsidP="009E6FE5">
      <w:pPr>
        <w:spacing w:line="276" w:lineRule="auto"/>
        <w:rPr>
          <w:rFonts w:eastAsia="Calibri" w:cs="Times New Roman"/>
          <w:sz w:val="20"/>
        </w:rPr>
      </w:pPr>
    </w:p>
    <w:p w14:paraId="03A4B6E4" w14:textId="77777777" w:rsidR="009E6FE5" w:rsidRPr="008D47D0" w:rsidRDefault="009E6FE5" w:rsidP="00135FE4">
      <w:pPr>
        <w:pStyle w:val="Nagwek2"/>
      </w:pPr>
      <w:bookmarkStart w:id="3" w:name="_Toc57980810"/>
      <w:r w:rsidRPr="008D47D0">
        <w:t>Przedmowa</w:t>
      </w:r>
      <w:bookmarkEnd w:id="3"/>
    </w:p>
    <w:p w14:paraId="6108F45C" w14:textId="77777777" w:rsidR="009E6FE5" w:rsidRPr="008D47D0" w:rsidRDefault="009E6FE5" w:rsidP="009E6FE5">
      <w:pPr>
        <w:spacing w:line="276" w:lineRule="auto"/>
        <w:rPr>
          <w:rFonts w:eastAsia="Calibri" w:cs="Times New Roman"/>
          <w:sz w:val="20"/>
        </w:rPr>
      </w:pPr>
    </w:p>
    <w:p w14:paraId="2F935BB8" w14:textId="77777777" w:rsidR="009E6FE5" w:rsidRPr="008D47D0" w:rsidRDefault="009E6FE5" w:rsidP="000A1E62">
      <w:pPr>
        <w:pStyle w:val="Nagwek3"/>
        <w:tabs>
          <w:tab w:val="clear" w:pos="851"/>
          <w:tab w:val="left" w:pos="567"/>
        </w:tabs>
        <w:ind w:left="567" w:hanging="567"/>
      </w:pPr>
      <w:bookmarkStart w:id="4" w:name="_Toc57980811"/>
      <w:r w:rsidRPr="008D47D0">
        <w:t>1.</w:t>
      </w:r>
      <w:r w:rsidRPr="008D47D0">
        <w:tab/>
        <w:t>Tło historyczne</w:t>
      </w:r>
      <w:bookmarkEnd w:id="4"/>
    </w:p>
    <w:p w14:paraId="433263B5"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1.1</w:t>
      </w:r>
      <w:r w:rsidRPr="008D47D0">
        <w:rPr>
          <w:rFonts w:eastAsia="Calibri" w:cs="Times New Roman"/>
          <w:sz w:val="20"/>
        </w:rPr>
        <w:tab/>
        <w:t xml:space="preserve">Pierwsze wydanie dokumentu </w:t>
      </w:r>
      <w:r w:rsidRPr="008D47D0">
        <w:rPr>
          <w:rFonts w:eastAsia="Calibri" w:cs="Times New Roman"/>
          <w:i/>
          <w:sz w:val="20"/>
        </w:rPr>
        <w:t xml:space="preserve">Procedury służb żeglugi powietrznej – </w:t>
      </w:r>
      <w:r w:rsidR="00DD5661" w:rsidRPr="008D47D0">
        <w:rPr>
          <w:rFonts w:eastAsia="Calibri" w:cs="Times New Roman"/>
          <w:i/>
          <w:sz w:val="20"/>
        </w:rPr>
        <w:t xml:space="preserve">PANS </w:t>
      </w:r>
      <w:r w:rsidRPr="008D47D0">
        <w:rPr>
          <w:rFonts w:eastAsia="Calibri" w:cs="Times New Roman"/>
          <w:i/>
          <w:sz w:val="20"/>
        </w:rPr>
        <w:t>Lotniska</w:t>
      </w:r>
      <w:r w:rsidRPr="008D47D0">
        <w:rPr>
          <w:rFonts w:eastAsia="Calibri" w:cs="Times New Roman"/>
          <w:sz w:val="20"/>
        </w:rPr>
        <w:t xml:space="preserve"> zostało przygotowane przez grupę studyjną ds. procedur służb żeglugi powietrznej – lotniska (PASG) i zawiera materiał, który zapewnia właściwe oraz zharmonizowane stosowanie lotniskowych norm oraz zalecanych metod postępowania (SARPs) jak również procedur operacyjnych zawartych w Załączniku 14 ICAO – </w:t>
      </w:r>
      <w:r w:rsidRPr="008D47D0">
        <w:rPr>
          <w:rFonts w:eastAsia="Calibri" w:cs="Times New Roman"/>
          <w:i/>
          <w:sz w:val="20"/>
        </w:rPr>
        <w:t>Lotniska</w:t>
      </w:r>
      <w:r w:rsidRPr="008D47D0">
        <w:rPr>
          <w:rFonts w:eastAsia="Calibri" w:cs="Times New Roman"/>
          <w:sz w:val="20"/>
        </w:rPr>
        <w:t xml:space="preserve">, Tom I – </w:t>
      </w:r>
      <w:r w:rsidRPr="008D47D0">
        <w:rPr>
          <w:rFonts w:eastAsia="Calibri" w:cs="Times New Roman"/>
          <w:i/>
          <w:sz w:val="20"/>
        </w:rPr>
        <w:t>Projektowanie i eksploatacja lotnisk</w:t>
      </w:r>
      <w:r w:rsidRPr="008D47D0">
        <w:rPr>
          <w:rFonts w:eastAsia="Calibri" w:cs="Times New Roman"/>
          <w:sz w:val="20"/>
        </w:rPr>
        <w:t>.</w:t>
      </w:r>
    </w:p>
    <w:p w14:paraId="7F27E3A0"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1.2</w:t>
      </w:r>
      <w:r w:rsidRPr="008D47D0">
        <w:rPr>
          <w:rFonts w:eastAsia="Calibri" w:cs="Times New Roman"/>
          <w:sz w:val="20"/>
        </w:rPr>
        <w:tab/>
        <w:t>W trakcie końcowych prac nad Zmianą nr 10 do Załącznika 14 ICAO, Tom I, w czerwcu 2008 r. Komisja ds. żeglugi powietrznej wyraziła opinię, że Załącznik 14 ICAO, Tom I, był przede wszystkim dokumentem projektowym, a normy i zalecane metody postępowania tam zawarte były odpowiednie do projektowania nowych lotnisk. Na istniejących już lotniskach, gdzie pełna zgodność z normami nie może być osiągnięta, mogą być wymagane alternatywne środki w celu przyjęcia określonego typu statku powietrznego. Padła sugestia, że istnieje zapotrzebowanie na dokument Procedury służb żeglugi powietrznej – Lotniska, który zawierałby procedury dotyczące takich kwestii operacyjnych.</w:t>
      </w:r>
    </w:p>
    <w:p w14:paraId="38547F44"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1.3</w:t>
      </w:r>
      <w:r w:rsidRPr="008D47D0">
        <w:rPr>
          <w:rFonts w:eastAsia="Calibri" w:cs="Times New Roman"/>
          <w:sz w:val="20"/>
        </w:rPr>
        <w:tab/>
        <w:t>Podczas siódmego spotkania na 180 sesji w dniu 26 lutego 2009 r. Komisja ds. żeglugi powietrznej zgodziła się na opracowanie dokumentu Procedury służb żeglugi powietrznej – Lotniska w celu uzupełnienia Załącznika 14 ICAO, Tom I.</w:t>
      </w:r>
    </w:p>
    <w:p w14:paraId="1CA31D36" w14:textId="77777777" w:rsidR="009E6FE5" w:rsidRPr="008D47D0" w:rsidRDefault="009E6FE5" w:rsidP="000A1E62">
      <w:pPr>
        <w:pStyle w:val="Nagwek3"/>
        <w:tabs>
          <w:tab w:val="clear" w:pos="851"/>
          <w:tab w:val="left" w:pos="567"/>
        </w:tabs>
        <w:ind w:left="567" w:hanging="567"/>
      </w:pPr>
      <w:bookmarkStart w:id="5" w:name="_Toc57980812"/>
      <w:r w:rsidRPr="008D47D0">
        <w:t>2.</w:t>
      </w:r>
      <w:r w:rsidRPr="008D47D0">
        <w:tab/>
        <w:t>Zakres i cel</w:t>
      </w:r>
      <w:bookmarkEnd w:id="5"/>
    </w:p>
    <w:p w14:paraId="38A45B5D"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2.1</w:t>
      </w:r>
      <w:r w:rsidRPr="008D47D0">
        <w:rPr>
          <w:rFonts w:eastAsia="Calibri" w:cs="Times New Roman"/>
          <w:sz w:val="20"/>
        </w:rPr>
        <w:tab/>
        <w:t>Załącznik 14 ICAO zawiera specyfikacje mające zastosowanie do lotnisk jak również do urządzeń oraz służb technicznych, jakie są zwykle zapewniane na lotniskach. Specyfikacje dotyczące poszczególnych urządzeń i elementów infrastruktury zostały w znacznym stopniu pogrupowane według kodu referencyjnego opisanego w Załączniku 14 ICAO, Tom I zgodnie z charakterystykami samolotu, dla którego lotnisko jest przeznaczone. Specyfikacje te nie mają na celu ograniczania bądź regulowania operacji statków powietrznych. Kwestie związane z ewentualnym wykorzystaniem lotniska przez bardziej wymagające statki powietrzne oraz związane z tym zatwierdzenia pozostawiono odpowiednim władzom do oceny i uwzględnienia odpowiednich środków, jakie powinny być wdrożone dla każdego lotniska w celu utrzymania dopuszczalnego poziomu bezpieczeństwa podczas wykonywania operacji.</w:t>
      </w:r>
    </w:p>
    <w:p w14:paraId="1451C1D9"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2.2</w:t>
      </w:r>
      <w:r w:rsidRPr="008D47D0">
        <w:rPr>
          <w:rFonts w:eastAsia="Calibri" w:cs="Times New Roman"/>
          <w:sz w:val="20"/>
        </w:rPr>
        <w:tab/>
        <w:t>Procedury służb żeglugi powietrznej – Lotniska stanowią uzupełnienie norm oraz zalecanych metod postępowania zawartych w Załączniku 14 ICAO, Tom I.</w:t>
      </w:r>
    </w:p>
    <w:p w14:paraId="1F866B1D"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2.3</w:t>
      </w:r>
      <w:r w:rsidRPr="008D47D0">
        <w:rPr>
          <w:rFonts w:eastAsia="Calibri" w:cs="Times New Roman"/>
          <w:sz w:val="20"/>
        </w:rPr>
        <w:tab/>
        <w:t>Procedury służb żeglugi powietrznej – Lotniska określają, w sposób bardziej szczegółowy od norm i zalecanych metod postępowania, procedury operacyjne do stosowania przez zarządzających lotniskiem w celu zapewnienia bezpieczeństwa operacyjnego lotniska. Procedury służb żeglugi powietrznej – Lotniska określają procedury do stosowania zarówno przez władze nadzorujące lotniska jak i zarządzających lotniskami w przypadku wstępnej certyfikacji lotniska oraz stałego nadzoru w zakresie bezpieczeństwa jak również studiów kompatybilności lotniska, w szczególności, kiedy nie można osiągnąć pełnej zgodności z normami i zalecanymi metodami postępowania zawartymi w Załączniku 14 ICAO, Tom I.</w:t>
      </w:r>
    </w:p>
    <w:p w14:paraId="02C803BE"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2.4</w:t>
      </w:r>
      <w:r w:rsidRPr="008D47D0">
        <w:rPr>
          <w:rFonts w:eastAsia="Calibri" w:cs="Times New Roman"/>
          <w:sz w:val="20"/>
        </w:rPr>
        <w:tab/>
        <w:t xml:space="preserve">Procedury służb żeglugi powietrznej – Lotniska nie zastępują ani też nie mają pierwszeństwa przed przepisami zawartymi w Załączniku 14 ICAO, Tom I. Zakłada się, że infrastruktura na istniejącym lotnisku lub </w:t>
      </w:r>
      <w:r w:rsidRPr="008D47D0">
        <w:rPr>
          <w:rFonts w:eastAsia="Calibri" w:cs="Times New Roman"/>
          <w:sz w:val="20"/>
        </w:rPr>
        <w:lastRenderedPageBreak/>
        <w:t>na nowym lotnisku będzie w pełni zgodna z wymaganiami zawartymi w Załączniku 14 ICAO, Tom I. Zawartość dokumentu „Procedury służb żeglugi powietrznej – Lotniska” ma na celu umożliwienie wykorzystania procedur oraz metodologii opisanych w tym dokumencie, w celu oceny kwestii operacyjnych, w obliczu których stoją lotniska w zmieniającym się i wymagającym środowisku oraz w celu odniesienia się do tych kwestii dla zapewnienia ciągłego bezpieczeństwa operacji lotniskowych.</w:t>
      </w:r>
    </w:p>
    <w:p w14:paraId="4E443915"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2.5</w:t>
      </w:r>
      <w:r w:rsidRPr="008D47D0">
        <w:rPr>
          <w:rFonts w:eastAsia="Calibri" w:cs="Times New Roman"/>
          <w:sz w:val="20"/>
        </w:rPr>
        <w:tab/>
        <w:t xml:space="preserve">Procedury służb żeglugi powietrznej – Lotniska skupiają się na obszarach priorytetowych zidentyfikowanych w ramach Uniwersalnego programu audytów w zakresie nadzoru nad bezpieczeństwem </w:t>
      </w:r>
      <w:r w:rsidRPr="008D47D0">
        <w:rPr>
          <w:rFonts w:eastAsia="Calibri" w:cs="Times New Roman"/>
          <w:i/>
          <w:sz w:val="20"/>
        </w:rPr>
        <w:t>(</w:t>
      </w:r>
      <w:r w:rsidRPr="008D47D0">
        <w:rPr>
          <w:rFonts w:eastAsia="Calibri" w:cs="Times New Roman"/>
          <w:i/>
          <w:sz w:val="19"/>
          <w:szCs w:val="19"/>
        </w:rPr>
        <w:t>Universal Safety Oversight Audit Programme</w:t>
      </w:r>
      <w:r w:rsidRPr="008D47D0">
        <w:rPr>
          <w:rFonts w:eastAsia="Calibri" w:cs="Times New Roman"/>
          <w:i/>
          <w:sz w:val="20"/>
        </w:rPr>
        <w:t xml:space="preserve"> - USOAP)</w:t>
      </w:r>
      <w:r w:rsidRPr="008D47D0">
        <w:rPr>
          <w:rFonts w:eastAsia="Calibri" w:cs="Times New Roman"/>
          <w:sz w:val="20"/>
        </w:rPr>
        <w:t xml:space="preserve"> ICAO w dziedzinie certyfikacji lotnisk, oceny bezpieczeństwa oraz procedur operacyjnych na istniejących lotniskach (kompatybilność lotniska). Kolejne wydania będą obejmować tematy dotyczące zapewniania jednolitych i zharmonizowanych procedur w operacjach lotniskowych. Niniejsze wydanie odnosi się również do wymagań operacyjnych stałopłatów, dlatego termin „samolot” jest celowo używany w całym dokumencie, aby wskazać, że nie obejmuje on wymagań operacyjnych dla śmigłowców.</w:t>
      </w:r>
    </w:p>
    <w:p w14:paraId="2A4EC927"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2.6</w:t>
      </w:r>
      <w:r w:rsidRPr="008D47D0">
        <w:rPr>
          <w:rFonts w:eastAsia="Calibri" w:cs="Times New Roman"/>
          <w:sz w:val="20"/>
        </w:rPr>
        <w:tab/>
        <w:t>Procedury zawarte w niniejszym dokumencie są skierowane głównie do zarządzających lotniskami i w związku z tym nie zawierają procedur dotyczących służby kontroli lotniska zapewnianej w ramach służby ruchu lotniczego (ATS), ponieważ służby te zostały opisane w dokumencie „</w:t>
      </w:r>
      <w:r w:rsidRPr="008D47D0">
        <w:rPr>
          <w:rFonts w:eastAsia="Calibri" w:cs="Times New Roman"/>
          <w:i/>
          <w:sz w:val="20"/>
        </w:rPr>
        <w:t xml:space="preserve">Procedury służb żeglugi powietrznej – Zarządzanie ruchem lotniczym” </w:t>
      </w:r>
      <w:r w:rsidRPr="008D47D0">
        <w:rPr>
          <w:rFonts w:eastAsia="Calibri" w:cs="Times New Roman"/>
          <w:sz w:val="20"/>
        </w:rPr>
        <w:t>(PANS–ATM) Doc 4444</w:t>
      </w:r>
      <w:r w:rsidRPr="008D47D0">
        <w:rPr>
          <w:rFonts w:eastAsia="Calibri" w:cs="Times New Roman"/>
          <w:i/>
          <w:sz w:val="20"/>
        </w:rPr>
        <w:t>.</w:t>
      </w:r>
    </w:p>
    <w:p w14:paraId="2B87A494" w14:textId="77777777" w:rsidR="009E6FE5" w:rsidRPr="008D47D0" w:rsidRDefault="009E6FE5" w:rsidP="000A1E62">
      <w:pPr>
        <w:pStyle w:val="Nagwek3"/>
        <w:tabs>
          <w:tab w:val="clear" w:pos="851"/>
          <w:tab w:val="left" w:pos="567"/>
        </w:tabs>
        <w:ind w:left="567" w:hanging="567"/>
      </w:pPr>
      <w:bookmarkStart w:id="6" w:name="_Toc57980813"/>
      <w:r w:rsidRPr="008D47D0">
        <w:t>3.</w:t>
      </w:r>
      <w:r w:rsidRPr="008D47D0">
        <w:tab/>
        <w:t>Status</w:t>
      </w:r>
      <w:bookmarkEnd w:id="6"/>
    </w:p>
    <w:p w14:paraId="0DC17937"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3.1</w:t>
      </w:r>
      <w:r w:rsidRPr="008D47D0">
        <w:rPr>
          <w:rFonts w:eastAsia="Calibri" w:cs="Times New Roman"/>
          <w:sz w:val="20"/>
        </w:rPr>
        <w:tab/>
        <w:t>Procedury służb żeglugi powietrznej (PANS) nie posiadają takiego samego statusu jak normy i zalecane metody postępowania (SARPs). Podczas gdy SARPs zostały przyjęte przez Radę zgodnie z Artykułem 37 Konwencji o międzynarodowym lotnictwie cywilnym i podlegają pełnej procedurze zgodnie z Artykułem 90, PANS są zatwierdzane przez Radę ICAO oraz rekomendowane Umawiającym się Państwom do stosowania w skali światowej.</w:t>
      </w:r>
    </w:p>
    <w:p w14:paraId="5253F657"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3.2</w:t>
      </w:r>
      <w:r w:rsidRPr="008D47D0">
        <w:rPr>
          <w:rFonts w:eastAsia="Calibri" w:cs="Times New Roman"/>
          <w:sz w:val="20"/>
        </w:rPr>
        <w:tab/>
        <w:t>Podczas gdy PANS mogą zawierać materiał, który może stać się normami oraz zalecanymi metodami postępowania kiedy osiągnie on dostateczny stopień dojrzałości oraz pewności co do jego przyjęcia, mogą one również zawierać materiał przygotowany jako uszczegółowienie podstawowych zasad w odpowiadających im SARPs oraz mających za zadanie w szczególności wsparcie użytkownika w zastosowaniu tych SARPs.</w:t>
      </w:r>
    </w:p>
    <w:p w14:paraId="7A1E4CC1"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3.3</w:t>
      </w:r>
      <w:r w:rsidRPr="008D47D0">
        <w:rPr>
          <w:rFonts w:eastAsia="Calibri" w:cs="Times New Roman"/>
          <w:sz w:val="20"/>
        </w:rPr>
        <w:tab/>
        <w:t>Dodatki zawierają materiał pogrupowany oddzielnie dla wygody, ale stanowiący część Procedur zatwierdzonych przez Komisję ds. żeglugi powietrznej.</w:t>
      </w:r>
    </w:p>
    <w:p w14:paraId="7773908E"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3.4</w:t>
      </w:r>
      <w:r w:rsidRPr="008D47D0">
        <w:rPr>
          <w:rFonts w:eastAsia="Calibri" w:cs="Times New Roman"/>
          <w:sz w:val="20"/>
        </w:rPr>
        <w:tab/>
        <w:t xml:space="preserve">Załączniki zawierają materiał dodatkowy do </w:t>
      </w:r>
      <w:r w:rsidRPr="008D47D0">
        <w:rPr>
          <w:rFonts w:eastAsia="Calibri" w:cs="Times New Roman"/>
          <w:i/>
          <w:sz w:val="20"/>
        </w:rPr>
        <w:t>Procedur</w:t>
      </w:r>
      <w:r w:rsidRPr="008D47D0">
        <w:rPr>
          <w:rFonts w:eastAsia="Calibri" w:cs="Times New Roman"/>
          <w:sz w:val="20"/>
        </w:rPr>
        <w:t xml:space="preserve"> lub wytyczne do ich stosowania.</w:t>
      </w:r>
    </w:p>
    <w:p w14:paraId="277D8EF3" w14:textId="77777777" w:rsidR="009E6FE5" w:rsidRPr="008D47D0" w:rsidRDefault="009E6FE5" w:rsidP="000A1E62">
      <w:pPr>
        <w:pStyle w:val="Nagwek3"/>
        <w:tabs>
          <w:tab w:val="clear" w:pos="851"/>
          <w:tab w:val="left" w:pos="567"/>
        </w:tabs>
        <w:ind w:left="567" w:hanging="567"/>
      </w:pPr>
      <w:bookmarkStart w:id="7" w:name="_Toc57980814"/>
      <w:r w:rsidRPr="008D47D0">
        <w:t>4.</w:t>
      </w:r>
      <w:r w:rsidRPr="008D47D0">
        <w:tab/>
        <w:t>Wdrożenie</w:t>
      </w:r>
      <w:bookmarkEnd w:id="7"/>
    </w:p>
    <w:p w14:paraId="16E1C165"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Wdrożenie procedur stanowi obowiązek Państw członkowskich; mają one zastosowanie do faktycznie prowadzonych operacji wyłącznie w zakresie, w jakim zostały wdrożone przez Państwa. Niemniej jednak, mając na uwadze ułatwienie ich przetwarzania w celu wdrożenia przez Państwo, zostały one przygotowane w języku, który umożliwi bezpośrednie wykorzystanie przez personel lotniska oraz Państwa w celu prowadzenia certyfikacji, nadzoru oraz zarządzania działaniami operacyjnymi na lotnisku.</w:t>
      </w:r>
    </w:p>
    <w:p w14:paraId="6DC4ED3F" w14:textId="77777777" w:rsidR="009E6FE5" w:rsidRPr="008D47D0" w:rsidRDefault="009E6FE5" w:rsidP="000A1E62">
      <w:pPr>
        <w:pStyle w:val="Nagwek3"/>
        <w:tabs>
          <w:tab w:val="clear" w:pos="851"/>
          <w:tab w:val="left" w:pos="567"/>
        </w:tabs>
        <w:ind w:left="567" w:hanging="567"/>
      </w:pPr>
      <w:bookmarkStart w:id="8" w:name="_Toc57980815"/>
      <w:r w:rsidRPr="008D47D0">
        <w:t>5.</w:t>
      </w:r>
      <w:r w:rsidRPr="008D47D0">
        <w:tab/>
        <w:t>Publikacja różnic</w:t>
      </w:r>
      <w:bookmarkEnd w:id="8"/>
    </w:p>
    <w:p w14:paraId="36CE7483"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PANS nie posiadają statusu przyznanego SARPs, które zostały przyjęte przez Radę, jako Załączniki do Konwencji o międzynarodowym lotnictwie cywilnym i dlatego nie podlegają obowiązkowi wynikającemu z Artykułu 38 Konwencji dotyczącemu informowania o różnicach w przypadku braku wdrożenia. Niemniej jednak, uwagę Państw zwraca się na zapisy Załącznika 15 ICAO – „</w:t>
      </w:r>
      <w:r w:rsidRPr="008D47D0">
        <w:rPr>
          <w:rFonts w:eastAsia="Calibri" w:cs="Times New Roman"/>
          <w:i/>
          <w:sz w:val="20"/>
        </w:rPr>
        <w:t>Służby informacji lotniczej”</w:t>
      </w:r>
      <w:r w:rsidRPr="008D47D0">
        <w:rPr>
          <w:rFonts w:eastAsia="Calibri" w:cs="Times New Roman"/>
          <w:sz w:val="20"/>
        </w:rPr>
        <w:t xml:space="preserve"> dotyczące publikacji w sowim </w:t>
      </w:r>
      <w:r w:rsidRPr="008D47D0">
        <w:rPr>
          <w:rFonts w:eastAsia="Calibri" w:cs="Times New Roman"/>
          <w:sz w:val="20"/>
        </w:rPr>
        <w:lastRenderedPageBreak/>
        <w:t>zbiorze informacji lotniczej (AIP) listy znaczących różnic pomiędzy swoimi procedurami a pokrewnymi procedurami ICAO.</w:t>
      </w:r>
    </w:p>
    <w:p w14:paraId="29588B5A" w14:textId="77777777" w:rsidR="009E6FE5" w:rsidRPr="008D47D0" w:rsidRDefault="009E6FE5" w:rsidP="000A1E62">
      <w:pPr>
        <w:pStyle w:val="Nagwek3"/>
        <w:tabs>
          <w:tab w:val="clear" w:pos="851"/>
          <w:tab w:val="left" w:pos="567"/>
        </w:tabs>
        <w:ind w:left="567" w:hanging="567"/>
      </w:pPr>
      <w:bookmarkStart w:id="9" w:name="_Toc57980816"/>
      <w:r w:rsidRPr="008D47D0">
        <w:t>6.</w:t>
      </w:r>
      <w:r w:rsidRPr="008D47D0">
        <w:tab/>
        <w:t>Zawartość dokumentu</w:t>
      </w:r>
      <w:bookmarkEnd w:id="9"/>
    </w:p>
    <w:p w14:paraId="44E6B34B"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6.1</w:t>
      </w:r>
      <w:r w:rsidRPr="008D47D0">
        <w:rPr>
          <w:rFonts w:eastAsia="Calibri" w:cs="Times New Roman"/>
          <w:sz w:val="20"/>
        </w:rPr>
        <w:tab/>
        <w:t>Procedury służb żeglugi powietrznej – Lotniska składają się z dwóch części:</w:t>
      </w:r>
    </w:p>
    <w:p w14:paraId="6179158B" w14:textId="77777777" w:rsidR="009E6FE5" w:rsidRPr="008D47D0" w:rsidRDefault="009E6FE5" w:rsidP="009E6FE5">
      <w:pPr>
        <w:tabs>
          <w:tab w:val="left" w:pos="993"/>
        </w:tabs>
        <w:spacing w:line="276" w:lineRule="auto"/>
        <w:ind w:left="426"/>
        <w:rPr>
          <w:rFonts w:eastAsia="Calibri" w:cs="Times New Roman"/>
          <w:b/>
          <w:sz w:val="20"/>
        </w:rPr>
      </w:pPr>
      <w:r w:rsidRPr="008D47D0">
        <w:rPr>
          <w:rFonts w:eastAsia="Calibri" w:cs="Times New Roman"/>
          <w:b/>
          <w:sz w:val="20"/>
        </w:rPr>
        <w:t xml:space="preserve">Część I — </w:t>
      </w:r>
      <w:r w:rsidRPr="008D47D0">
        <w:rPr>
          <w:rFonts w:eastAsia="Calibri" w:cs="Times New Roman"/>
          <w:b/>
          <w:i/>
          <w:sz w:val="20"/>
        </w:rPr>
        <w:t>Certyfikacja lotnisk, ocena bezpieczeństwa i kompatybilność lotniska</w:t>
      </w:r>
    </w:p>
    <w:p w14:paraId="7D3C5267" w14:textId="77777777" w:rsidR="009E6FE5" w:rsidRPr="008D47D0" w:rsidRDefault="009E6FE5" w:rsidP="009E6FE5">
      <w:pPr>
        <w:tabs>
          <w:tab w:val="left" w:pos="993"/>
        </w:tabs>
        <w:spacing w:line="276" w:lineRule="auto"/>
        <w:ind w:left="426"/>
        <w:rPr>
          <w:rFonts w:eastAsia="Calibri" w:cs="Times New Roman"/>
          <w:b/>
          <w:sz w:val="20"/>
        </w:rPr>
      </w:pPr>
      <w:r w:rsidRPr="008D47D0">
        <w:rPr>
          <w:rFonts w:eastAsia="Calibri" w:cs="Times New Roman"/>
          <w:b/>
          <w:sz w:val="20"/>
        </w:rPr>
        <w:t xml:space="preserve">Część II — </w:t>
      </w:r>
      <w:r w:rsidRPr="008D47D0">
        <w:rPr>
          <w:rFonts w:eastAsia="Calibri" w:cs="Times New Roman"/>
          <w:b/>
          <w:i/>
          <w:sz w:val="20"/>
        </w:rPr>
        <w:t>Zarządzanie operacyjne lotniskiem</w:t>
      </w:r>
    </w:p>
    <w:p w14:paraId="0E32429D" w14:textId="77777777" w:rsidR="009E6FE5" w:rsidRPr="008D47D0" w:rsidRDefault="009E6FE5" w:rsidP="009E6FE5">
      <w:pPr>
        <w:tabs>
          <w:tab w:val="left" w:pos="993"/>
        </w:tabs>
        <w:spacing w:before="240" w:line="276" w:lineRule="auto"/>
        <w:ind w:firstLine="425"/>
        <w:rPr>
          <w:rFonts w:eastAsia="Calibri" w:cs="Times New Roman"/>
          <w:sz w:val="20"/>
        </w:rPr>
      </w:pPr>
      <w:r w:rsidRPr="008D47D0">
        <w:rPr>
          <w:rFonts w:eastAsia="Calibri" w:cs="Times New Roman"/>
          <w:sz w:val="20"/>
        </w:rPr>
        <w:t>6.2</w:t>
      </w:r>
      <w:r w:rsidRPr="008D47D0">
        <w:rPr>
          <w:rFonts w:eastAsia="Calibri" w:cs="Times New Roman"/>
          <w:sz w:val="20"/>
        </w:rPr>
        <w:tab/>
      </w:r>
      <w:r w:rsidRPr="008D47D0">
        <w:rPr>
          <w:rFonts w:eastAsia="Calibri" w:cs="Times New Roman"/>
          <w:b/>
          <w:sz w:val="20"/>
        </w:rPr>
        <w:t xml:space="preserve">Część I – </w:t>
      </w:r>
      <w:r w:rsidRPr="008D47D0">
        <w:rPr>
          <w:rFonts w:eastAsia="Calibri" w:cs="Times New Roman"/>
          <w:b/>
          <w:i/>
          <w:sz w:val="20"/>
        </w:rPr>
        <w:t>Certyfikacja lotnisk, ocen bezpieczeństwa i kompatybilność lotniska</w:t>
      </w:r>
      <w:r w:rsidRPr="008D47D0">
        <w:rPr>
          <w:rFonts w:eastAsia="Calibri" w:cs="Times New Roman"/>
          <w:sz w:val="20"/>
        </w:rPr>
        <w:t xml:space="preserve"> opisuje procedury dotyczące certyfikacji lotniska, sposób prowadzenia oceny bezpieczeństwa oraz metody wymagane do oceny kompatybilności lotniska w celu akceptacji proponowanej zmiany działania. Część I zawiera podstawowe wytyczne dla Państw oraz dla operatorów i organizacji certyfikujących i zarządzających lotniskami.</w:t>
      </w:r>
    </w:p>
    <w:p w14:paraId="39324AFD" w14:textId="77777777" w:rsidR="009E6FE5" w:rsidRPr="008D47D0" w:rsidRDefault="009E6FE5" w:rsidP="009E6FE5">
      <w:pPr>
        <w:tabs>
          <w:tab w:val="left" w:pos="993"/>
        </w:tabs>
        <w:spacing w:before="240" w:line="276" w:lineRule="auto"/>
        <w:ind w:firstLine="425"/>
        <w:rPr>
          <w:rFonts w:eastAsia="Calibri" w:cs="Times New Roman"/>
          <w:sz w:val="20"/>
        </w:rPr>
      </w:pPr>
      <w:r w:rsidRPr="008D47D0">
        <w:rPr>
          <w:rFonts w:eastAsia="Calibri" w:cs="Times New Roman"/>
          <w:sz w:val="20"/>
        </w:rPr>
        <w:t>6.3</w:t>
      </w:r>
      <w:r w:rsidRPr="008D47D0">
        <w:rPr>
          <w:rFonts w:eastAsia="Calibri" w:cs="Times New Roman"/>
          <w:sz w:val="20"/>
        </w:rPr>
        <w:tab/>
      </w:r>
      <w:r w:rsidRPr="008D47D0">
        <w:rPr>
          <w:rFonts w:eastAsia="Calibri" w:cs="Times New Roman"/>
          <w:b/>
          <w:sz w:val="20"/>
        </w:rPr>
        <w:t xml:space="preserve">Część II – </w:t>
      </w:r>
      <w:r w:rsidRPr="008D47D0">
        <w:rPr>
          <w:rFonts w:eastAsia="Calibri" w:cs="Times New Roman"/>
          <w:b/>
          <w:i/>
          <w:sz w:val="20"/>
        </w:rPr>
        <w:t>Zarządzanie operacyjne lotniskiem</w:t>
      </w:r>
      <w:r w:rsidRPr="008D47D0">
        <w:rPr>
          <w:rFonts w:eastAsia="Calibri" w:cs="Times New Roman"/>
          <w:sz w:val="20"/>
        </w:rPr>
        <w:t xml:space="preserve"> zawiera procedury operacyjne dotyczące eksploatacji oraz zarządzania lotniskami oraz związanej z nimi działaniami lotniskowymi. Wymóg zawarty w tej części może mieć zastosowanie do zarządzającego lotniskiem i/lub innych podmiotów działających na lotnisku. Procedur opisane w tej części stanowią całościowe ramy umożliwiające znormalizowane podejście do operacji lotniskowych.</w:t>
      </w:r>
    </w:p>
    <w:p w14:paraId="5973B076" w14:textId="77777777" w:rsidR="009E6FE5" w:rsidRPr="008D47D0" w:rsidRDefault="009E6FE5" w:rsidP="009E6FE5">
      <w:pPr>
        <w:tabs>
          <w:tab w:val="left" w:pos="993"/>
        </w:tabs>
        <w:spacing w:before="240" w:line="276" w:lineRule="auto"/>
        <w:ind w:firstLine="425"/>
        <w:rPr>
          <w:rFonts w:eastAsia="Calibri" w:cs="Times New Roman"/>
          <w:sz w:val="20"/>
        </w:rPr>
      </w:pPr>
      <w:r w:rsidRPr="008D47D0">
        <w:rPr>
          <w:rFonts w:eastAsia="Calibri" w:cs="Times New Roman"/>
          <w:sz w:val="20"/>
        </w:rPr>
        <w:t>6.4</w:t>
      </w:r>
      <w:r w:rsidRPr="008D47D0">
        <w:rPr>
          <w:rFonts w:eastAsia="Calibri" w:cs="Times New Roman"/>
          <w:sz w:val="20"/>
        </w:rPr>
        <w:tab/>
        <w:t>Obydwie części obejmują praktyki operacyjne będące poza zakresem norm oraz zalecanych metod postępowania (SARPs), ale w odniesieniu do których pożądane jest zachowanie jednolitości w skali międzynarodowej.</w:t>
      </w:r>
    </w:p>
    <w:p w14:paraId="464595EE" w14:textId="77777777" w:rsidR="009E6FE5" w:rsidRPr="008D47D0" w:rsidRDefault="009E6FE5" w:rsidP="009E6FE5">
      <w:pPr>
        <w:tabs>
          <w:tab w:val="left" w:pos="993"/>
        </w:tabs>
        <w:spacing w:after="0" w:line="276" w:lineRule="auto"/>
        <w:rPr>
          <w:rFonts w:eastAsia="Calibri" w:cs="Times New Roman"/>
          <w:sz w:val="20"/>
        </w:rPr>
      </w:pPr>
    </w:p>
    <w:p w14:paraId="769596FC" w14:textId="77777777" w:rsidR="009E6FE5" w:rsidRPr="008D47D0" w:rsidRDefault="009E6FE5" w:rsidP="009E6FE5">
      <w:pPr>
        <w:tabs>
          <w:tab w:val="left" w:pos="567"/>
        </w:tabs>
        <w:spacing w:before="240" w:after="240" w:line="276" w:lineRule="auto"/>
        <w:jc w:val="center"/>
        <w:rPr>
          <w:rFonts w:eastAsia="Calibri" w:cs="Times New Roman"/>
          <w:b/>
          <w:sz w:val="20"/>
        </w:rPr>
      </w:pPr>
      <w:r w:rsidRPr="008D47D0">
        <w:rPr>
          <w:rFonts w:eastAsia="Calibri" w:cs="Times New Roman"/>
          <w:b/>
          <w:sz w:val="20"/>
        </w:rPr>
        <w:t xml:space="preserve">CZĘŚĆ I — CERTYFIKACJA LOTNISKA, OCENY BEZPIECZEŃSTWA </w:t>
      </w:r>
      <w:r w:rsidRPr="008D47D0">
        <w:rPr>
          <w:rFonts w:eastAsia="Calibri" w:cs="Times New Roman"/>
          <w:b/>
          <w:sz w:val="20"/>
        </w:rPr>
        <w:br/>
        <w:t>ORAZ KOMPATYBILNOŚĆ LOTNISKA</w:t>
      </w:r>
    </w:p>
    <w:p w14:paraId="63CE4558" w14:textId="77777777" w:rsidR="009E6FE5" w:rsidRPr="008D47D0" w:rsidRDefault="009E6FE5" w:rsidP="009E6FE5">
      <w:pPr>
        <w:tabs>
          <w:tab w:val="left" w:pos="567"/>
        </w:tabs>
        <w:spacing w:before="360" w:line="276" w:lineRule="auto"/>
        <w:jc w:val="center"/>
        <w:rPr>
          <w:rFonts w:eastAsia="Calibri" w:cs="Times New Roman"/>
          <w:b/>
          <w:sz w:val="20"/>
        </w:rPr>
      </w:pPr>
      <w:r w:rsidRPr="008D47D0">
        <w:rPr>
          <w:rFonts w:eastAsia="Calibri" w:cs="Times New Roman"/>
          <w:b/>
          <w:sz w:val="20"/>
        </w:rPr>
        <w:t>6.5</w:t>
      </w:r>
      <w:r w:rsidRPr="008D47D0">
        <w:rPr>
          <w:rFonts w:eastAsia="Calibri" w:cs="Times New Roman"/>
          <w:b/>
          <w:sz w:val="20"/>
        </w:rPr>
        <w:tab/>
        <w:t>Część I, Rozdział 1 — Definicje</w:t>
      </w:r>
    </w:p>
    <w:p w14:paraId="7B472E49"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Część I, Rozdział 1 zawiera wykaz terminów oraz ich znaczeń stosowanych w niniejszym dokumencie.</w:t>
      </w:r>
    </w:p>
    <w:p w14:paraId="74C7A73E" w14:textId="77777777" w:rsidR="009E6FE5" w:rsidRPr="008D47D0" w:rsidRDefault="009E6FE5" w:rsidP="009E6FE5">
      <w:pPr>
        <w:tabs>
          <w:tab w:val="left" w:pos="567"/>
        </w:tabs>
        <w:spacing w:before="360" w:line="276" w:lineRule="auto"/>
        <w:jc w:val="center"/>
        <w:rPr>
          <w:rFonts w:eastAsia="Calibri" w:cs="Times New Roman"/>
          <w:b/>
          <w:sz w:val="20"/>
        </w:rPr>
      </w:pPr>
      <w:r w:rsidRPr="008D47D0">
        <w:rPr>
          <w:rFonts w:eastAsia="Calibri" w:cs="Times New Roman"/>
          <w:b/>
          <w:sz w:val="20"/>
        </w:rPr>
        <w:t>6.6</w:t>
      </w:r>
      <w:r w:rsidRPr="008D47D0">
        <w:rPr>
          <w:rFonts w:eastAsia="Calibri" w:cs="Times New Roman"/>
          <w:b/>
          <w:sz w:val="20"/>
        </w:rPr>
        <w:tab/>
        <w:t>Część I, Rozdział 2 — Certyfikacja lotnisk</w:t>
      </w:r>
    </w:p>
    <w:p w14:paraId="2A67F820"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6.6.1</w:t>
      </w:r>
      <w:r w:rsidRPr="008D47D0">
        <w:rPr>
          <w:rFonts w:eastAsia="Calibri" w:cs="Times New Roman"/>
          <w:sz w:val="20"/>
        </w:rPr>
        <w:tab/>
        <w:t>Rozdział 2 opisuje ogólne zasady oraz procedury do stosowania na wszystkich proponowanych etapach certyfikacji zarządzającego lotniskiem: wstępne spotkanie pomiędzy Państwem i zarządzającym lotniskiem, inspekcja techniczna lotniska, zatwierdzenie/akceptacja wszystkich właściwych części instrukcji operacyjnej lotniska, weryfikacja na miejscu operacyjnych aspektów lotniska łącznie z SMS, analiza niezgodności z wymaganiami przepisów prawnych oraz wydanie raportu weryfikacyjnego, ocena planu działań naprawczych, wydanie certyfikatu oraz stały nadzór nad bezpieczeństwem.</w:t>
      </w:r>
    </w:p>
    <w:p w14:paraId="71A6AE2D" w14:textId="77777777" w:rsidR="00C60952" w:rsidRPr="008D47D0" w:rsidRDefault="009E6FE5" w:rsidP="00C60952">
      <w:pPr>
        <w:tabs>
          <w:tab w:val="left" w:pos="1276"/>
        </w:tabs>
        <w:spacing w:line="276" w:lineRule="auto"/>
        <w:ind w:firstLine="426"/>
        <w:rPr>
          <w:rFonts w:eastAsia="Calibri" w:cs="Times New Roman"/>
          <w:sz w:val="20"/>
        </w:rPr>
      </w:pPr>
      <w:r w:rsidRPr="008D47D0">
        <w:rPr>
          <w:rFonts w:eastAsia="Calibri" w:cs="Times New Roman"/>
          <w:sz w:val="20"/>
        </w:rPr>
        <w:t>6.6.2</w:t>
      </w:r>
      <w:r w:rsidRPr="008D47D0">
        <w:rPr>
          <w:rFonts w:eastAsia="Calibri" w:cs="Times New Roman"/>
          <w:sz w:val="20"/>
        </w:rPr>
        <w:tab/>
        <w:t>Dodatek 1 do Rozdziału 2 zawiera listę głównych elementów podlegających inspekcji lub audytowi w każdym obszarze technicznym lub operacyjnym łącznie z SMS. Dodatek 2 dotyczy danych krytycznych odnoszących się do zdarzeń w zakresie bezpieczeństwa. Załączniki do Rozdziału 2 zawierają listę ewentualnych tematów do instrukcji operacyjnej lotniska, wytyczne do procesu wstępnej certyfikacji oraz listę kontrolną, która może być wykorzystana przez Państwo do oceny akceptacji instrukcji operacyjnej lotniska oraz wstępnej certyfikacji lotniska. Zrozumiałe jest, że będą się one różnić w zależności od podstaw prawnych danego Państwa, jednak niektóre Państwa mogą je uznać za użyteczne.</w:t>
      </w:r>
      <w:r w:rsidR="00C60952" w:rsidRPr="008D47D0">
        <w:rPr>
          <w:rFonts w:eastAsia="Calibri" w:cs="Times New Roman"/>
          <w:sz w:val="20"/>
        </w:rPr>
        <w:t xml:space="preserve"> </w:t>
      </w:r>
      <w:r w:rsidR="00C60952" w:rsidRPr="008D47D0">
        <w:rPr>
          <w:rFonts w:eastAsia="Calibri" w:cs="Times New Roman"/>
          <w:sz w:val="20"/>
        </w:rPr>
        <w:br w:type="page"/>
      </w:r>
    </w:p>
    <w:p w14:paraId="2274EA49" w14:textId="77777777" w:rsidR="009E6FE5" w:rsidRPr="008D47D0" w:rsidRDefault="009E6FE5" w:rsidP="009E6FE5">
      <w:pPr>
        <w:tabs>
          <w:tab w:val="left" w:pos="567"/>
        </w:tabs>
        <w:spacing w:before="360" w:line="276" w:lineRule="auto"/>
        <w:jc w:val="center"/>
        <w:rPr>
          <w:rFonts w:eastAsia="Calibri" w:cs="Times New Roman"/>
          <w:b/>
          <w:sz w:val="20"/>
        </w:rPr>
      </w:pPr>
      <w:r w:rsidRPr="008D47D0">
        <w:rPr>
          <w:rFonts w:eastAsia="Calibri" w:cs="Times New Roman"/>
          <w:b/>
          <w:sz w:val="20"/>
        </w:rPr>
        <w:lastRenderedPageBreak/>
        <w:t>6.7</w:t>
      </w:r>
      <w:r w:rsidRPr="008D47D0">
        <w:rPr>
          <w:rFonts w:eastAsia="Calibri" w:cs="Times New Roman"/>
          <w:b/>
          <w:sz w:val="20"/>
        </w:rPr>
        <w:tab/>
        <w:t>Część I, Rozdział 3 — Ocena bezpieczeństwa dla lotniska</w:t>
      </w:r>
    </w:p>
    <w:p w14:paraId="7A4CC8C2"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Rozdział 3 opisuje metodologie i procedury do stosowania podczas wykonywania oceny bezpieczeństwa. Zawiera on krótki opis, w jaki sposób ocena bezpieczeństwa stanowi jeden z elementów całościowego systemu SMS</w:t>
      </w:r>
      <w:r w:rsidRPr="008D47D0">
        <w:rPr>
          <w:rFonts w:eastAsia="Calibri" w:cs="Times New Roman"/>
          <w:i/>
          <w:sz w:val="20"/>
        </w:rPr>
        <w:t xml:space="preserve"> </w:t>
      </w:r>
      <w:r w:rsidRPr="008D47D0">
        <w:rPr>
          <w:rFonts w:eastAsia="Calibri" w:cs="Times New Roman"/>
          <w:sz w:val="20"/>
        </w:rPr>
        <w:t>zarządzającego lotniskiem. SMS powinien umożliwiać zarządzającemu lotniskiem zarządzanie ryzykiem, na jakie jest narażony w konsekwencji zagrożeń napotykanych w trakcie eksploatacji lotniska.</w:t>
      </w:r>
    </w:p>
    <w:p w14:paraId="6EBEBD4D" w14:textId="77777777" w:rsidR="009E6FE5" w:rsidRPr="008D47D0" w:rsidRDefault="009E6FE5" w:rsidP="009E6FE5">
      <w:pPr>
        <w:tabs>
          <w:tab w:val="left" w:pos="567"/>
        </w:tabs>
        <w:spacing w:before="360" w:line="276" w:lineRule="auto"/>
        <w:jc w:val="center"/>
        <w:rPr>
          <w:rFonts w:eastAsia="Calibri" w:cs="Times New Roman"/>
          <w:b/>
          <w:sz w:val="20"/>
        </w:rPr>
      </w:pPr>
      <w:r w:rsidRPr="008D47D0">
        <w:rPr>
          <w:rFonts w:eastAsia="Calibri" w:cs="Times New Roman"/>
          <w:b/>
          <w:sz w:val="20"/>
        </w:rPr>
        <w:t>6.8</w:t>
      </w:r>
      <w:r w:rsidRPr="008D47D0">
        <w:rPr>
          <w:rFonts w:eastAsia="Calibri" w:cs="Times New Roman"/>
          <w:b/>
          <w:sz w:val="20"/>
        </w:rPr>
        <w:tab/>
        <w:t>Część I, Rozdział 4 – Kompatybilność lotniska</w:t>
      </w:r>
    </w:p>
    <w:p w14:paraId="26711282"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6.8.1</w:t>
      </w:r>
      <w:r w:rsidRPr="008D47D0">
        <w:rPr>
          <w:rFonts w:eastAsia="Calibri" w:cs="Times New Roman"/>
          <w:sz w:val="20"/>
        </w:rPr>
        <w:tab/>
        <w:t>Rozdział 4 opisuje metodologię i procedury służące do oceny kompatybilności pomiędzy operacjami samolotów a infrastrukturą i operacjami lotniskowymi, kiedy lotnisko przyjmuje samolot, który wykracza poza certyfikowany opis lotniska.</w:t>
      </w:r>
    </w:p>
    <w:p w14:paraId="5ADFCF7B"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6.8.2</w:t>
      </w:r>
      <w:r w:rsidRPr="008D47D0">
        <w:rPr>
          <w:rFonts w:eastAsia="Calibri" w:cs="Times New Roman"/>
          <w:sz w:val="20"/>
        </w:rPr>
        <w:tab/>
        <w:t>Rozdział ten odnosi się do sytuacji, w których zapewnienie zgodności z zapisami dotyczącymi projektowania zawartymi w Załączniku 14 ICAO Tom I, jest albo niepraktyczne albo fizycznie niemożliwe. Jeżeli opracowane zostały alternatywne sposoby, procedury operacyjne oraz ograniczenia operacyjne, powinny one podlegać okresowym przeglądom w celu oceny ich ciągłej aktualności.</w:t>
      </w:r>
    </w:p>
    <w:p w14:paraId="57277BBF"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6.8.3</w:t>
      </w:r>
      <w:r w:rsidRPr="008D47D0">
        <w:rPr>
          <w:rFonts w:eastAsia="Calibri" w:cs="Times New Roman"/>
          <w:sz w:val="20"/>
        </w:rPr>
        <w:tab/>
        <w:t>Załączniki do Rozdziału 4 zawierają dane o charakterystykach wybranych samolotów. Zostały one przedstawione dla wygody w celu umożliwienia zarządzającemu lotniskiem łatwego porównania charakterystyk różnych powszechnie użytkowanych samolotów. Niemniej jednak dane te będą podlegać zmianom, a dokładne dane powinny być uzyskiwane z dokumentacji producenta statku powietrznego przed każdą formalną oceną kompatybilności.</w:t>
      </w:r>
    </w:p>
    <w:p w14:paraId="20C334F7" w14:textId="77777777" w:rsidR="009E6FE5" w:rsidRPr="008D47D0" w:rsidRDefault="009E6FE5" w:rsidP="009E6FE5">
      <w:pPr>
        <w:tabs>
          <w:tab w:val="left" w:pos="567"/>
        </w:tabs>
        <w:spacing w:before="600" w:after="240" w:line="276" w:lineRule="auto"/>
        <w:jc w:val="center"/>
        <w:rPr>
          <w:rFonts w:eastAsia="Calibri" w:cs="Times New Roman"/>
          <w:b/>
          <w:sz w:val="20"/>
        </w:rPr>
      </w:pPr>
      <w:r w:rsidRPr="008D47D0">
        <w:rPr>
          <w:rFonts w:eastAsia="Calibri" w:cs="Times New Roman"/>
          <w:b/>
          <w:sz w:val="20"/>
        </w:rPr>
        <w:t>CZĘŚĆ II – ZARZĄDZANIE OPERACYJNE LOTNISKIEM</w:t>
      </w:r>
    </w:p>
    <w:p w14:paraId="7BD3B4C1"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w:t>
      </w:r>
      <w:r w:rsidRPr="008D47D0">
        <w:rPr>
          <w:rFonts w:eastAsia="Calibri" w:cs="Times New Roman"/>
          <w:sz w:val="20"/>
        </w:rPr>
        <w:tab/>
        <w:t>Struktura każdego rozdziału w Części II składa się z trzech określonych sekcji, w tym części ogólnej, celów do osiągnięcia, oraz praktyk operacyjnych związanych z tymi celami.</w:t>
      </w:r>
    </w:p>
    <w:p w14:paraId="03CA45D4"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6.9.1</w:t>
      </w:r>
      <w:r w:rsidRPr="008D47D0">
        <w:rPr>
          <w:rFonts w:eastAsia="Calibri" w:cs="Times New Roman"/>
          <w:sz w:val="20"/>
        </w:rPr>
        <w:tab/>
        <w:t>Sekcja „ogólna” każdego rozdziału zawiera wprowadzenie do każdego z tematów poruszanych w kolejnym rozdziale. Zawiera również przegląd ogólnych zasad w celu zrozumienia procedur, które występują w dalszej części.</w:t>
      </w:r>
    </w:p>
    <w:p w14:paraId="01E59748"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6.9.2</w:t>
      </w:r>
      <w:r w:rsidRPr="008D47D0">
        <w:rPr>
          <w:rFonts w:eastAsia="Calibri" w:cs="Times New Roman"/>
          <w:sz w:val="20"/>
        </w:rPr>
        <w:tab/>
        <w:t>Sekcja „cele” zawiera podstawowe zasady, które zostały określone dla danego tematu. Te podstawowe zasady zostały sformułowane zgodnie z wymaganiami jednolitego zastosowania w skali światowej. „Cele” obejmują cały zakres tematyczny i nie są dzielone na poszczególne podsekcje.</w:t>
      </w:r>
    </w:p>
    <w:p w14:paraId="5FE960A6"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6.9.3</w:t>
      </w:r>
      <w:r w:rsidRPr="008D47D0">
        <w:rPr>
          <w:rFonts w:eastAsia="Calibri" w:cs="Times New Roman"/>
          <w:sz w:val="20"/>
        </w:rPr>
        <w:tab/>
        <w:t>Sekcja „praktyki operacyjne” obejmuje określone praktyki operacyjne oraz sposoby ich stosowania w celu osiągnięcia podstawowych zasad zdefiniowanych w „celach”.</w:t>
      </w:r>
    </w:p>
    <w:p w14:paraId="172DA2B1"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6.9.4</w:t>
      </w:r>
      <w:r w:rsidRPr="008D47D0">
        <w:rPr>
          <w:rFonts w:eastAsia="Calibri" w:cs="Times New Roman"/>
          <w:sz w:val="20"/>
        </w:rPr>
        <w:tab/>
        <w:t>Rozdział 1 zawiera przepisy oraz procedury mające zastos</w:t>
      </w:r>
      <w:r w:rsidR="00135FE4" w:rsidRPr="008D47D0">
        <w:rPr>
          <w:rFonts w:eastAsia="Calibri" w:cs="Times New Roman"/>
          <w:sz w:val="20"/>
        </w:rPr>
        <w:t>owane przy ocenie i raportowaniu warunków panujących na nawierzchni drogi startowej</w:t>
      </w:r>
      <w:r w:rsidRPr="008D47D0">
        <w:rPr>
          <w:rFonts w:eastAsia="Calibri" w:cs="Times New Roman"/>
          <w:sz w:val="20"/>
        </w:rPr>
        <w:t>.</w:t>
      </w:r>
    </w:p>
    <w:p w14:paraId="4CC7175F"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6.9.5</w:t>
      </w:r>
      <w:r w:rsidRPr="008D47D0">
        <w:rPr>
          <w:rFonts w:eastAsia="Calibri" w:cs="Times New Roman"/>
          <w:sz w:val="20"/>
        </w:rPr>
        <w:tab/>
        <w:t>Rozdział 2 (Inspekcje strefy operacyjnej lotniska: w opracowaniu).</w:t>
      </w:r>
    </w:p>
    <w:p w14:paraId="0CD884C3"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6.9.6</w:t>
      </w:r>
      <w:r w:rsidRPr="008D47D0">
        <w:rPr>
          <w:rFonts w:eastAsia="Calibri" w:cs="Times New Roman"/>
          <w:sz w:val="20"/>
        </w:rPr>
        <w:tab/>
        <w:t>Rozdział 3 (Prace w toku: w opracowaniu).</w:t>
      </w:r>
    </w:p>
    <w:p w14:paraId="6969D9DF"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6.9.7</w:t>
      </w:r>
      <w:r w:rsidRPr="008D47D0">
        <w:rPr>
          <w:rFonts w:eastAsia="Calibri" w:cs="Times New Roman"/>
          <w:sz w:val="20"/>
        </w:rPr>
        <w:tab/>
        <w:t>Rozdział 4 (Ciała obce (FOD): w opracowaniu).</w:t>
      </w:r>
    </w:p>
    <w:p w14:paraId="1CD82039"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6.9.8</w:t>
      </w:r>
      <w:r w:rsidRPr="008D47D0">
        <w:rPr>
          <w:rFonts w:eastAsia="Calibri" w:cs="Times New Roman"/>
          <w:sz w:val="20"/>
        </w:rPr>
        <w:tab/>
        <w:t>Rozdział 5 (Zarządzanie zagrożeniami związanymi ze zwierzyną: w opracowaniu).</w:t>
      </w:r>
    </w:p>
    <w:p w14:paraId="2A58E6E0" w14:textId="77777777" w:rsidR="00C60952" w:rsidRPr="008D47D0" w:rsidRDefault="00C60952">
      <w:pPr>
        <w:spacing w:after="160" w:line="259" w:lineRule="auto"/>
        <w:jc w:val="left"/>
        <w:rPr>
          <w:rFonts w:eastAsia="Calibri" w:cs="Times New Roman"/>
          <w:sz w:val="20"/>
        </w:rPr>
      </w:pPr>
      <w:r w:rsidRPr="008D47D0">
        <w:rPr>
          <w:rFonts w:eastAsia="Calibri" w:cs="Times New Roman"/>
          <w:sz w:val="20"/>
        </w:rPr>
        <w:br w:type="page"/>
      </w:r>
    </w:p>
    <w:p w14:paraId="2F9DF3BF" w14:textId="77777777" w:rsidR="009E6FE5" w:rsidRPr="008D47D0" w:rsidRDefault="009E6FE5" w:rsidP="00E668BC">
      <w:pPr>
        <w:jc w:val="center"/>
        <w:rPr>
          <w:b/>
          <w:lang w:eastAsia="pl-PL"/>
        </w:rPr>
      </w:pPr>
      <w:r w:rsidRPr="008D47D0">
        <w:rPr>
          <w:b/>
          <w:lang w:eastAsia="pl-PL"/>
        </w:rPr>
        <w:lastRenderedPageBreak/>
        <w:t>Tabela A.   Zmiany do Procedur służb żeglugi powietrznej – Lotniska</w:t>
      </w:r>
    </w:p>
    <w:p w14:paraId="599CAE18" w14:textId="77777777" w:rsidR="009E6FE5" w:rsidRPr="008D47D0" w:rsidRDefault="009E6FE5" w:rsidP="009E6FE5">
      <w:pPr>
        <w:spacing w:after="0" w:line="276" w:lineRule="auto"/>
        <w:jc w:val="center"/>
        <w:rPr>
          <w:rFonts w:eastAsia="Calibri" w:cs="Times New Roman"/>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129"/>
        <w:gridCol w:w="3686"/>
        <w:gridCol w:w="2693"/>
        <w:gridCol w:w="1814"/>
      </w:tblGrid>
      <w:tr w:rsidR="009E6FE5" w:rsidRPr="008D47D0" w14:paraId="082198BD" w14:textId="77777777" w:rsidTr="00135FE4">
        <w:tc>
          <w:tcPr>
            <w:tcW w:w="1129" w:type="dxa"/>
            <w:vAlign w:val="center"/>
          </w:tcPr>
          <w:p w14:paraId="6ACFA209" w14:textId="77777777" w:rsidR="009E6FE5" w:rsidRPr="008D47D0" w:rsidRDefault="009E6FE5" w:rsidP="009E6FE5">
            <w:pPr>
              <w:spacing w:after="0" w:line="240" w:lineRule="auto"/>
              <w:jc w:val="center"/>
              <w:rPr>
                <w:rFonts w:eastAsia="Calibri" w:cs="Times New Roman"/>
                <w:b/>
                <w:i/>
                <w:sz w:val="20"/>
                <w:szCs w:val="20"/>
              </w:rPr>
            </w:pPr>
            <w:r w:rsidRPr="008D47D0">
              <w:rPr>
                <w:rFonts w:eastAsia="Calibri" w:cs="Times New Roman"/>
                <w:b/>
                <w:i/>
                <w:sz w:val="20"/>
                <w:szCs w:val="20"/>
              </w:rPr>
              <w:t>Zmiana</w:t>
            </w:r>
          </w:p>
        </w:tc>
        <w:tc>
          <w:tcPr>
            <w:tcW w:w="3686" w:type="dxa"/>
            <w:vAlign w:val="center"/>
          </w:tcPr>
          <w:p w14:paraId="3A8832E0" w14:textId="77777777" w:rsidR="009E6FE5" w:rsidRPr="008D47D0" w:rsidRDefault="009E6FE5" w:rsidP="009E6FE5">
            <w:pPr>
              <w:spacing w:after="0" w:line="240" w:lineRule="auto"/>
              <w:jc w:val="center"/>
              <w:rPr>
                <w:rFonts w:eastAsia="Calibri" w:cs="Times New Roman"/>
                <w:b/>
                <w:i/>
                <w:sz w:val="20"/>
                <w:szCs w:val="20"/>
              </w:rPr>
            </w:pPr>
            <w:r w:rsidRPr="008D47D0">
              <w:rPr>
                <w:rFonts w:eastAsia="Calibri" w:cs="Times New Roman"/>
                <w:b/>
                <w:i/>
                <w:sz w:val="20"/>
                <w:szCs w:val="20"/>
              </w:rPr>
              <w:t>Źródło(a)</w:t>
            </w:r>
          </w:p>
        </w:tc>
        <w:tc>
          <w:tcPr>
            <w:tcW w:w="2693" w:type="dxa"/>
            <w:vAlign w:val="center"/>
          </w:tcPr>
          <w:p w14:paraId="16147BBE" w14:textId="77777777" w:rsidR="009E6FE5" w:rsidRPr="008D47D0" w:rsidRDefault="009E6FE5" w:rsidP="009E6FE5">
            <w:pPr>
              <w:spacing w:after="0" w:line="240" w:lineRule="auto"/>
              <w:jc w:val="center"/>
              <w:rPr>
                <w:rFonts w:eastAsia="Calibri" w:cs="Times New Roman"/>
                <w:b/>
                <w:i/>
                <w:sz w:val="20"/>
                <w:szCs w:val="20"/>
              </w:rPr>
            </w:pPr>
            <w:r w:rsidRPr="008D47D0">
              <w:rPr>
                <w:rFonts w:eastAsia="Calibri" w:cs="Times New Roman"/>
                <w:b/>
                <w:i/>
                <w:sz w:val="20"/>
                <w:szCs w:val="20"/>
              </w:rPr>
              <w:t>Przedmiot zmian</w:t>
            </w:r>
          </w:p>
        </w:tc>
        <w:tc>
          <w:tcPr>
            <w:tcW w:w="1814" w:type="dxa"/>
            <w:vAlign w:val="center"/>
          </w:tcPr>
          <w:p w14:paraId="2ADBDCA0" w14:textId="77777777" w:rsidR="009E6FE5" w:rsidRPr="008D47D0" w:rsidRDefault="009E6FE5" w:rsidP="009E6FE5">
            <w:pPr>
              <w:spacing w:after="0" w:line="240" w:lineRule="auto"/>
              <w:ind w:left="-90"/>
              <w:jc w:val="center"/>
              <w:rPr>
                <w:rFonts w:eastAsia="Calibri" w:cs="Times New Roman"/>
                <w:b/>
                <w:i/>
                <w:sz w:val="20"/>
                <w:szCs w:val="20"/>
              </w:rPr>
            </w:pPr>
            <w:r w:rsidRPr="008D47D0">
              <w:rPr>
                <w:rFonts w:eastAsia="Calibri" w:cs="Times New Roman"/>
                <w:b/>
                <w:i/>
                <w:sz w:val="20"/>
                <w:szCs w:val="20"/>
              </w:rPr>
              <w:t>Data zatwierdzenia/</w:t>
            </w:r>
          </w:p>
          <w:p w14:paraId="4FABAD3B" w14:textId="77777777" w:rsidR="009E6FE5" w:rsidRPr="008D47D0" w:rsidRDefault="009E6FE5" w:rsidP="009E6FE5">
            <w:pPr>
              <w:spacing w:after="0" w:line="240" w:lineRule="auto"/>
              <w:ind w:left="57" w:right="57"/>
              <w:jc w:val="center"/>
              <w:rPr>
                <w:rFonts w:eastAsia="Calibri" w:cs="Times New Roman"/>
                <w:b/>
                <w:i/>
                <w:sz w:val="20"/>
                <w:szCs w:val="20"/>
              </w:rPr>
            </w:pPr>
            <w:r w:rsidRPr="008D47D0">
              <w:rPr>
                <w:rFonts w:eastAsia="Calibri" w:cs="Times New Roman"/>
                <w:b/>
                <w:i/>
                <w:sz w:val="20"/>
                <w:szCs w:val="20"/>
              </w:rPr>
              <w:t>obowiązywania</w:t>
            </w:r>
          </w:p>
        </w:tc>
      </w:tr>
      <w:tr w:rsidR="009E6FE5" w:rsidRPr="008D47D0" w14:paraId="207546E5" w14:textId="77777777" w:rsidTr="00135FE4">
        <w:trPr>
          <w:trHeight w:val="757"/>
        </w:trPr>
        <w:tc>
          <w:tcPr>
            <w:tcW w:w="1129" w:type="dxa"/>
            <w:tcMar>
              <w:top w:w="113" w:type="dxa"/>
              <w:left w:w="57" w:type="dxa"/>
              <w:bottom w:w="113" w:type="dxa"/>
              <w:right w:w="57" w:type="dxa"/>
            </w:tcMar>
            <w:vAlign w:val="center"/>
          </w:tcPr>
          <w:p w14:paraId="0BED3825" w14:textId="77777777" w:rsidR="009E6FE5" w:rsidRPr="008D47D0" w:rsidRDefault="009E6FE5" w:rsidP="009E6FE5">
            <w:pPr>
              <w:spacing w:after="0" w:line="240" w:lineRule="auto"/>
              <w:jc w:val="center"/>
              <w:rPr>
                <w:rFonts w:eastAsia="Calibri" w:cs="Times New Roman"/>
                <w:sz w:val="20"/>
                <w:szCs w:val="20"/>
              </w:rPr>
            </w:pPr>
            <w:r w:rsidRPr="008D47D0">
              <w:rPr>
                <w:rFonts w:eastAsia="Calibri" w:cs="Times New Roman"/>
                <w:sz w:val="20"/>
                <w:szCs w:val="20"/>
              </w:rPr>
              <w:t>Wydanie pierwsze</w:t>
            </w:r>
            <w:r w:rsidRPr="008D47D0">
              <w:rPr>
                <w:rFonts w:eastAsia="Calibri" w:cs="Times New Roman"/>
                <w:sz w:val="20"/>
                <w:szCs w:val="20"/>
              </w:rPr>
              <w:br/>
              <w:t>(2015)</w:t>
            </w:r>
          </w:p>
        </w:tc>
        <w:tc>
          <w:tcPr>
            <w:tcW w:w="3686" w:type="dxa"/>
            <w:tcMar>
              <w:top w:w="113" w:type="dxa"/>
              <w:left w:w="57" w:type="dxa"/>
              <w:bottom w:w="113" w:type="dxa"/>
              <w:right w:w="57" w:type="dxa"/>
            </w:tcMar>
            <w:vAlign w:val="center"/>
          </w:tcPr>
          <w:p w14:paraId="268FA0BC" w14:textId="77777777" w:rsidR="009E6FE5" w:rsidRPr="008D47D0" w:rsidRDefault="009E6FE5" w:rsidP="00342F19">
            <w:pPr>
              <w:spacing w:after="0" w:line="240" w:lineRule="auto"/>
              <w:jc w:val="center"/>
              <w:rPr>
                <w:rFonts w:eastAsia="Calibri" w:cs="Times New Roman"/>
                <w:sz w:val="20"/>
                <w:szCs w:val="20"/>
              </w:rPr>
            </w:pPr>
            <w:r w:rsidRPr="008D47D0">
              <w:rPr>
                <w:rFonts w:eastAsia="Calibri" w:cs="Times New Roman"/>
                <w:sz w:val="20"/>
                <w:szCs w:val="20"/>
              </w:rPr>
              <w:t>Grupa studyjna ds. procedur służb żeglugi powietrznej – lotniska</w:t>
            </w:r>
            <w:r w:rsidR="00342F19" w:rsidRPr="008D47D0">
              <w:rPr>
                <w:rFonts w:eastAsia="Calibri" w:cs="Times New Roman"/>
                <w:sz w:val="20"/>
                <w:szCs w:val="20"/>
              </w:rPr>
              <w:t>.</w:t>
            </w:r>
          </w:p>
        </w:tc>
        <w:tc>
          <w:tcPr>
            <w:tcW w:w="2693" w:type="dxa"/>
            <w:tcMar>
              <w:top w:w="113" w:type="dxa"/>
              <w:left w:w="57" w:type="dxa"/>
              <w:bottom w:w="113" w:type="dxa"/>
              <w:right w:w="57" w:type="dxa"/>
            </w:tcMar>
            <w:vAlign w:val="center"/>
          </w:tcPr>
          <w:p w14:paraId="6F161619" w14:textId="77777777" w:rsidR="009E6FE5" w:rsidRPr="008D47D0" w:rsidRDefault="009E6FE5" w:rsidP="00342F19">
            <w:pPr>
              <w:spacing w:after="0" w:line="240" w:lineRule="auto"/>
              <w:jc w:val="center"/>
              <w:rPr>
                <w:rFonts w:eastAsia="Calibri" w:cs="Times New Roman"/>
                <w:sz w:val="20"/>
                <w:szCs w:val="20"/>
              </w:rPr>
            </w:pPr>
            <w:r w:rsidRPr="008D47D0">
              <w:rPr>
                <w:rFonts w:eastAsia="Calibri" w:cs="Times New Roman"/>
                <w:sz w:val="20"/>
                <w:szCs w:val="20"/>
              </w:rPr>
              <w:t>Procedury służb żeglugi powietrznej – Lotniska</w:t>
            </w:r>
            <w:r w:rsidR="00342F19" w:rsidRPr="008D47D0">
              <w:rPr>
                <w:rFonts w:eastAsia="Calibri" w:cs="Times New Roman"/>
                <w:sz w:val="20"/>
                <w:szCs w:val="20"/>
              </w:rPr>
              <w:t>.</w:t>
            </w:r>
          </w:p>
        </w:tc>
        <w:tc>
          <w:tcPr>
            <w:tcW w:w="1814" w:type="dxa"/>
            <w:tcMar>
              <w:top w:w="113" w:type="dxa"/>
              <w:left w:w="57" w:type="dxa"/>
              <w:bottom w:w="113" w:type="dxa"/>
              <w:right w:w="57" w:type="dxa"/>
            </w:tcMar>
            <w:vAlign w:val="center"/>
          </w:tcPr>
          <w:p w14:paraId="3D5ABA10" w14:textId="77777777" w:rsidR="009E6FE5" w:rsidRPr="008D47D0" w:rsidRDefault="009E6FE5" w:rsidP="009E6FE5">
            <w:pPr>
              <w:spacing w:after="60" w:line="240" w:lineRule="auto"/>
              <w:ind w:left="57" w:right="57"/>
              <w:jc w:val="center"/>
              <w:rPr>
                <w:rFonts w:eastAsia="Calibri" w:cs="Times New Roman"/>
                <w:sz w:val="20"/>
                <w:szCs w:val="20"/>
              </w:rPr>
            </w:pPr>
            <w:r w:rsidRPr="008D47D0">
              <w:rPr>
                <w:rFonts w:eastAsia="Calibri" w:cs="Times New Roman"/>
                <w:sz w:val="20"/>
                <w:szCs w:val="20"/>
              </w:rPr>
              <w:t>20 października 2014 r</w:t>
            </w:r>
          </w:p>
          <w:p w14:paraId="5CA0D0C0" w14:textId="77777777" w:rsidR="009E6FE5" w:rsidRPr="008D47D0" w:rsidRDefault="009E6FE5" w:rsidP="009E6FE5">
            <w:pPr>
              <w:spacing w:after="0" w:line="240" w:lineRule="auto"/>
              <w:ind w:left="57" w:right="57"/>
              <w:jc w:val="center"/>
              <w:rPr>
                <w:rFonts w:eastAsia="Calibri" w:cs="Times New Roman"/>
                <w:sz w:val="20"/>
                <w:szCs w:val="20"/>
              </w:rPr>
            </w:pPr>
            <w:r w:rsidRPr="008D47D0">
              <w:rPr>
                <w:rFonts w:eastAsia="Calibri" w:cs="Times New Roman"/>
                <w:sz w:val="20"/>
                <w:szCs w:val="20"/>
              </w:rPr>
              <w:t>10 listopada 2016 r</w:t>
            </w:r>
          </w:p>
        </w:tc>
      </w:tr>
      <w:tr w:rsidR="009E6FE5" w:rsidRPr="008D47D0" w14:paraId="57C7C0E0" w14:textId="77777777" w:rsidTr="00135FE4">
        <w:trPr>
          <w:trHeight w:val="757"/>
        </w:trPr>
        <w:tc>
          <w:tcPr>
            <w:tcW w:w="1129" w:type="dxa"/>
            <w:tcMar>
              <w:top w:w="113" w:type="dxa"/>
              <w:left w:w="57" w:type="dxa"/>
              <w:bottom w:w="113" w:type="dxa"/>
              <w:right w:w="57" w:type="dxa"/>
            </w:tcMar>
            <w:vAlign w:val="center"/>
          </w:tcPr>
          <w:p w14:paraId="4E2D7D4E" w14:textId="77777777" w:rsidR="009E6FE5" w:rsidRPr="008D47D0" w:rsidRDefault="009E6FE5" w:rsidP="00342F19">
            <w:pPr>
              <w:spacing w:after="0" w:line="240" w:lineRule="auto"/>
              <w:jc w:val="center"/>
              <w:rPr>
                <w:rFonts w:eastAsia="Calibri" w:cs="Times New Roman"/>
                <w:sz w:val="20"/>
                <w:szCs w:val="20"/>
              </w:rPr>
            </w:pPr>
            <w:r w:rsidRPr="008D47D0">
              <w:rPr>
                <w:rFonts w:eastAsia="Calibri" w:cs="Times New Roman"/>
                <w:sz w:val="20"/>
                <w:szCs w:val="20"/>
              </w:rPr>
              <w:t>Wydanie drugie</w:t>
            </w:r>
            <w:r w:rsidR="00342F19" w:rsidRPr="008D47D0">
              <w:rPr>
                <w:rFonts w:eastAsia="Calibri" w:cs="Times New Roman"/>
                <w:sz w:val="20"/>
                <w:szCs w:val="20"/>
              </w:rPr>
              <w:t xml:space="preserve"> </w:t>
            </w:r>
            <w:r w:rsidRPr="008D47D0">
              <w:rPr>
                <w:rFonts w:eastAsia="Calibri" w:cs="Times New Roman"/>
                <w:sz w:val="20"/>
                <w:szCs w:val="20"/>
              </w:rPr>
              <w:t>(2016)</w:t>
            </w:r>
            <w:r w:rsidRPr="008D47D0">
              <w:rPr>
                <w:rFonts w:eastAsia="Calibri" w:cs="Times New Roman"/>
                <w:sz w:val="20"/>
                <w:szCs w:val="20"/>
              </w:rPr>
              <w:br/>
              <w:t>obejmujące zmianę nr 1</w:t>
            </w:r>
          </w:p>
        </w:tc>
        <w:tc>
          <w:tcPr>
            <w:tcW w:w="3686" w:type="dxa"/>
            <w:tcMar>
              <w:top w:w="113" w:type="dxa"/>
              <w:left w:w="57" w:type="dxa"/>
              <w:bottom w:w="113" w:type="dxa"/>
              <w:right w:w="57" w:type="dxa"/>
            </w:tcMar>
            <w:vAlign w:val="center"/>
          </w:tcPr>
          <w:p w14:paraId="422D096E" w14:textId="77777777" w:rsidR="009E6FE5" w:rsidRPr="008D47D0" w:rsidRDefault="009E6FE5" w:rsidP="00135FE4">
            <w:pPr>
              <w:spacing w:after="0" w:line="240" w:lineRule="auto"/>
              <w:jc w:val="center"/>
              <w:rPr>
                <w:rFonts w:eastAsia="Calibri" w:cs="Times New Roman"/>
                <w:sz w:val="20"/>
                <w:szCs w:val="20"/>
              </w:rPr>
            </w:pPr>
            <w:r w:rsidRPr="008D47D0">
              <w:rPr>
                <w:rFonts w:eastAsia="Calibri" w:cs="Times New Roman"/>
                <w:sz w:val="20"/>
                <w:szCs w:val="20"/>
              </w:rPr>
              <w:t>Grupa zadaniowa ds. tarcia nawierzchni działająca w ramach Panelu d</w:t>
            </w:r>
            <w:r w:rsidR="00342F19" w:rsidRPr="008D47D0">
              <w:rPr>
                <w:rFonts w:eastAsia="Calibri" w:cs="Times New Roman"/>
                <w:sz w:val="20"/>
                <w:szCs w:val="20"/>
              </w:rPr>
              <w:t>o spraw</w:t>
            </w:r>
            <w:r w:rsidRPr="008D47D0">
              <w:rPr>
                <w:rFonts w:eastAsia="Calibri" w:cs="Times New Roman"/>
                <w:sz w:val="20"/>
                <w:szCs w:val="20"/>
              </w:rPr>
              <w:t xml:space="preserve"> projektowania i eksploatacji lotnisk (ADOP) (poprzednio Panel lotniskowy AP)</w:t>
            </w:r>
            <w:r w:rsidR="00342F19" w:rsidRPr="008D47D0">
              <w:rPr>
                <w:rFonts w:eastAsia="Calibri" w:cs="Times New Roman"/>
                <w:sz w:val="20"/>
                <w:szCs w:val="20"/>
              </w:rPr>
              <w:t>.</w:t>
            </w:r>
          </w:p>
        </w:tc>
        <w:tc>
          <w:tcPr>
            <w:tcW w:w="2693" w:type="dxa"/>
            <w:tcMar>
              <w:top w:w="113" w:type="dxa"/>
              <w:left w:w="57" w:type="dxa"/>
              <w:bottom w:w="113" w:type="dxa"/>
              <w:right w:w="57" w:type="dxa"/>
            </w:tcMar>
            <w:vAlign w:val="center"/>
          </w:tcPr>
          <w:p w14:paraId="54CF909C" w14:textId="77777777" w:rsidR="009E6FE5" w:rsidRPr="008D47D0" w:rsidRDefault="009E6FE5" w:rsidP="00211DB8">
            <w:pPr>
              <w:spacing w:after="0" w:line="240" w:lineRule="auto"/>
              <w:jc w:val="center"/>
              <w:rPr>
                <w:rFonts w:eastAsia="Calibri" w:cs="Times New Roman"/>
                <w:sz w:val="20"/>
                <w:szCs w:val="20"/>
              </w:rPr>
            </w:pPr>
            <w:r w:rsidRPr="008D47D0">
              <w:rPr>
                <w:rFonts w:eastAsia="Calibri" w:cs="Times New Roman"/>
                <w:sz w:val="20"/>
                <w:szCs w:val="20"/>
              </w:rPr>
              <w:t>Zmiana dotycząca zastosowania poprawionego formatu oceny i</w:t>
            </w:r>
            <w:r w:rsidR="00135FE4" w:rsidRPr="008D47D0">
              <w:rPr>
                <w:rFonts w:eastAsia="Calibri" w:cs="Times New Roman"/>
                <w:sz w:val="20"/>
                <w:szCs w:val="20"/>
              </w:rPr>
              <w:t> raportowania warunków panujących na nawierzchni drogi</w:t>
            </w:r>
            <w:r w:rsidR="00211DB8" w:rsidRPr="008D47D0">
              <w:rPr>
                <w:rFonts w:eastAsia="Calibri" w:cs="Times New Roman"/>
                <w:sz w:val="20"/>
                <w:szCs w:val="20"/>
              </w:rPr>
              <w:t xml:space="preserve"> </w:t>
            </w:r>
            <w:r w:rsidR="00135FE4" w:rsidRPr="008D47D0">
              <w:rPr>
                <w:rFonts w:eastAsia="Calibri" w:cs="Times New Roman"/>
                <w:sz w:val="20"/>
                <w:szCs w:val="20"/>
              </w:rPr>
              <w:t>startowej</w:t>
            </w:r>
          </w:p>
        </w:tc>
        <w:tc>
          <w:tcPr>
            <w:tcW w:w="1814" w:type="dxa"/>
            <w:tcMar>
              <w:top w:w="113" w:type="dxa"/>
              <w:left w:w="57" w:type="dxa"/>
              <w:bottom w:w="113" w:type="dxa"/>
              <w:right w:w="57" w:type="dxa"/>
            </w:tcMar>
            <w:vAlign w:val="center"/>
          </w:tcPr>
          <w:p w14:paraId="39EB8DBC" w14:textId="77777777" w:rsidR="009E6FE5" w:rsidRPr="008D47D0" w:rsidRDefault="009E6FE5" w:rsidP="009E6FE5">
            <w:pPr>
              <w:spacing w:after="0" w:line="240" w:lineRule="auto"/>
              <w:ind w:left="57" w:right="57"/>
              <w:jc w:val="center"/>
              <w:rPr>
                <w:rFonts w:eastAsia="Calibri" w:cs="Times New Roman"/>
                <w:sz w:val="20"/>
                <w:szCs w:val="20"/>
              </w:rPr>
            </w:pPr>
            <w:r w:rsidRPr="008D47D0">
              <w:rPr>
                <w:rFonts w:eastAsia="Calibri" w:cs="Times New Roman"/>
                <w:sz w:val="20"/>
                <w:szCs w:val="20"/>
              </w:rPr>
              <w:t>20 kwietnia 2016 r.</w:t>
            </w:r>
          </w:p>
          <w:p w14:paraId="1CA92FB4" w14:textId="77777777" w:rsidR="009E6FE5" w:rsidRPr="008D47D0" w:rsidRDefault="009E6FE5" w:rsidP="009E6FE5">
            <w:pPr>
              <w:spacing w:after="0" w:line="240" w:lineRule="auto"/>
              <w:ind w:left="57" w:right="57"/>
              <w:jc w:val="center"/>
              <w:rPr>
                <w:rFonts w:eastAsia="Calibri" w:cs="Times New Roman"/>
                <w:sz w:val="20"/>
                <w:szCs w:val="20"/>
              </w:rPr>
            </w:pPr>
            <w:r w:rsidRPr="008D47D0">
              <w:rPr>
                <w:rFonts w:eastAsia="Calibri" w:cs="Times New Roman"/>
                <w:sz w:val="20"/>
                <w:szCs w:val="20"/>
              </w:rPr>
              <w:t>10 listopada 2016 r.</w:t>
            </w:r>
          </w:p>
          <w:p w14:paraId="2197CE08" w14:textId="08F00187" w:rsidR="009E6FE5" w:rsidRPr="008D47D0" w:rsidRDefault="00B81058" w:rsidP="009E6FE5">
            <w:pPr>
              <w:spacing w:after="0" w:line="240" w:lineRule="auto"/>
              <w:ind w:left="57" w:right="57"/>
              <w:jc w:val="center"/>
              <w:rPr>
                <w:rFonts w:eastAsia="Calibri" w:cs="Times New Roman"/>
                <w:sz w:val="20"/>
                <w:szCs w:val="20"/>
              </w:rPr>
            </w:pPr>
            <w:r w:rsidRPr="008D47D0">
              <w:rPr>
                <w:rFonts w:eastAsia="Calibri" w:cs="Times New Roman"/>
                <w:sz w:val="20"/>
                <w:szCs w:val="20"/>
              </w:rPr>
              <w:t>4</w:t>
            </w:r>
            <w:r w:rsidR="009E6FE5" w:rsidRPr="008D47D0">
              <w:rPr>
                <w:rFonts w:eastAsia="Calibri" w:cs="Times New Roman"/>
                <w:sz w:val="20"/>
                <w:szCs w:val="20"/>
              </w:rPr>
              <w:t xml:space="preserve"> listopada </w:t>
            </w:r>
            <w:r w:rsidRPr="008D47D0">
              <w:rPr>
                <w:rFonts w:eastAsia="Calibri" w:cs="Times New Roman"/>
                <w:sz w:val="20"/>
                <w:szCs w:val="20"/>
              </w:rPr>
              <w:t>2021</w:t>
            </w:r>
            <w:r w:rsidR="009E6FE5" w:rsidRPr="008D47D0">
              <w:rPr>
                <w:rFonts w:eastAsia="Calibri" w:cs="Times New Roman"/>
                <w:sz w:val="20"/>
                <w:szCs w:val="20"/>
              </w:rPr>
              <w:t xml:space="preserve"> r</w:t>
            </w:r>
          </w:p>
        </w:tc>
      </w:tr>
      <w:tr w:rsidR="004E31FD" w:rsidRPr="008D47D0" w14:paraId="572B1715" w14:textId="77777777" w:rsidTr="004E31FD">
        <w:trPr>
          <w:trHeight w:val="757"/>
        </w:trPr>
        <w:tc>
          <w:tcPr>
            <w:tcW w:w="1129" w:type="dxa"/>
            <w:vMerge w:val="restart"/>
            <w:tcMar>
              <w:top w:w="113" w:type="dxa"/>
              <w:left w:w="57" w:type="dxa"/>
              <w:bottom w:w="113" w:type="dxa"/>
              <w:right w:w="57" w:type="dxa"/>
            </w:tcMar>
            <w:vAlign w:val="center"/>
          </w:tcPr>
          <w:p w14:paraId="253F4584" w14:textId="77777777" w:rsidR="004E31FD" w:rsidRPr="008D47D0" w:rsidRDefault="004E31FD" w:rsidP="004E31FD">
            <w:pPr>
              <w:spacing w:after="0" w:line="240" w:lineRule="auto"/>
              <w:jc w:val="center"/>
              <w:rPr>
                <w:rFonts w:eastAsia="Calibri" w:cs="Times New Roman"/>
                <w:color w:val="FF0000"/>
                <w:sz w:val="20"/>
                <w:szCs w:val="20"/>
              </w:rPr>
            </w:pPr>
            <w:r w:rsidRPr="008D47D0">
              <w:rPr>
                <w:rFonts w:eastAsia="Calibri" w:cs="Times New Roman"/>
                <w:color w:val="FF0000"/>
                <w:sz w:val="20"/>
                <w:szCs w:val="20"/>
              </w:rPr>
              <w:t>2</w:t>
            </w:r>
          </w:p>
        </w:tc>
        <w:tc>
          <w:tcPr>
            <w:tcW w:w="3686" w:type="dxa"/>
            <w:tcMar>
              <w:top w:w="113" w:type="dxa"/>
              <w:left w:w="57" w:type="dxa"/>
              <w:bottom w:w="113" w:type="dxa"/>
              <w:right w:w="57" w:type="dxa"/>
            </w:tcMar>
          </w:tcPr>
          <w:p w14:paraId="075AA143" w14:textId="77777777" w:rsidR="004E31FD" w:rsidRPr="008D47D0" w:rsidRDefault="004E31FD" w:rsidP="009E6FE5">
            <w:pPr>
              <w:spacing w:after="0" w:line="240" w:lineRule="auto"/>
              <w:jc w:val="left"/>
              <w:rPr>
                <w:rFonts w:eastAsia="Calibri" w:cs="Times New Roman"/>
                <w:color w:val="0000FF"/>
                <w:sz w:val="20"/>
                <w:szCs w:val="20"/>
              </w:rPr>
            </w:pPr>
            <w:r w:rsidRPr="008D47D0">
              <w:rPr>
                <w:rFonts w:eastAsia="Calibri" w:cs="Times New Roman"/>
                <w:color w:val="0000FF"/>
                <w:sz w:val="20"/>
                <w:szCs w:val="20"/>
              </w:rPr>
              <w:t>Drugie spotkanie Panelu ds. projektowania i eksploatacji lotnisk (ADOP/2).</w:t>
            </w:r>
          </w:p>
        </w:tc>
        <w:tc>
          <w:tcPr>
            <w:tcW w:w="2693" w:type="dxa"/>
            <w:tcMar>
              <w:top w:w="113" w:type="dxa"/>
              <w:left w:w="57" w:type="dxa"/>
              <w:bottom w:w="113" w:type="dxa"/>
              <w:right w:w="57" w:type="dxa"/>
            </w:tcMar>
          </w:tcPr>
          <w:p w14:paraId="3AE945AE" w14:textId="77777777" w:rsidR="004E31FD" w:rsidRPr="008D47D0" w:rsidRDefault="004E31FD" w:rsidP="009E6FE5">
            <w:pPr>
              <w:spacing w:after="0" w:line="240" w:lineRule="auto"/>
              <w:jc w:val="center"/>
              <w:rPr>
                <w:rFonts w:eastAsia="Calibri" w:cs="Times New Roman"/>
                <w:color w:val="0000FF"/>
                <w:sz w:val="20"/>
                <w:szCs w:val="20"/>
              </w:rPr>
            </w:pPr>
            <w:r w:rsidRPr="008D47D0">
              <w:rPr>
                <w:rFonts w:eastAsia="Calibri" w:cs="Times New Roman"/>
                <w:color w:val="0000FF"/>
                <w:sz w:val="20"/>
                <w:szCs w:val="20"/>
              </w:rPr>
              <w:t>Wybór silnika ze względu na szerokość pobocza drogi startowej.</w:t>
            </w:r>
          </w:p>
        </w:tc>
        <w:tc>
          <w:tcPr>
            <w:tcW w:w="1814" w:type="dxa"/>
            <w:tcMar>
              <w:top w:w="113" w:type="dxa"/>
              <w:left w:w="57" w:type="dxa"/>
              <w:bottom w:w="113" w:type="dxa"/>
              <w:right w:w="57" w:type="dxa"/>
            </w:tcMar>
          </w:tcPr>
          <w:p w14:paraId="222302D9" w14:textId="77777777" w:rsidR="004E31FD" w:rsidRPr="008D47D0" w:rsidRDefault="004E31FD" w:rsidP="009E6FE5">
            <w:pPr>
              <w:spacing w:after="0" w:line="240" w:lineRule="auto"/>
              <w:ind w:left="57" w:right="57"/>
              <w:jc w:val="center"/>
              <w:rPr>
                <w:rFonts w:eastAsia="Calibri" w:cs="Times New Roman"/>
                <w:color w:val="0000FF"/>
                <w:sz w:val="20"/>
                <w:szCs w:val="20"/>
              </w:rPr>
            </w:pPr>
            <w:r w:rsidRPr="008D47D0">
              <w:rPr>
                <w:rFonts w:eastAsia="Calibri" w:cs="Times New Roman"/>
                <w:color w:val="0000FF"/>
                <w:sz w:val="20"/>
                <w:szCs w:val="20"/>
              </w:rPr>
              <w:t>28 czerwca 2018 r.</w:t>
            </w:r>
          </w:p>
          <w:p w14:paraId="3431021E" w14:textId="77777777" w:rsidR="004E31FD" w:rsidRPr="008D47D0" w:rsidRDefault="004E31FD" w:rsidP="009E6FE5">
            <w:pPr>
              <w:spacing w:after="0" w:line="240" w:lineRule="auto"/>
              <w:ind w:left="57" w:right="57"/>
              <w:jc w:val="center"/>
              <w:rPr>
                <w:rFonts w:eastAsia="Calibri" w:cs="Times New Roman"/>
                <w:color w:val="0000FF"/>
                <w:sz w:val="20"/>
                <w:szCs w:val="20"/>
              </w:rPr>
            </w:pPr>
            <w:r w:rsidRPr="008D47D0">
              <w:rPr>
                <w:rFonts w:eastAsia="Calibri" w:cs="Times New Roman"/>
                <w:color w:val="0000FF"/>
                <w:sz w:val="20"/>
                <w:szCs w:val="20"/>
              </w:rPr>
              <w:t>8 listopada 2018 r.</w:t>
            </w:r>
          </w:p>
        </w:tc>
      </w:tr>
      <w:tr w:rsidR="004E31FD" w:rsidRPr="008D47D0" w14:paraId="6925F5A9" w14:textId="77777777" w:rsidTr="00DE6171">
        <w:trPr>
          <w:trHeight w:val="757"/>
        </w:trPr>
        <w:tc>
          <w:tcPr>
            <w:tcW w:w="1129" w:type="dxa"/>
            <w:vMerge/>
            <w:tcMar>
              <w:top w:w="113" w:type="dxa"/>
              <w:left w:w="57" w:type="dxa"/>
              <w:bottom w:w="113" w:type="dxa"/>
              <w:right w:w="57" w:type="dxa"/>
            </w:tcMar>
          </w:tcPr>
          <w:p w14:paraId="2B2166D5" w14:textId="77777777" w:rsidR="004E31FD" w:rsidRPr="008D47D0" w:rsidRDefault="004E31FD" w:rsidP="009E6FE5">
            <w:pPr>
              <w:spacing w:after="0" w:line="240" w:lineRule="auto"/>
              <w:jc w:val="center"/>
              <w:rPr>
                <w:rFonts w:eastAsia="Calibri" w:cs="Times New Roman"/>
                <w:color w:val="FF0000"/>
                <w:sz w:val="20"/>
                <w:szCs w:val="20"/>
              </w:rPr>
            </w:pPr>
          </w:p>
        </w:tc>
        <w:tc>
          <w:tcPr>
            <w:tcW w:w="3686" w:type="dxa"/>
            <w:tcMar>
              <w:top w:w="113" w:type="dxa"/>
              <w:left w:w="57" w:type="dxa"/>
              <w:bottom w:w="113" w:type="dxa"/>
              <w:right w:w="57" w:type="dxa"/>
            </w:tcMar>
            <w:vAlign w:val="center"/>
          </w:tcPr>
          <w:p w14:paraId="3B72C9ED" w14:textId="77777777" w:rsidR="004E31FD" w:rsidRPr="008D47D0" w:rsidRDefault="004E31FD" w:rsidP="00135FE4">
            <w:pPr>
              <w:spacing w:after="0" w:line="240" w:lineRule="auto"/>
              <w:jc w:val="left"/>
              <w:rPr>
                <w:rFonts w:eastAsia="Calibri" w:cs="Times New Roman"/>
                <w:color w:val="FF0000"/>
                <w:sz w:val="20"/>
                <w:szCs w:val="20"/>
              </w:rPr>
            </w:pPr>
            <w:r w:rsidRPr="008D47D0">
              <w:rPr>
                <w:rFonts w:eastAsia="Calibri" w:cs="Times New Roman"/>
                <w:color w:val="FF0000"/>
                <w:sz w:val="20"/>
                <w:szCs w:val="20"/>
              </w:rPr>
              <w:t xml:space="preserve">12 spotkanie Grupy Studyjnej ds. Służby Informacji Lotniczej (AIS) i Zarządzania Informacją Lotniczą (AIM) </w:t>
            </w:r>
            <w:r w:rsidRPr="008D47D0">
              <w:rPr>
                <w:rFonts w:eastAsia="Calibri" w:cs="Times New Roman"/>
                <w:color w:val="FF0000"/>
                <w:sz w:val="20"/>
                <w:szCs w:val="20"/>
              </w:rPr>
              <w:br/>
              <w:t>(AIS-AIMSG/12).</w:t>
            </w:r>
          </w:p>
        </w:tc>
        <w:tc>
          <w:tcPr>
            <w:tcW w:w="2693" w:type="dxa"/>
            <w:tcMar>
              <w:top w:w="113" w:type="dxa"/>
              <w:left w:w="57" w:type="dxa"/>
              <w:bottom w:w="113" w:type="dxa"/>
              <w:right w:w="57" w:type="dxa"/>
            </w:tcMar>
            <w:vAlign w:val="center"/>
          </w:tcPr>
          <w:p w14:paraId="3DB96D0D" w14:textId="77777777" w:rsidR="004E31FD" w:rsidRPr="008D47D0" w:rsidRDefault="004E31FD" w:rsidP="009E6FE5">
            <w:pPr>
              <w:spacing w:after="0" w:line="240" w:lineRule="auto"/>
              <w:jc w:val="center"/>
              <w:rPr>
                <w:rFonts w:eastAsia="Calibri" w:cs="Times New Roman"/>
                <w:color w:val="FF0000"/>
                <w:sz w:val="20"/>
                <w:szCs w:val="20"/>
              </w:rPr>
            </w:pPr>
            <w:r w:rsidRPr="008D47D0">
              <w:rPr>
                <w:rFonts w:eastAsia="Calibri" w:cs="Times New Roman"/>
                <w:color w:val="FF0000"/>
                <w:sz w:val="20"/>
                <w:szCs w:val="20"/>
              </w:rPr>
              <w:t xml:space="preserve">Zmiana będąca konsekwencją zmian wprowadzonych w formularzu SNOWTAM w podręczniku PANS-AIM </w:t>
            </w:r>
            <w:r w:rsidRPr="008D47D0">
              <w:rPr>
                <w:rFonts w:eastAsia="Calibri" w:cs="Times New Roman"/>
                <w:color w:val="FF0000"/>
                <w:sz w:val="20"/>
                <w:szCs w:val="20"/>
              </w:rPr>
              <w:br/>
              <w:t>(Doc 10066).</w:t>
            </w:r>
          </w:p>
        </w:tc>
        <w:tc>
          <w:tcPr>
            <w:tcW w:w="1814" w:type="dxa"/>
            <w:tcMar>
              <w:top w:w="113" w:type="dxa"/>
              <w:left w:w="57" w:type="dxa"/>
              <w:bottom w:w="113" w:type="dxa"/>
              <w:right w:w="57" w:type="dxa"/>
            </w:tcMar>
            <w:vAlign w:val="center"/>
          </w:tcPr>
          <w:p w14:paraId="0D997167" w14:textId="77777777" w:rsidR="004E31FD" w:rsidRPr="008D47D0" w:rsidRDefault="004E31FD" w:rsidP="009E6FE5">
            <w:pPr>
              <w:spacing w:after="0" w:line="240" w:lineRule="auto"/>
              <w:ind w:left="57" w:right="57"/>
              <w:jc w:val="center"/>
              <w:rPr>
                <w:rFonts w:eastAsia="Calibri" w:cs="Times New Roman"/>
                <w:color w:val="FF0000"/>
                <w:sz w:val="20"/>
                <w:szCs w:val="20"/>
              </w:rPr>
            </w:pPr>
            <w:r w:rsidRPr="008D47D0">
              <w:rPr>
                <w:rFonts w:eastAsia="Calibri" w:cs="Times New Roman"/>
                <w:color w:val="FF0000"/>
                <w:sz w:val="20"/>
                <w:szCs w:val="20"/>
              </w:rPr>
              <w:t>28 czerwca 2018 r.</w:t>
            </w:r>
          </w:p>
          <w:p w14:paraId="52A0428D" w14:textId="2E240B98" w:rsidR="004E31FD" w:rsidRPr="008D47D0" w:rsidRDefault="00B81058" w:rsidP="00B81058">
            <w:pPr>
              <w:spacing w:after="0" w:line="240" w:lineRule="auto"/>
              <w:ind w:left="57" w:right="57"/>
              <w:jc w:val="center"/>
              <w:rPr>
                <w:rFonts w:eastAsia="Calibri" w:cs="Times New Roman"/>
                <w:color w:val="FF0000"/>
                <w:sz w:val="20"/>
                <w:szCs w:val="20"/>
              </w:rPr>
            </w:pPr>
            <w:r w:rsidRPr="008D47D0">
              <w:rPr>
                <w:rFonts w:eastAsia="Calibri" w:cs="Times New Roman"/>
                <w:color w:val="FF0000"/>
                <w:sz w:val="20"/>
                <w:szCs w:val="20"/>
              </w:rPr>
              <w:t>4</w:t>
            </w:r>
            <w:r w:rsidR="004E31FD" w:rsidRPr="008D47D0">
              <w:rPr>
                <w:rFonts w:eastAsia="Calibri" w:cs="Times New Roman"/>
                <w:color w:val="FF0000"/>
                <w:sz w:val="20"/>
                <w:szCs w:val="20"/>
              </w:rPr>
              <w:t xml:space="preserve"> listopada 202</w:t>
            </w:r>
            <w:r w:rsidRPr="008D47D0">
              <w:rPr>
                <w:rFonts w:eastAsia="Calibri" w:cs="Times New Roman"/>
                <w:color w:val="FF0000"/>
                <w:sz w:val="20"/>
                <w:szCs w:val="20"/>
              </w:rPr>
              <w:t>1</w:t>
            </w:r>
            <w:r w:rsidR="004E31FD" w:rsidRPr="008D47D0">
              <w:rPr>
                <w:rFonts w:eastAsia="Calibri" w:cs="Times New Roman"/>
                <w:color w:val="FF0000"/>
                <w:sz w:val="20"/>
                <w:szCs w:val="20"/>
              </w:rPr>
              <w:t xml:space="preserve"> r.</w:t>
            </w:r>
          </w:p>
        </w:tc>
      </w:tr>
    </w:tbl>
    <w:p w14:paraId="704E3772" w14:textId="77777777" w:rsidR="009E6FE5" w:rsidRPr="008D47D0" w:rsidRDefault="00A30019" w:rsidP="009E6FE5">
      <w:pPr>
        <w:spacing w:line="276" w:lineRule="auto"/>
        <w:rPr>
          <w:rFonts w:eastAsia="Calibri" w:cs="Times New Roman"/>
          <w:sz w:val="20"/>
        </w:rPr>
      </w:pPr>
      <w:r w:rsidRPr="008D47D0">
        <w:rPr>
          <w:rFonts w:eastAsia="Times New Roman" w:cs="Times New Roman"/>
          <w:noProof/>
          <w:sz w:val="20"/>
          <w:szCs w:val="20"/>
          <w:lang w:eastAsia="pl-PL"/>
        </w:rPr>
        <mc:AlternateContent>
          <mc:Choice Requires="wps">
            <w:drawing>
              <wp:anchor distT="45720" distB="45720" distL="114300" distR="114300" simplePos="0" relativeHeight="251669504" behindDoc="0" locked="1" layoutInCell="1" allowOverlap="1" wp14:anchorId="68F06A85" wp14:editId="6A7E4BFD">
                <wp:simplePos x="0" y="0"/>
                <wp:positionH relativeFrom="column">
                  <wp:posOffset>5113020</wp:posOffset>
                </wp:positionH>
                <wp:positionV relativeFrom="page">
                  <wp:posOffset>9970770</wp:posOffset>
                </wp:positionV>
                <wp:extent cx="790575" cy="381000"/>
                <wp:effectExtent l="0" t="0" r="9525" b="0"/>
                <wp:wrapNone/>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ysClr val="window" lastClr="FFFFFF"/>
                        </a:solidFill>
                        <a:ln w="9525">
                          <a:noFill/>
                          <a:miter lim="800000"/>
                          <a:headEnd/>
                          <a:tailEnd/>
                        </a:ln>
                      </wps:spPr>
                      <wps:txbx>
                        <w:txbxContent>
                          <w:p w14:paraId="47F6FD07" w14:textId="77777777" w:rsidR="001C0534" w:rsidRPr="009674EF" w:rsidRDefault="001C0534" w:rsidP="00A30019">
                            <w:pPr>
                              <w:spacing w:after="0" w:line="240" w:lineRule="auto"/>
                              <w:jc w:val="center"/>
                              <w:rPr>
                                <w:color w:val="FF0000"/>
                                <w:sz w:val="18"/>
                                <w:u w:val="single"/>
                              </w:rPr>
                            </w:pPr>
                            <w:r>
                              <w:rPr>
                                <w:color w:val="FF0000"/>
                                <w:sz w:val="18"/>
                                <w:u w:val="single"/>
                              </w:rPr>
                              <w:t>5/11/2020</w:t>
                            </w:r>
                          </w:p>
                          <w:p w14:paraId="6955CF88" w14:textId="77777777" w:rsidR="001C0534" w:rsidRPr="009674EF" w:rsidRDefault="001C0534" w:rsidP="00A30019">
                            <w:pPr>
                              <w:spacing w:after="0" w:line="240" w:lineRule="auto"/>
                              <w:jc w:val="center"/>
                              <w:rPr>
                                <w:color w:val="FF0000"/>
                              </w:rPr>
                            </w:pPr>
                            <w:r>
                              <w:rPr>
                                <w:color w:val="FF0000"/>
                                <w:sz w:val="18"/>
                              </w:rPr>
                              <w:t>Nr 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F06A85" id="_x0000_s1028" type="#_x0000_t202" style="position:absolute;left:0;text-align:left;margin-left:402.6pt;margin-top:785.1pt;width:62.25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" fillcolor="window" stroked="f">
                <v:textbox inset="1mm,1mm,1mm,1mm">
                  <w:txbxContent>
                    <w:p w14:paraId="47F6FD07" w14:textId="77777777" w:rsidR="001C0534" w:rsidRPr="009674EF" w:rsidRDefault="001C0534" w:rsidP="00A30019">
                      <w:pPr>
                        <w:spacing w:after="0" w:line="240" w:lineRule="auto"/>
                        <w:jc w:val="center"/>
                        <w:rPr>
                          <w:color w:val="FF0000"/>
                          <w:sz w:val="18"/>
                          <w:u w:val="single"/>
                        </w:rPr>
                      </w:pPr>
                      <w:r>
                        <w:rPr>
                          <w:color w:val="FF0000"/>
                          <w:sz w:val="18"/>
                          <w:u w:val="single"/>
                        </w:rPr>
                        <w:t>5/11/2020</w:t>
                      </w:r>
                    </w:p>
                    <w:p w14:paraId="6955CF88" w14:textId="77777777" w:rsidR="001C0534" w:rsidRPr="009674EF" w:rsidRDefault="001C0534" w:rsidP="00A30019">
                      <w:pPr>
                        <w:spacing w:after="0" w:line="240" w:lineRule="auto"/>
                        <w:jc w:val="center"/>
                        <w:rPr>
                          <w:color w:val="FF0000"/>
                        </w:rPr>
                      </w:pPr>
                      <w:r>
                        <w:rPr>
                          <w:color w:val="FF0000"/>
                          <w:sz w:val="18"/>
                        </w:rPr>
                        <w:t>Nr 2</w:t>
                      </w:r>
                    </w:p>
                  </w:txbxContent>
                </v:textbox>
                <w10:wrap anchory="page"/>
                <w10:anchorlock/>
              </v:shape>
            </w:pict>
          </mc:Fallback>
        </mc:AlternateContent>
      </w:r>
    </w:p>
    <w:p w14:paraId="03B21591" w14:textId="77777777" w:rsidR="009E6FE5" w:rsidRPr="008D47D0" w:rsidRDefault="009E6FE5" w:rsidP="009E6FE5">
      <w:pPr>
        <w:spacing w:line="276" w:lineRule="auto"/>
        <w:rPr>
          <w:rFonts w:eastAsia="Calibri" w:cs="Times New Roman"/>
          <w:sz w:val="20"/>
        </w:rPr>
      </w:pPr>
    </w:p>
    <w:p w14:paraId="61F2069C" w14:textId="77777777" w:rsidR="009E6FE5" w:rsidRPr="008D47D0" w:rsidRDefault="009E6FE5" w:rsidP="009E6FE5">
      <w:pPr>
        <w:spacing w:line="276" w:lineRule="auto"/>
        <w:rPr>
          <w:rFonts w:eastAsia="Calibri" w:cs="Times New Roman"/>
          <w:sz w:val="20"/>
        </w:rPr>
        <w:sectPr w:rsidR="009E6FE5" w:rsidRPr="008D47D0" w:rsidSect="00842D9E">
          <w:headerReference w:type="default" r:id="rId24"/>
          <w:headerReference w:type="first" r:id="rId25"/>
          <w:footerReference w:type="first" r:id="rId26"/>
          <w:pgSz w:w="11906" w:h="16838" w:code="9"/>
          <w:pgMar w:top="1985" w:right="1418" w:bottom="1418" w:left="1418" w:header="1134" w:footer="454" w:gutter="0"/>
          <w:cols w:space="708"/>
          <w:titlePg/>
          <w:docGrid w:linePitch="360"/>
        </w:sectPr>
      </w:pPr>
    </w:p>
    <w:p w14:paraId="1CF46B96" w14:textId="77777777" w:rsidR="009E6FE5" w:rsidRPr="008D47D0" w:rsidRDefault="009E6FE5" w:rsidP="00135FE4">
      <w:pPr>
        <w:pStyle w:val="Nagwek2"/>
        <w:rPr>
          <w:szCs w:val="28"/>
        </w:rPr>
      </w:pPr>
      <w:bookmarkStart w:id="10" w:name="_Toc57980817"/>
      <w:r w:rsidRPr="008D47D0">
        <w:rPr>
          <w:rFonts w:eastAsia="Calibri"/>
        </w:rPr>
        <w:lastRenderedPageBreak/>
        <w:t>Skróty</w:t>
      </w:r>
      <w:bookmarkEnd w:id="10"/>
      <w:r w:rsidRPr="008D47D0">
        <w:rPr>
          <w:rFonts w:eastAsia="Calibri"/>
        </w:rPr>
        <w:t xml:space="preserve"> </w:t>
      </w:r>
      <w:r w:rsidRPr="008D47D0">
        <w:rPr>
          <w:rFonts w:eastAsia="Calibri"/>
        </w:rPr>
        <w:tab/>
      </w:r>
    </w:p>
    <w:tbl>
      <w:tblPr>
        <w:tblW w:w="96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57" w:type="dxa"/>
          <w:bottom w:w="113" w:type="dxa"/>
          <w:right w:w="57" w:type="dxa"/>
        </w:tblCellMar>
        <w:tblLook w:val="04A0" w:firstRow="1" w:lastRow="0" w:firstColumn="1" w:lastColumn="0" w:noHBand="0" w:noVBand="1"/>
      </w:tblPr>
      <w:tblGrid>
        <w:gridCol w:w="1384"/>
        <w:gridCol w:w="3827"/>
        <w:gridCol w:w="4394"/>
      </w:tblGrid>
      <w:tr w:rsidR="009E6FE5" w:rsidRPr="008D47D0" w14:paraId="438CD4C7" w14:textId="77777777" w:rsidTr="009E6FE5">
        <w:tc>
          <w:tcPr>
            <w:tcW w:w="1384" w:type="dxa"/>
            <w:tcMar>
              <w:top w:w="0" w:type="dxa"/>
              <w:bottom w:w="28" w:type="dxa"/>
            </w:tcMar>
          </w:tcPr>
          <w:p w14:paraId="67D015F5"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ACN</w:t>
            </w:r>
          </w:p>
        </w:tc>
        <w:tc>
          <w:tcPr>
            <w:tcW w:w="3827" w:type="dxa"/>
            <w:tcMar>
              <w:top w:w="0" w:type="dxa"/>
              <w:bottom w:w="28" w:type="dxa"/>
            </w:tcMar>
          </w:tcPr>
          <w:p w14:paraId="34E7483F"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Aircraft classification number</w:t>
            </w:r>
          </w:p>
        </w:tc>
        <w:tc>
          <w:tcPr>
            <w:tcW w:w="4394" w:type="dxa"/>
            <w:tcMar>
              <w:top w:w="0" w:type="dxa"/>
              <w:bottom w:w="28" w:type="dxa"/>
            </w:tcMar>
          </w:tcPr>
          <w:p w14:paraId="27CB767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Liczba klasyfikacyjna statku powietrznego</w:t>
            </w:r>
          </w:p>
        </w:tc>
      </w:tr>
      <w:tr w:rsidR="009E6FE5" w:rsidRPr="008D47D0" w14:paraId="755AD498" w14:textId="77777777" w:rsidTr="009E6FE5">
        <w:tc>
          <w:tcPr>
            <w:tcW w:w="1384" w:type="dxa"/>
            <w:tcMar>
              <w:top w:w="0" w:type="dxa"/>
              <w:bottom w:w="28" w:type="dxa"/>
            </w:tcMar>
          </w:tcPr>
          <w:p w14:paraId="0CCBA173"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AHWG</w:t>
            </w:r>
          </w:p>
        </w:tc>
        <w:tc>
          <w:tcPr>
            <w:tcW w:w="3827" w:type="dxa"/>
            <w:tcMar>
              <w:top w:w="0" w:type="dxa"/>
              <w:bottom w:w="28" w:type="dxa"/>
            </w:tcMar>
          </w:tcPr>
          <w:p w14:paraId="7AFD735E"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Ad hoc working group</w:t>
            </w:r>
          </w:p>
        </w:tc>
        <w:tc>
          <w:tcPr>
            <w:tcW w:w="4394" w:type="dxa"/>
            <w:tcMar>
              <w:top w:w="0" w:type="dxa"/>
              <w:bottom w:w="28" w:type="dxa"/>
            </w:tcMar>
          </w:tcPr>
          <w:p w14:paraId="683FDEFF"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Doraźna grupa robocza</w:t>
            </w:r>
          </w:p>
        </w:tc>
      </w:tr>
      <w:tr w:rsidR="009E6FE5" w:rsidRPr="008D47D0" w14:paraId="53A090A2" w14:textId="77777777" w:rsidTr="009E6FE5">
        <w:tc>
          <w:tcPr>
            <w:tcW w:w="1384" w:type="dxa"/>
            <w:tcMar>
              <w:top w:w="0" w:type="dxa"/>
              <w:bottom w:w="28" w:type="dxa"/>
            </w:tcMar>
          </w:tcPr>
          <w:p w14:paraId="389AC401"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AIP</w:t>
            </w:r>
          </w:p>
        </w:tc>
        <w:tc>
          <w:tcPr>
            <w:tcW w:w="3827" w:type="dxa"/>
            <w:tcMar>
              <w:top w:w="0" w:type="dxa"/>
              <w:bottom w:w="28" w:type="dxa"/>
            </w:tcMar>
          </w:tcPr>
          <w:p w14:paraId="245E2CB6"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Aeronautical information publication</w:t>
            </w:r>
          </w:p>
        </w:tc>
        <w:tc>
          <w:tcPr>
            <w:tcW w:w="4394" w:type="dxa"/>
            <w:tcMar>
              <w:top w:w="0" w:type="dxa"/>
              <w:bottom w:w="28" w:type="dxa"/>
            </w:tcMar>
          </w:tcPr>
          <w:p w14:paraId="4BE60D7F"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Zbiór informacji lotniczych</w:t>
            </w:r>
          </w:p>
        </w:tc>
      </w:tr>
      <w:tr w:rsidR="009E6FE5" w:rsidRPr="008D47D0" w14:paraId="3E5951E1" w14:textId="77777777" w:rsidTr="009E6FE5">
        <w:tc>
          <w:tcPr>
            <w:tcW w:w="1384" w:type="dxa"/>
            <w:tcMar>
              <w:top w:w="0" w:type="dxa"/>
              <w:bottom w:w="28" w:type="dxa"/>
            </w:tcMar>
          </w:tcPr>
          <w:p w14:paraId="51D98C57"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APAPI</w:t>
            </w:r>
          </w:p>
        </w:tc>
        <w:tc>
          <w:tcPr>
            <w:tcW w:w="3827" w:type="dxa"/>
            <w:tcMar>
              <w:top w:w="0" w:type="dxa"/>
              <w:bottom w:w="28" w:type="dxa"/>
            </w:tcMar>
          </w:tcPr>
          <w:p w14:paraId="21E9B841" w14:textId="77777777" w:rsidR="009E6FE5" w:rsidRPr="008D47D0" w:rsidRDefault="009E6FE5" w:rsidP="009E6FE5">
            <w:pPr>
              <w:spacing w:after="0" w:line="240" w:lineRule="auto"/>
              <w:jc w:val="left"/>
              <w:rPr>
                <w:rFonts w:eastAsia="Calibri" w:cs="Times New Roman"/>
                <w:sz w:val="20"/>
                <w:szCs w:val="20"/>
                <w:lang w:val="en-US"/>
              </w:rPr>
            </w:pPr>
            <w:r w:rsidRPr="008D47D0">
              <w:rPr>
                <w:rFonts w:eastAsia="Calibri" w:cs="Times New Roman"/>
                <w:sz w:val="20"/>
                <w:szCs w:val="20"/>
                <w:lang w:val="en-US"/>
              </w:rPr>
              <w:t>Abbreviated precision approach path indicator</w:t>
            </w:r>
          </w:p>
        </w:tc>
        <w:tc>
          <w:tcPr>
            <w:tcW w:w="4394" w:type="dxa"/>
            <w:tcMar>
              <w:top w:w="0" w:type="dxa"/>
              <w:bottom w:w="28" w:type="dxa"/>
            </w:tcMar>
          </w:tcPr>
          <w:p w14:paraId="1E4E5681"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Skrócony wskaźnik ścieżki podejścia precyzyjnego</w:t>
            </w:r>
          </w:p>
        </w:tc>
      </w:tr>
      <w:tr w:rsidR="009E6FE5" w:rsidRPr="008D47D0" w14:paraId="0DA54B8E" w14:textId="77777777" w:rsidTr="009E6FE5">
        <w:tc>
          <w:tcPr>
            <w:tcW w:w="1384" w:type="dxa"/>
            <w:tcMar>
              <w:top w:w="0" w:type="dxa"/>
              <w:bottom w:w="28" w:type="dxa"/>
            </w:tcMar>
          </w:tcPr>
          <w:p w14:paraId="03A6F55D"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A–SMGCS</w:t>
            </w:r>
          </w:p>
        </w:tc>
        <w:tc>
          <w:tcPr>
            <w:tcW w:w="3827" w:type="dxa"/>
            <w:tcMar>
              <w:top w:w="0" w:type="dxa"/>
              <w:bottom w:w="28" w:type="dxa"/>
            </w:tcMar>
          </w:tcPr>
          <w:p w14:paraId="371FB558" w14:textId="77777777" w:rsidR="009E6FE5" w:rsidRPr="008D47D0" w:rsidRDefault="009E6FE5" w:rsidP="009E6FE5">
            <w:pPr>
              <w:spacing w:after="0" w:line="240" w:lineRule="auto"/>
              <w:jc w:val="left"/>
              <w:rPr>
                <w:rFonts w:eastAsia="Calibri" w:cs="Times New Roman"/>
                <w:sz w:val="20"/>
                <w:szCs w:val="20"/>
                <w:lang w:val="en-US"/>
              </w:rPr>
            </w:pPr>
            <w:r w:rsidRPr="008D47D0">
              <w:rPr>
                <w:rFonts w:eastAsia="Calibri" w:cs="Times New Roman"/>
                <w:sz w:val="20"/>
                <w:szCs w:val="20"/>
                <w:lang w:val="en-US"/>
              </w:rPr>
              <w:t xml:space="preserve">Advanced surface movement guidance </w:t>
            </w:r>
            <w:r w:rsidRPr="008D47D0">
              <w:rPr>
                <w:rFonts w:eastAsia="Calibri" w:cs="Times New Roman"/>
                <w:sz w:val="20"/>
                <w:szCs w:val="20"/>
                <w:lang w:val="en-US"/>
              </w:rPr>
              <w:br/>
              <w:t>and control system</w:t>
            </w:r>
          </w:p>
        </w:tc>
        <w:tc>
          <w:tcPr>
            <w:tcW w:w="4394" w:type="dxa"/>
            <w:tcMar>
              <w:top w:w="0" w:type="dxa"/>
              <w:bottom w:w="28" w:type="dxa"/>
            </w:tcMar>
          </w:tcPr>
          <w:p w14:paraId="567CD286"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 xml:space="preserve">Zaawansowany system kierowania </w:t>
            </w:r>
            <w:r w:rsidRPr="008D47D0">
              <w:rPr>
                <w:rFonts w:eastAsia="Calibri" w:cs="Times New Roman"/>
                <w:sz w:val="20"/>
                <w:szCs w:val="20"/>
              </w:rPr>
              <w:br/>
              <w:t>i kontroli ruchu naziemnego</w:t>
            </w:r>
          </w:p>
        </w:tc>
      </w:tr>
      <w:tr w:rsidR="009E6FE5" w:rsidRPr="008D47D0" w14:paraId="1CAAA602" w14:textId="77777777" w:rsidTr="009E6FE5">
        <w:tc>
          <w:tcPr>
            <w:tcW w:w="1384" w:type="dxa"/>
            <w:tcMar>
              <w:top w:w="0" w:type="dxa"/>
              <w:bottom w:w="28" w:type="dxa"/>
            </w:tcMar>
          </w:tcPr>
          <w:p w14:paraId="19503724"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AVOL</w:t>
            </w:r>
          </w:p>
        </w:tc>
        <w:tc>
          <w:tcPr>
            <w:tcW w:w="3827" w:type="dxa"/>
            <w:tcMar>
              <w:top w:w="0" w:type="dxa"/>
              <w:bottom w:w="28" w:type="dxa"/>
            </w:tcMar>
          </w:tcPr>
          <w:p w14:paraId="35602E87"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Aerodrome visibility operational level</w:t>
            </w:r>
          </w:p>
        </w:tc>
        <w:tc>
          <w:tcPr>
            <w:tcW w:w="4394" w:type="dxa"/>
            <w:tcMar>
              <w:top w:w="0" w:type="dxa"/>
              <w:bottom w:w="28" w:type="dxa"/>
            </w:tcMar>
          </w:tcPr>
          <w:p w14:paraId="45E5D1B3"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Operacyjny poziom widoczności na lotnisku</w:t>
            </w:r>
          </w:p>
        </w:tc>
      </w:tr>
      <w:tr w:rsidR="009E6FE5" w:rsidRPr="008D47D0" w14:paraId="580C88B7" w14:textId="77777777" w:rsidTr="009E6FE5">
        <w:tc>
          <w:tcPr>
            <w:tcW w:w="1384" w:type="dxa"/>
            <w:tcMar>
              <w:top w:w="0" w:type="dxa"/>
              <w:bottom w:w="28" w:type="dxa"/>
            </w:tcMar>
          </w:tcPr>
          <w:p w14:paraId="59AF565E"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ATIS</w:t>
            </w:r>
          </w:p>
        </w:tc>
        <w:tc>
          <w:tcPr>
            <w:tcW w:w="3827" w:type="dxa"/>
            <w:tcMar>
              <w:top w:w="0" w:type="dxa"/>
              <w:bottom w:w="28" w:type="dxa"/>
            </w:tcMar>
          </w:tcPr>
          <w:p w14:paraId="36914478"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Automatic terminal information service</w:t>
            </w:r>
          </w:p>
        </w:tc>
        <w:tc>
          <w:tcPr>
            <w:tcW w:w="4394" w:type="dxa"/>
            <w:tcMar>
              <w:top w:w="0" w:type="dxa"/>
              <w:bottom w:w="28" w:type="dxa"/>
            </w:tcMar>
          </w:tcPr>
          <w:p w14:paraId="7DFC6DC8"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Służba automatycznej informacji lotniskowej</w:t>
            </w:r>
          </w:p>
        </w:tc>
      </w:tr>
      <w:tr w:rsidR="009E6FE5" w:rsidRPr="008D47D0" w14:paraId="356C947E" w14:textId="77777777" w:rsidTr="009E6FE5">
        <w:tc>
          <w:tcPr>
            <w:tcW w:w="1384" w:type="dxa"/>
            <w:tcMar>
              <w:top w:w="0" w:type="dxa"/>
              <w:bottom w:w="28" w:type="dxa"/>
            </w:tcMar>
          </w:tcPr>
          <w:p w14:paraId="73E5C672"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ATS</w:t>
            </w:r>
          </w:p>
        </w:tc>
        <w:tc>
          <w:tcPr>
            <w:tcW w:w="3827" w:type="dxa"/>
            <w:tcMar>
              <w:top w:w="0" w:type="dxa"/>
              <w:bottom w:w="28" w:type="dxa"/>
            </w:tcMar>
          </w:tcPr>
          <w:p w14:paraId="50FAE7D1"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Air traffic service</w:t>
            </w:r>
          </w:p>
        </w:tc>
        <w:tc>
          <w:tcPr>
            <w:tcW w:w="4394" w:type="dxa"/>
            <w:tcMar>
              <w:top w:w="0" w:type="dxa"/>
              <w:bottom w:w="28" w:type="dxa"/>
            </w:tcMar>
          </w:tcPr>
          <w:p w14:paraId="449C260D"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Służba ruchu lotniczego</w:t>
            </w:r>
          </w:p>
        </w:tc>
      </w:tr>
      <w:tr w:rsidR="009E6FE5" w:rsidRPr="008D47D0" w14:paraId="714A495E" w14:textId="77777777" w:rsidTr="009E6FE5">
        <w:tc>
          <w:tcPr>
            <w:tcW w:w="1384" w:type="dxa"/>
            <w:tcMar>
              <w:top w:w="0" w:type="dxa"/>
              <w:bottom w:w="28" w:type="dxa"/>
            </w:tcMar>
          </w:tcPr>
          <w:p w14:paraId="21898276"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CAA</w:t>
            </w:r>
          </w:p>
        </w:tc>
        <w:tc>
          <w:tcPr>
            <w:tcW w:w="3827" w:type="dxa"/>
            <w:tcMar>
              <w:top w:w="0" w:type="dxa"/>
              <w:bottom w:w="28" w:type="dxa"/>
            </w:tcMar>
          </w:tcPr>
          <w:p w14:paraId="335EB6CB"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Civil aviation authority</w:t>
            </w:r>
          </w:p>
        </w:tc>
        <w:tc>
          <w:tcPr>
            <w:tcW w:w="4394" w:type="dxa"/>
            <w:tcMar>
              <w:top w:w="0" w:type="dxa"/>
              <w:bottom w:w="28" w:type="dxa"/>
            </w:tcMar>
          </w:tcPr>
          <w:p w14:paraId="53975FFD"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Władze lotnictwa cywilnego</w:t>
            </w:r>
          </w:p>
        </w:tc>
      </w:tr>
      <w:tr w:rsidR="009E6FE5" w:rsidRPr="008D47D0" w14:paraId="0EB32D42" w14:textId="77777777" w:rsidTr="009E6FE5">
        <w:tc>
          <w:tcPr>
            <w:tcW w:w="1384" w:type="dxa"/>
            <w:tcMar>
              <w:top w:w="0" w:type="dxa"/>
              <w:bottom w:w="28" w:type="dxa"/>
            </w:tcMar>
          </w:tcPr>
          <w:p w14:paraId="49EDA0E5"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CAD</w:t>
            </w:r>
          </w:p>
        </w:tc>
        <w:tc>
          <w:tcPr>
            <w:tcW w:w="3827" w:type="dxa"/>
            <w:tcMar>
              <w:top w:w="0" w:type="dxa"/>
              <w:bottom w:w="28" w:type="dxa"/>
            </w:tcMar>
          </w:tcPr>
          <w:p w14:paraId="3C4253DF"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Common agreement document</w:t>
            </w:r>
          </w:p>
        </w:tc>
        <w:tc>
          <w:tcPr>
            <w:tcW w:w="4394" w:type="dxa"/>
            <w:tcMar>
              <w:top w:w="0" w:type="dxa"/>
              <w:bottom w:w="28" w:type="dxa"/>
            </w:tcMar>
          </w:tcPr>
          <w:p w14:paraId="57987451"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Dokument uzgodnieniowy</w:t>
            </w:r>
          </w:p>
        </w:tc>
      </w:tr>
      <w:tr w:rsidR="009E6FE5" w:rsidRPr="008D47D0" w14:paraId="01FB6E42" w14:textId="77777777" w:rsidTr="009E6FE5">
        <w:tc>
          <w:tcPr>
            <w:tcW w:w="1384" w:type="dxa"/>
            <w:tcMar>
              <w:top w:w="0" w:type="dxa"/>
              <w:bottom w:w="28" w:type="dxa"/>
            </w:tcMar>
          </w:tcPr>
          <w:p w14:paraId="0ADBEAB0"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CDM</w:t>
            </w:r>
          </w:p>
        </w:tc>
        <w:tc>
          <w:tcPr>
            <w:tcW w:w="3827" w:type="dxa"/>
            <w:tcMar>
              <w:top w:w="0" w:type="dxa"/>
              <w:bottom w:w="28" w:type="dxa"/>
            </w:tcMar>
          </w:tcPr>
          <w:p w14:paraId="31C70DC6"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Collaborative decision making</w:t>
            </w:r>
          </w:p>
        </w:tc>
        <w:tc>
          <w:tcPr>
            <w:tcW w:w="4394" w:type="dxa"/>
            <w:tcMar>
              <w:top w:w="0" w:type="dxa"/>
              <w:bottom w:w="28" w:type="dxa"/>
            </w:tcMar>
          </w:tcPr>
          <w:p w14:paraId="3C68225F"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Współpraca w podejmowaniu decyzji</w:t>
            </w:r>
          </w:p>
        </w:tc>
      </w:tr>
      <w:tr w:rsidR="009E6FE5" w:rsidRPr="008D47D0" w14:paraId="5AEA2823" w14:textId="77777777" w:rsidTr="009E6FE5">
        <w:tc>
          <w:tcPr>
            <w:tcW w:w="1384" w:type="dxa"/>
            <w:tcMar>
              <w:top w:w="0" w:type="dxa"/>
              <w:bottom w:w="28" w:type="dxa"/>
            </w:tcMar>
          </w:tcPr>
          <w:p w14:paraId="25C181FD"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CFIT</w:t>
            </w:r>
          </w:p>
        </w:tc>
        <w:tc>
          <w:tcPr>
            <w:tcW w:w="3827" w:type="dxa"/>
            <w:tcMar>
              <w:top w:w="0" w:type="dxa"/>
              <w:bottom w:w="28" w:type="dxa"/>
            </w:tcMar>
          </w:tcPr>
          <w:p w14:paraId="0BA4A09B"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Controlled flight into terrain</w:t>
            </w:r>
          </w:p>
        </w:tc>
        <w:tc>
          <w:tcPr>
            <w:tcW w:w="4394" w:type="dxa"/>
            <w:tcMar>
              <w:top w:w="0" w:type="dxa"/>
              <w:bottom w:w="28" w:type="dxa"/>
            </w:tcMar>
          </w:tcPr>
          <w:p w14:paraId="45B20EAF"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Kontrolowany lot ku ziemi</w:t>
            </w:r>
          </w:p>
        </w:tc>
      </w:tr>
      <w:tr w:rsidR="009E6FE5" w:rsidRPr="008D47D0" w14:paraId="71BB76F6" w14:textId="77777777" w:rsidTr="009E6FE5">
        <w:tc>
          <w:tcPr>
            <w:tcW w:w="1384" w:type="dxa"/>
            <w:tcMar>
              <w:top w:w="0" w:type="dxa"/>
              <w:bottom w:w="28" w:type="dxa"/>
            </w:tcMar>
          </w:tcPr>
          <w:p w14:paraId="6412BB60"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FOD</w:t>
            </w:r>
          </w:p>
        </w:tc>
        <w:tc>
          <w:tcPr>
            <w:tcW w:w="3827" w:type="dxa"/>
            <w:tcMar>
              <w:top w:w="0" w:type="dxa"/>
              <w:bottom w:w="28" w:type="dxa"/>
            </w:tcMar>
          </w:tcPr>
          <w:p w14:paraId="3DAB4AF6"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Foreign object debris/damage</w:t>
            </w:r>
          </w:p>
        </w:tc>
        <w:tc>
          <w:tcPr>
            <w:tcW w:w="4394" w:type="dxa"/>
            <w:tcMar>
              <w:top w:w="0" w:type="dxa"/>
              <w:bottom w:w="28" w:type="dxa"/>
            </w:tcMar>
          </w:tcPr>
          <w:p w14:paraId="6F67873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Uszkodzenie przez ciało obce</w:t>
            </w:r>
          </w:p>
        </w:tc>
      </w:tr>
      <w:tr w:rsidR="009E6FE5" w:rsidRPr="008D47D0" w14:paraId="40CE07D2" w14:textId="77777777" w:rsidTr="009E6FE5">
        <w:tc>
          <w:tcPr>
            <w:tcW w:w="1384" w:type="dxa"/>
            <w:tcMar>
              <w:top w:w="0" w:type="dxa"/>
              <w:bottom w:w="28" w:type="dxa"/>
            </w:tcMar>
          </w:tcPr>
          <w:p w14:paraId="3FCFB2E1"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IAIP</w:t>
            </w:r>
          </w:p>
        </w:tc>
        <w:tc>
          <w:tcPr>
            <w:tcW w:w="3827" w:type="dxa"/>
            <w:tcMar>
              <w:top w:w="0" w:type="dxa"/>
              <w:bottom w:w="28" w:type="dxa"/>
            </w:tcMar>
          </w:tcPr>
          <w:p w14:paraId="1E0E30CA"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Integrated aeronautical information package</w:t>
            </w:r>
          </w:p>
        </w:tc>
        <w:tc>
          <w:tcPr>
            <w:tcW w:w="4394" w:type="dxa"/>
            <w:tcMar>
              <w:top w:w="0" w:type="dxa"/>
              <w:bottom w:w="28" w:type="dxa"/>
            </w:tcMar>
          </w:tcPr>
          <w:p w14:paraId="21728110"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Zintegrowany pakiet informacji lotniczych</w:t>
            </w:r>
          </w:p>
        </w:tc>
      </w:tr>
      <w:tr w:rsidR="009E6FE5" w:rsidRPr="008D47D0" w14:paraId="53D70375" w14:textId="77777777" w:rsidTr="009E6FE5">
        <w:tc>
          <w:tcPr>
            <w:tcW w:w="1384" w:type="dxa"/>
            <w:tcMar>
              <w:top w:w="0" w:type="dxa"/>
              <w:bottom w:w="28" w:type="dxa"/>
            </w:tcMar>
          </w:tcPr>
          <w:p w14:paraId="3B0EE84B"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IFR</w:t>
            </w:r>
          </w:p>
        </w:tc>
        <w:tc>
          <w:tcPr>
            <w:tcW w:w="3827" w:type="dxa"/>
            <w:tcMar>
              <w:top w:w="0" w:type="dxa"/>
              <w:bottom w:w="28" w:type="dxa"/>
            </w:tcMar>
          </w:tcPr>
          <w:p w14:paraId="45F25964"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Instrument flight rules</w:t>
            </w:r>
          </w:p>
        </w:tc>
        <w:tc>
          <w:tcPr>
            <w:tcW w:w="4394" w:type="dxa"/>
            <w:tcMar>
              <w:top w:w="0" w:type="dxa"/>
              <w:bottom w:w="28" w:type="dxa"/>
            </w:tcMar>
          </w:tcPr>
          <w:p w14:paraId="7D5C2A7D"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Przepisy wykonywania lotów według wskazań przyrządów</w:t>
            </w:r>
          </w:p>
        </w:tc>
      </w:tr>
      <w:tr w:rsidR="009E6FE5" w:rsidRPr="008D47D0" w14:paraId="555175DB" w14:textId="77777777" w:rsidTr="009E6FE5">
        <w:tc>
          <w:tcPr>
            <w:tcW w:w="1384" w:type="dxa"/>
            <w:tcMar>
              <w:top w:w="0" w:type="dxa"/>
              <w:bottom w:w="28" w:type="dxa"/>
            </w:tcMar>
          </w:tcPr>
          <w:p w14:paraId="7AAC77B1"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ILS</w:t>
            </w:r>
          </w:p>
        </w:tc>
        <w:tc>
          <w:tcPr>
            <w:tcW w:w="3827" w:type="dxa"/>
            <w:tcMar>
              <w:top w:w="0" w:type="dxa"/>
              <w:bottom w:w="28" w:type="dxa"/>
            </w:tcMar>
          </w:tcPr>
          <w:p w14:paraId="4578B97C"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Instrument landing system</w:t>
            </w:r>
          </w:p>
        </w:tc>
        <w:tc>
          <w:tcPr>
            <w:tcW w:w="4394" w:type="dxa"/>
            <w:tcMar>
              <w:top w:w="0" w:type="dxa"/>
              <w:bottom w:w="28" w:type="dxa"/>
            </w:tcMar>
          </w:tcPr>
          <w:p w14:paraId="4370B160"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System lądowania według wskazań przyrządów</w:t>
            </w:r>
          </w:p>
        </w:tc>
      </w:tr>
      <w:tr w:rsidR="009E6FE5" w:rsidRPr="008D47D0" w14:paraId="742F6D50" w14:textId="77777777" w:rsidTr="009E6FE5">
        <w:tc>
          <w:tcPr>
            <w:tcW w:w="1384" w:type="dxa"/>
            <w:tcMar>
              <w:top w:w="0" w:type="dxa"/>
              <w:bottom w:w="28" w:type="dxa"/>
            </w:tcMar>
          </w:tcPr>
          <w:p w14:paraId="3123456D"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LVP</w:t>
            </w:r>
          </w:p>
        </w:tc>
        <w:tc>
          <w:tcPr>
            <w:tcW w:w="3827" w:type="dxa"/>
            <w:tcMar>
              <w:top w:w="0" w:type="dxa"/>
              <w:bottom w:w="28" w:type="dxa"/>
            </w:tcMar>
          </w:tcPr>
          <w:p w14:paraId="312B2B88"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Low visibility procedures</w:t>
            </w:r>
          </w:p>
        </w:tc>
        <w:tc>
          <w:tcPr>
            <w:tcW w:w="4394" w:type="dxa"/>
            <w:tcMar>
              <w:top w:w="0" w:type="dxa"/>
              <w:bottom w:w="28" w:type="dxa"/>
            </w:tcMar>
          </w:tcPr>
          <w:p w14:paraId="6031DE71"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Procedury operacji w warunkach ograniczonej widzialności</w:t>
            </w:r>
          </w:p>
        </w:tc>
      </w:tr>
      <w:tr w:rsidR="009E6FE5" w:rsidRPr="008D47D0" w14:paraId="224051FB" w14:textId="77777777" w:rsidTr="009E6FE5">
        <w:tc>
          <w:tcPr>
            <w:tcW w:w="1384" w:type="dxa"/>
            <w:tcMar>
              <w:top w:w="0" w:type="dxa"/>
              <w:bottom w:w="28" w:type="dxa"/>
            </w:tcMar>
          </w:tcPr>
          <w:p w14:paraId="5A819537"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NAVAID</w:t>
            </w:r>
          </w:p>
        </w:tc>
        <w:tc>
          <w:tcPr>
            <w:tcW w:w="3827" w:type="dxa"/>
            <w:tcMar>
              <w:top w:w="0" w:type="dxa"/>
              <w:bottom w:w="28" w:type="dxa"/>
            </w:tcMar>
          </w:tcPr>
          <w:p w14:paraId="38464243"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Aid to air navigation</w:t>
            </w:r>
          </w:p>
        </w:tc>
        <w:tc>
          <w:tcPr>
            <w:tcW w:w="4394" w:type="dxa"/>
            <w:tcMar>
              <w:top w:w="0" w:type="dxa"/>
              <w:bottom w:w="28" w:type="dxa"/>
            </w:tcMar>
          </w:tcPr>
          <w:p w14:paraId="7A68D1AA"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Pomoc nawigacyjna</w:t>
            </w:r>
          </w:p>
        </w:tc>
      </w:tr>
      <w:tr w:rsidR="009E6FE5" w:rsidRPr="008D47D0" w14:paraId="2D76186B" w14:textId="77777777" w:rsidTr="009E6FE5">
        <w:tc>
          <w:tcPr>
            <w:tcW w:w="1384" w:type="dxa"/>
            <w:tcMar>
              <w:top w:w="0" w:type="dxa"/>
              <w:bottom w:w="28" w:type="dxa"/>
            </w:tcMar>
          </w:tcPr>
          <w:p w14:paraId="1895E154"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NLA</w:t>
            </w:r>
          </w:p>
        </w:tc>
        <w:tc>
          <w:tcPr>
            <w:tcW w:w="3827" w:type="dxa"/>
            <w:tcMar>
              <w:top w:w="0" w:type="dxa"/>
              <w:bottom w:w="28" w:type="dxa"/>
            </w:tcMar>
          </w:tcPr>
          <w:p w14:paraId="48F21082"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New larger aeroplane</w:t>
            </w:r>
          </w:p>
        </w:tc>
        <w:tc>
          <w:tcPr>
            <w:tcW w:w="4394" w:type="dxa"/>
            <w:tcMar>
              <w:top w:w="0" w:type="dxa"/>
              <w:bottom w:w="28" w:type="dxa"/>
            </w:tcMar>
          </w:tcPr>
          <w:p w14:paraId="09701F86"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Nowy większy samolot</w:t>
            </w:r>
          </w:p>
        </w:tc>
      </w:tr>
      <w:tr w:rsidR="009E6FE5" w:rsidRPr="008D47D0" w14:paraId="0A656AAB" w14:textId="77777777" w:rsidTr="009E6FE5">
        <w:tc>
          <w:tcPr>
            <w:tcW w:w="1384" w:type="dxa"/>
            <w:tcMar>
              <w:top w:w="0" w:type="dxa"/>
              <w:bottom w:w="28" w:type="dxa"/>
            </w:tcMar>
          </w:tcPr>
          <w:p w14:paraId="26939850"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OFZ</w:t>
            </w:r>
          </w:p>
        </w:tc>
        <w:tc>
          <w:tcPr>
            <w:tcW w:w="3827" w:type="dxa"/>
            <w:tcMar>
              <w:top w:w="0" w:type="dxa"/>
              <w:bottom w:w="28" w:type="dxa"/>
            </w:tcMar>
          </w:tcPr>
          <w:p w14:paraId="07470DEE"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Obstacle free zone</w:t>
            </w:r>
          </w:p>
        </w:tc>
        <w:tc>
          <w:tcPr>
            <w:tcW w:w="4394" w:type="dxa"/>
            <w:tcMar>
              <w:top w:w="0" w:type="dxa"/>
              <w:bottom w:w="28" w:type="dxa"/>
            </w:tcMar>
          </w:tcPr>
          <w:p w14:paraId="4BEE2745"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Strefa wolna od przeszkód</w:t>
            </w:r>
          </w:p>
        </w:tc>
      </w:tr>
      <w:tr w:rsidR="009E6FE5" w:rsidRPr="008D47D0" w14:paraId="2FDA2A8A" w14:textId="77777777" w:rsidTr="009E6FE5">
        <w:tc>
          <w:tcPr>
            <w:tcW w:w="1384" w:type="dxa"/>
            <w:tcMar>
              <w:top w:w="0" w:type="dxa"/>
              <w:bottom w:w="28" w:type="dxa"/>
            </w:tcMar>
          </w:tcPr>
          <w:p w14:paraId="6FB9EB79"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OLS</w:t>
            </w:r>
          </w:p>
        </w:tc>
        <w:tc>
          <w:tcPr>
            <w:tcW w:w="3827" w:type="dxa"/>
            <w:tcMar>
              <w:top w:w="0" w:type="dxa"/>
              <w:bottom w:w="28" w:type="dxa"/>
            </w:tcMar>
          </w:tcPr>
          <w:p w14:paraId="4A8B7A7E"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Obstacle limitation surface</w:t>
            </w:r>
          </w:p>
        </w:tc>
        <w:tc>
          <w:tcPr>
            <w:tcW w:w="4394" w:type="dxa"/>
            <w:tcMar>
              <w:top w:w="0" w:type="dxa"/>
              <w:bottom w:w="28" w:type="dxa"/>
            </w:tcMar>
          </w:tcPr>
          <w:p w14:paraId="63E6FF3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Powierzchnia ograniczająca przeszkody</w:t>
            </w:r>
          </w:p>
        </w:tc>
      </w:tr>
      <w:tr w:rsidR="009E6FE5" w:rsidRPr="008D47D0" w14:paraId="5946AD50" w14:textId="77777777" w:rsidTr="009E6FE5">
        <w:tc>
          <w:tcPr>
            <w:tcW w:w="1384" w:type="dxa"/>
            <w:tcMar>
              <w:top w:w="0" w:type="dxa"/>
              <w:bottom w:w="28" w:type="dxa"/>
            </w:tcMar>
          </w:tcPr>
          <w:p w14:paraId="5F9EBB22"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PAPI</w:t>
            </w:r>
          </w:p>
        </w:tc>
        <w:tc>
          <w:tcPr>
            <w:tcW w:w="3827" w:type="dxa"/>
            <w:tcMar>
              <w:top w:w="0" w:type="dxa"/>
              <w:bottom w:w="28" w:type="dxa"/>
            </w:tcMar>
          </w:tcPr>
          <w:p w14:paraId="677E00BC"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Precision approach path indicator</w:t>
            </w:r>
          </w:p>
        </w:tc>
        <w:tc>
          <w:tcPr>
            <w:tcW w:w="4394" w:type="dxa"/>
            <w:tcMar>
              <w:top w:w="0" w:type="dxa"/>
              <w:bottom w:w="28" w:type="dxa"/>
            </w:tcMar>
          </w:tcPr>
          <w:p w14:paraId="67EF1006"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Wskaźnik ścieżki podejścia precyzyjnego</w:t>
            </w:r>
          </w:p>
        </w:tc>
      </w:tr>
      <w:tr w:rsidR="009E6FE5" w:rsidRPr="008D47D0" w14:paraId="01AAD710" w14:textId="77777777" w:rsidTr="009E6FE5">
        <w:tc>
          <w:tcPr>
            <w:tcW w:w="1384" w:type="dxa"/>
            <w:tcMar>
              <w:top w:w="0" w:type="dxa"/>
              <w:bottom w:w="28" w:type="dxa"/>
            </w:tcMar>
          </w:tcPr>
          <w:p w14:paraId="0773CEED"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PASG</w:t>
            </w:r>
          </w:p>
        </w:tc>
        <w:tc>
          <w:tcPr>
            <w:tcW w:w="3827" w:type="dxa"/>
            <w:tcMar>
              <w:top w:w="0" w:type="dxa"/>
              <w:bottom w:w="28" w:type="dxa"/>
            </w:tcMar>
          </w:tcPr>
          <w:p w14:paraId="00D60D0E"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PANS–Aerodromes working group</w:t>
            </w:r>
          </w:p>
        </w:tc>
        <w:tc>
          <w:tcPr>
            <w:tcW w:w="4394" w:type="dxa"/>
            <w:tcMar>
              <w:top w:w="0" w:type="dxa"/>
              <w:bottom w:w="28" w:type="dxa"/>
            </w:tcMar>
          </w:tcPr>
          <w:p w14:paraId="2EBF72FB"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Grupa robocza ds. procedur służb żeglugi powietrznej – lotniska</w:t>
            </w:r>
          </w:p>
        </w:tc>
      </w:tr>
      <w:tr w:rsidR="009E6FE5" w:rsidRPr="008D47D0" w14:paraId="3D4419F1" w14:textId="77777777" w:rsidTr="009E6FE5">
        <w:tc>
          <w:tcPr>
            <w:tcW w:w="1384" w:type="dxa"/>
            <w:tcMar>
              <w:top w:w="0" w:type="dxa"/>
              <w:bottom w:w="28" w:type="dxa"/>
            </w:tcMar>
          </w:tcPr>
          <w:p w14:paraId="1209318E"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PCN</w:t>
            </w:r>
          </w:p>
        </w:tc>
        <w:tc>
          <w:tcPr>
            <w:tcW w:w="3827" w:type="dxa"/>
            <w:tcMar>
              <w:top w:w="0" w:type="dxa"/>
              <w:bottom w:w="28" w:type="dxa"/>
            </w:tcMar>
          </w:tcPr>
          <w:p w14:paraId="05BEE148"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Pavement classification number</w:t>
            </w:r>
          </w:p>
        </w:tc>
        <w:tc>
          <w:tcPr>
            <w:tcW w:w="4394" w:type="dxa"/>
            <w:tcMar>
              <w:top w:w="0" w:type="dxa"/>
              <w:bottom w:w="28" w:type="dxa"/>
            </w:tcMar>
          </w:tcPr>
          <w:p w14:paraId="06D53AF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Liczba klasyfikacyjna nawierzchni</w:t>
            </w:r>
          </w:p>
        </w:tc>
      </w:tr>
      <w:tr w:rsidR="009E6FE5" w:rsidRPr="008D47D0" w14:paraId="529CECDB" w14:textId="77777777" w:rsidTr="009E6FE5">
        <w:tc>
          <w:tcPr>
            <w:tcW w:w="1384" w:type="dxa"/>
            <w:tcMar>
              <w:top w:w="0" w:type="dxa"/>
              <w:bottom w:w="28" w:type="dxa"/>
            </w:tcMar>
          </w:tcPr>
          <w:p w14:paraId="78A40C93"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PRM</w:t>
            </w:r>
          </w:p>
        </w:tc>
        <w:tc>
          <w:tcPr>
            <w:tcW w:w="3827" w:type="dxa"/>
            <w:tcMar>
              <w:top w:w="0" w:type="dxa"/>
              <w:bottom w:w="28" w:type="dxa"/>
            </w:tcMar>
          </w:tcPr>
          <w:p w14:paraId="488359A4"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Precision runway monitor</w:t>
            </w:r>
          </w:p>
        </w:tc>
        <w:tc>
          <w:tcPr>
            <w:tcW w:w="4394" w:type="dxa"/>
            <w:tcMar>
              <w:top w:w="0" w:type="dxa"/>
              <w:bottom w:w="28" w:type="dxa"/>
            </w:tcMar>
          </w:tcPr>
          <w:p w14:paraId="7212B454"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 xml:space="preserve">Monitoring drogi startowej podejścia precyzyjnego </w:t>
            </w:r>
          </w:p>
        </w:tc>
      </w:tr>
      <w:tr w:rsidR="009E6FE5" w:rsidRPr="008D47D0" w14:paraId="6ABA040E" w14:textId="77777777" w:rsidTr="009E6FE5">
        <w:tc>
          <w:tcPr>
            <w:tcW w:w="1384" w:type="dxa"/>
            <w:tcMar>
              <w:top w:w="0" w:type="dxa"/>
              <w:bottom w:w="28" w:type="dxa"/>
            </w:tcMar>
          </w:tcPr>
          <w:p w14:paraId="69376E97"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QFU</w:t>
            </w:r>
          </w:p>
        </w:tc>
        <w:tc>
          <w:tcPr>
            <w:tcW w:w="3827" w:type="dxa"/>
            <w:tcMar>
              <w:top w:w="0" w:type="dxa"/>
              <w:bottom w:w="28" w:type="dxa"/>
            </w:tcMar>
          </w:tcPr>
          <w:p w14:paraId="0E9A7951"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Magnetic orientation of runway</w:t>
            </w:r>
          </w:p>
        </w:tc>
        <w:tc>
          <w:tcPr>
            <w:tcW w:w="4394" w:type="dxa"/>
            <w:tcMar>
              <w:top w:w="0" w:type="dxa"/>
              <w:bottom w:w="28" w:type="dxa"/>
            </w:tcMar>
          </w:tcPr>
          <w:p w14:paraId="572CBF76"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Magnetyczny kierunek drogi startowej</w:t>
            </w:r>
          </w:p>
        </w:tc>
      </w:tr>
      <w:tr w:rsidR="009E6FE5" w:rsidRPr="008D47D0" w14:paraId="434ABB22" w14:textId="77777777" w:rsidTr="009E6FE5">
        <w:tc>
          <w:tcPr>
            <w:tcW w:w="1384" w:type="dxa"/>
            <w:tcMar>
              <w:top w:w="0" w:type="dxa"/>
              <w:bottom w:w="28" w:type="dxa"/>
            </w:tcMar>
          </w:tcPr>
          <w:p w14:paraId="7D3A8664" w14:textId="77777777" w:rsidR="009E6FE5" w:rsidRPr="008D47D0" w:rsidRDefault="009E6FE5" w:rsidP="009E6FE5">
            <w:pPr>
              <w:spacing w:after="0" w:line="240" w:lineRule="auto"/>
              <w:rPr>
                <w:rFonts w:eastAsia="Calibri" w:cs="Times New Roman"/>
                <w:color w:val="FF0000"/>
                <w:sz w:val="20"/>
                <w:szCs w:val="20"/>
              </w:rPr>
            </w:pPr>
            <w:r w:rsidRPr="008D47D0">
              <w:rPr>
                <w:rFonts w:eastAsia="Calibri" w:cs="Times New Roman"/>
                <w:color w:val="FF0000"/>
                <w:sz w:val="20"/>
                <w:szCs w:val="20"/>
              </w:rPr>
              <w:t>RCR</w:t>
            </w:r>
          </w:p>
        </w:tc>
        <w:tc>
          <w:tcPr>
            <w:tcW w:w="3827" w:type="dxa"/>
            <w:tcMar>
              <w:top w:w="0" w:type="dxa"/>
              <w:bottom w:w="28" w:type="dxa"/>
            </w:tcMar>
          </w:tcPr>
          <w:p w14:paraId="4942AD74" w14:textId="77777777" w:rsidR="009E6FE5" w:rsidRPr="008D47D0" w:rsidRDefault="009E6FE5" w:rsidP="009E6FE5">
            <w:pPr>
              <w:spacing w:after="0" w:line="240" w:lineRule="auto"/>
              <w:jc w:val="left"/>
              <w:rPr>
                <w:rFonts w:eastAsia="Calibri" w:cs="Times New Roman"/>
                <w:color w:val="FF0000"/>
                <w:sz w:val="20"/>
                <w:szCs w:val="20"/>
              </w:rPr>
            </w:pPr>
            <w:r w:rsidRPr="008D47D0">
              <w:rPr>
                <w:rFonts w:eastAsia="Calibri" w:cs="Times New Roman"/>
                <w:color w:val="FF0000"/>
                <w:sz w:val="20"/>
                <w:szCs w:val="20"/>
              </w:rPr>
              <w:t>Runway condition report</w:t>
            </w:r>
          </w:p>
        </w:tc>
        <w:tc>
          <w:tcPr>
            <w:tcW w:w="4394" w:type="dxa"/>
            <w:tcMar>
              <w:top w:w="0" w:type="dxa"/>
              <w:bottom w:w="28" w:type="dxa"/>
            </w:tcMar>
          </w:tcPr>
          <w:p w14:paraId="1E051030" w14:textId="77777777" w:rsidR="009E6FE5" w:rsidRPr="008D47D0" w:rsidRDefault="009E6FE5" w:rsidP="009E6FE5">
            <w:pPr>
              <w:spacing w:after="0" w:line="240" w:lineRule="auto"/>
              <w:ind w:left="175" w:right="34"/>
              <w:jc w:val="left"/>
              <w:rPr>
                <w:rFonts w:eastAsia="Calibri" w:cs="Times New Roman"/>
                <w:color w:val="FF0000"/>
                <w:sz w:val="20"/>
                <w:szCs w:val="20"/>
              </w:rPr>
            </w:pPr>
            <w:r w:rsidRPr="008D47D0">
              <w:rPr>
                <w:rFonts w:eastAsia="Calibri" w:cs="Times New Roman"/>
                <w:color w:val="FF0000"/>
                <w:sz w:val="20"/>
                <w:szCs w:val="20"/>
              </w:rPr>
              <w:t>Raport o warunkach panujących na nawierzchni drogi startowej</w:t>
            </w:r>
          </w:p>
        </w:tc>
      </w:tr>
      <w:tr w:rsidR="009E6FE5" w:rsidRPr="008D47D0" w14:paraId="4781FB5D" w14:textId="77777777" w:rsidTr="009E6FE5">
        <w:tc>
          <w:tcPr>
            <w:tcW w:w="1384" w:type="dxa"/>
            <w:tcMar>
              <w:top w:w="0" w:type="dxa"/>
              <w:bottom w:w="28" w:type="dxa"/>
            </w:tcMar>
          </w:tcPr>
          <w:p w14:paraId="24F9DBF3"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RESA</w:t>
            </w:r>
          </w:p>
        </w:tc>
        <w:tc>
          <w:tcPr>
            <w:tcW w:w="3827" w:type="dxa"/>
            <w:tcMar>
              <w:top w:w="0" w:type="dxa"/>
              <w:bottom w:w="28" w:type="dxa"/>
            </w:tcMar>
          </w:tcPr>
          <w:p w14:paraId="2077AF87"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Runway end safety area</w:t>
            </w:r>
          </w:p>
        </w:tc>
        <w:tc>
          <w:tcPr>
            <w:tcW w:w="4394" w:type="dxa"/>
            <w:tcMar>
              <w:top w:w="0" w:type="dxa"/>
              <w:bottom w:w="28" w:type="dxa"/>
            </w:tcMar>
          </w:tcPr>
          <w:p w14:paraId="2A959500"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Strefa bezpieczeństwa końca drogi startowej</w:t>
            </w:r>
          </w:p>
        </w:tc>
      </w:tr>
      <w:tr w:rsidR="009E6FE5" w:rsidRPr="008D47D0" w14:paraId="6A247CCE" w14:textId="77777777" w:rsidTr="009E6FE5">
        <w:tc>
          <w:tcPr>
            <w:tcW w:w="1384" w:type="dxa"/>
            <w:tcMar>
              <w:top w:w="0" w:type="dxa"/>
              <w:bottom w:w="28" w:type="dxa"/>
            </w:tcMar>
          </w:tcPr>
          <w:p w14:paraId="6094FADF"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RFF</w:t>
            </w:r>
          </w:p>
        </w:tc>
        <w:tc>
          <w:tcPr>
            <w:tcW w:w="3827" w:type="dxa"/>
            <w:tcMar>
              <w:top w:w="0" w:type="dxa"/>
              <w:bottom w:w="28" w:type="dxa"/>
            </w:tcMar>
          </w:tcPr>
          <w:p w14:paraId="4E691FEB"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Rescue and fire fighting</w:t>
            </w:r>
          </w:p>
        </w:tc>
        <w:tc>
          <w:tcPr>
            <w:tcW w:w="4394" w:type="dxa"/>
            <w:tcMar>
              <w:top w:w="0" w:type="dxa"/>
              <w:bottom w:w="28" w:type="dxa"/>
            </w:tcMar>
          </w:tcPr>
          <w:p w14:paraId="31FA4B38"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Ratownictwo i gaszenie pożarów</w:t>
            </w:r>
          </w:p>
        </w:tc>
      </w:tr>
      <w:tr w:rsidR="009E6FE5" w:rsidRPr="008D47D0" w14:paraId="7AB83638" w14:textId="77777777" w:rsidTr="009E6FE5">
        <w:tc>
          <w:tcPr>
            <w:tcW w:w="1384" w:type="dxa"/>
            <w:tcMar>
              <w:top w:w="0" w:type="dxa"/>
              <w:bottom w:w="28" w:type="dxa"/>
            </w:tcMar>
          </w:tcPr>
          <w:p w14:paraId="14D4E665"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RVR</w:t>
            </w:r>
          </w:p>
        </w:tc>
        <w:tc>
          <w:tcPr>
            <w:tcW w:w="3827" w:type="dxa"/>
            <w:tcMar>
              <w:top w:w="0" w:type="dxa"/>
              <w:bottom w:w="28" w:type="dxa"/>
            </w:tcMar>
          </w:tcPr>
          <w:p w14:paraId="46977853"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Runway visual range</w:t>
            </w:r>
          </w:p>
        </w:tc>
        <w:tc>
          <w:tcPr>
            <w:tcW w:w="4394" w:type="dxa"/>
            <w:tcMar>
              <w:top w:w="0" w:type="dxa"/>
              <w:bottom w:w="28" w:type="dxa"/>
            </w:tcMar>
          </w:tcPr>
          <w:p w14:paraId="3BEFD481"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Zasięg widzialności wzdłuż drogi startowej</w:t>
            </w:r>
          </w:p>
        </w:tc>
      </w:tr>
      <w:tr w:rsidR="009E6FE5" w:rsidRPr="008D47D0" w14:paraId="236A13E3" w14:textId="77777777" w:rsidTr="009E6FE5">
        <w:tc>
          <w:tcPr>
            <w:tcW w:w="1384" w:type="dxa"/>
            <w:tcMar>
              <w:top w:w="0" w:type="dxa"/>
              <w:bottom w:w="28" w:type="dxa"/>
            </w:tcMar>
          </w:tcPr>
          <w:p w14:paraId="08050EFD"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color w:val="FF0000"/>
                <w:sz w:val="20"/>
                <w:szCs w:val="20"/>
                <w:lang w:eastAsia="pl-PL"/>
              </w:rPr>
              <w:t>RWYCC</w:t>
            </w:r>
          </w:p>
        </w:tc>
        <w:tc>
          <w:tcPr>
            <w:tcW w:w="3827" w:type="dxa"/>
            <w:tcMar>
              <w:top w:w="0" w:type="dxa"/>
              <w:bottom w:w="28" w:type="dxa"/>
            </w:tcMar>
          </w:tcPr>
          <w:p w14:paraId="451CB123"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color w:val="FF0000"/>
                <w:sz w:val="20"/>
                <w:szCs w:val="20"/>
              </w:rPr>
              <w:t>Runway condition code</w:t>
            </w:r>
          </w:p>
        </w:tc>
        <w:tc>
          <w:tcPr>
            <w:tcW w:w="4394" w:type="dxa"/>
            <w:tcMar>
              <w:top w:w="0" w:type="dxa"/>
              <w:bottom w:w="28" w:type="dxa"/>
            </w:tcMar>
          </w:tcPr>
          <w:p w14:paraId="78C47283"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color w:val="FF0000"/>
                <w:sz w:val="20"/>
                <w:lang w:eastAsia="pl-PL"/>
              </w:rPr>
              <w:t>Kod określający warunki na drodze startowej</w:t>
            </w:r>
          </w:p>
        </w:tc>
      </w:tr>
      <w:tr w:rsidR="009E6FE5" w:rsidRPr="008D47D0" w14:paraId="6AADC87B" w14:textId="77777777" w:rsidTr="009E6FE5">
        <w:tc>
          <w:tcPr>
            <w:tcW w:w="1384" w:type="dxa"/>
            <w:tcMar>
              <w:top w:w="0" w:type="dxa"/>
              <w:bottom w:w="28" w:type="dxa"/>
            </w:tcMar>
          </w:tcPr>
          <w:p w14:paraId="3789AE87"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SARPs</w:t>
            </w:r>
          </w:p>
        </w:tc>
        <w:tc>
          <w:tcPr>
            <w:tcW w:w="3827" w:type="dxa"/>
            <w:tcMar>
              <w:top w:w="0" w:type="dxa"/>
              <w:bottom w:w="28" w:type="dxa"/>
            </w:tcMar>
          </w:tcPr>
          <w:p w14:paraId="37F93A53"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Standards and Recommended Practices</w:t>
            </w:r>
          </w:p>
        </w:tc>
        <w:tc>
          <w:tcPr>
            <w:tcW w:w="4394" w:type="dxa"/>
            <w:tcMar>
              <w:top w:w="0" w:type="dxa"/>
              <w:bottom w:w="28" w:type="dxa"/>
            </w:tcMar>
          </w:tcPr>
          <w:p w14:paraId="6F3F4E5A"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Normy i zalecane metody postępowania</w:t>
            </w:r>
          </w:p>
        </w:tc>
      </w:tr>
      <w:tr w:rsidR="009E6FE5" w:rsidRPr="008D47D0" w14:paraId="6E83162E" w14:textId="77777777" w:rsidTr="009E6FE5">
        <w:tc>
          <w:tcPr>
            <w:tcW w:w="1384" w:type="dxa"/>
            <w:tcMar>
              <w:top w:w="0" w:type="dxa"/>
              <w:bottom w:w="28" w:type="dxa"/>
            </w:tcMar>
          </w:tcPr>
          <w:p w14:paraId="27F10534"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SMS</w:t>
            </w:r>
          </w:p>
        </w:tc>
        <w:tc>
          <w:tcPr>
            <w:tcW w:w="3827" w:type="dxa"/>
            <w:tcMar>
              <w:top w:w="0" w:type="dxa"/>
              <w:bottom w:w="28" w:type="dxa"/>
            </w:tcMar>
          </w:tcPr>
          <w:p w14:paraId="646172A8"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Safety management system</w:t>
            </w:r>
          </w:p>
        </w:tc>
        <w:tc>
          <w:tcPr>
            <w:tcW w:w="4394" w:type="dxa"/>
            <w:tcMar>
              <w:top w:w="0" w:type="dxa"/>
              <w:bottom w:w="28" w:type="dxa"/>
            </w:tcMar>
          </w:tcPr>
          <w:p w14:paraId="09787DE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System zarządzania bezpieczeństwem</w:t>
            </w:r>
          </w:p>
        </w:tc>
      </w:tr>
      <w:tr w:rsidR="009E6FE5" w:rsidRPr="008D47D0" w14:paraId="0F1A1B12" w14:textId="77777777" w:rsidTr="009E6FE5">
        <w:tc>
          <w:tcPr>
            <w:tcW w:w="1384" w:type="dxa"/>
            <w:tcMar>
              <w:top w:w="0" w:type="dxa"/>
              <w:bottom w:w="28" w:type="dxa"/>
            </w:tcMar>
          </w:tcPr>
          <w:p w14:paraId="35F6C7F1"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SSP</w:t>
            </w:r>
          </w:p>
        </w:tc>
        <w:tc>
          <w:tcPr>
            <w:tcW w:w="3827" w:type="dxa"/>
            <w:tcMar>
              <w:top w:w="0" w:type="dxa"/>
              <w:bottom w:w="28" w:type="dxa"/>
            </w:tcMar>
          </w:tcPr>
          <w:p w14:paraId="57612B50"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State safety programme</w:t>
            </w:r>
          </w:p>
        </w:tc>
        <w:tc>
          <w:tcPr>
            <w:tcW w:w="4394" w:type="dxa"/>
            <w:tcMar>
              <w:top w:w="0" w:type="dxa"/>
              <w:bottom w:w="28" w:type="dxa"/>
            </w:tcMar>
          </w:tcPr>
          <w:p w14:paraId="45C76FD5"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 xml:space="preserve">Krajowy program bezpieczeństwa </w:t>
            </w:r>
          </w:p>
        </w:tc>
      </w:tr>
      <w:tr w:rsidR="009E6FE5" w:rsidRPr="008D47D0" w14:paraId="53437462" w14:textId="77777777" w:rsidTr="009E6FE5">
        <w:tc>
          <w:tcPr>
            <w:tcW w:w="1384" w:type="dxa"/>
            <w:tcMar>
              <w:top w:w="0" w:type="dxa"/>
              <w:bottom w:w="28" w:type="dxa"/>
            </w:tcMar>
          </w:tcPr>
          <w:p w14:paraId="778D2919"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VASIS</w:t>
            </w:r>
          </w:p>
        </w:tc>
        <w:tc>
          <w:tcPr>
            <w:tcW w:w="3827" w:type="dxa"/>
            <w:tcMar>
              <w:top w:w="0" w:type="dxa"/>
              <w:bottom w:w="28" w:type="dxa"/>
            </w:tcMar>
          </w:tcPr>
          <w:p w14:paraId="7D6EA0AF" w14:textId="77777777" w:rsidR="009E6FE5" w:rsidRPr="008D47D0" w:rsidRDefault="009E6FE5" w:rsidP="009E6FE5">
            <w:pPr>
              <w:spacing w:after="0" w:line="240" w:lineRule="auto"/>
              <w:jc w:val="left"/>
              <w:rPr>
                <w:rFonts w:eastAsia="Calibri" w:cs="Times New Roman"/>
                <w:sz w:val="20"/>
                <w:szCs w:val="20"/>
                <w:lang w:val="en-US"/>
              </w:rPr>
            </w:pPr>
            <w:r w:rsidRPr="008D47D0">
              <w:rPr>
                <w:rFonts w:eastAsia="Calibri" w:cs="Times New Roman"/>
                <w:sz w:val="20"/>
                <w:szCs w:val="20"/>
                <w:lang w:val="en-US"/>
              </w:rPr>
              <w:t>Visual approach slope indicator system</w:t>
            </w:r>
          </w:p>
        </w:tc>
        <w:tc>
          <w:tcPr>
            <w:tcW w:w="4394" w:type="dxa"/>
            <w:tcMar>
              <w:top w:w="0" w:type="dxa"/>
              <w:bottom w:w="28" w:type="dxa"/>
            </w:tcMar>
          </w:tcPr>
          <w:p w14:paraId="18175C7A"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System wzrokowych wskaźników ścieżki podejścia</w:t>
            </w:r>
          </w:p>
        </w:tc>
      </w:tr>
      <w:tr w:rsidR="009E6FE5" w:rsidRPr="008D47D0" w14:paraId="122C763D" w14:textId="77777777" w:rsidTr="009E6FE5">
        <w:tc>
          <w:tcPr>
            <w:tcW w:w="1384" w:type="dxa"/>
            <w:tcMar>
              <w:top w:w="0" w:type="dxa"/>
              <w:bottom w:w="28" w:type="dxa"/>
            </w:tcMar>
          </w:tcPr>
          <w:p w14:paraId="5DD4B90E"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VFR</w:t>
            </w:r>
          </w:p>
        </w:tc>
        <w:tc>
          <w:tcPr>
            <w:tcW w:w="3827" w:type="dxa"/>
            <w:tcMar>
              <w:top w:w="0" w:type="dxa"/>
              <w:bottom w:w="28" w:type="dxa"/>
            </w:tcMar>
          </w:tcPr>
          <w:p w14:paraId="44CC25AD"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Visual flight rules</w:t>
            </w:r>
          </w:p>
        </w:tc>
        <w:tc>
          <w:tcPr>
            <w:tcW w:w="4394" w:type="dxa"/>
            <w:tcMar>
              <w:top w:w="0" w:type="dxa"/>
              <w:bottom w:w="28" w:type="dxa"/>
            </w:tcMar>
          </w:tcPr>
          <w:p w14:paraId="66CE44A6"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Przepisy wykonywania lotów z widocznością</w:t>
            </w:r>
          </w:p>
        </w:tc>
      </w:tr>
      <w:tr w:rsidR="009E6FE5" w:rsidRPr="008D47D0" w14:paraId="71E5F9C1" w14:textId="77777777" w:rsidTr="009E6FE5">
        <w:tc>
          <w:tcPr>
            <w:tcW w:w="1384" w:type="dxa"/>
            <w:tcMar>
              <w:top w:w="0" w:type="dxa"/>
              <w:bottom w:w="28" w:type="dxa"/>
            </w:tcMar>
          </w:tcPr>
          <w:p w14:paraId="4EC0C525" w14:textId="77777777" w:rsidR="009E6FE5" w:rsidRPr="008D47D0" w:rsidRDefault="009E6FE5" w:rsidP="009E6FE5">
            <w:pPr>
              <w:spacing w:after="0" w:line="240" w:lineRule="auto"/>
              <w:rPr>
                <w:rFonts w:eastAsia="Calibri" w:cs="Times New Roman"/>
                <w:sz w:val="20"/>
                <w:szCs w:val="20"/>
              </w:rPr>
            </w:pPr>
            <w:r w:rsidRPr="008D47D0">
              <w:rPr>
                <w:rFonts w:eastAsia="Calibri" w:cs="Times New Roman"/>
                <w:sz w:val="20"/>
                <w:szCs w:val="20"/>
              </w:rPr>
              <w:t>WGS–84</w:t>
            </w:r>
          </w:p>
        </w:tc>
        <w:tc>
          <w:tcPr>
            <w:tcW w:w="3827" w:type="dxa"/>
            <w:tcMar>
              <w:top w:w="0" w:type="dxa"/>
              <w:bottom w:w="28" w:type="dxa"/>
            </w:tcMar>
          </w:tcPr>
          <w:p w14:paraId="5458051E" w14:textId="77777777" w:rsidR="009E6FE5" w:rsidRPr="008D47D0" w:rsidRDefault="009E6FE5" w:rsidP="009E6FE5">
            <w:pPr>
              <w:spacing w:after="0" w:line="240" w:lineRule="auto"/>
              <w:jc w:val="left"/>
              <w:rPr>
                <w:rFonts w:eastAsia="Calibri" w:cs="Times New Roman"/>
                <w:sz w:val="20"/>
                <w:szCs w:val="20"/>
              </w:rPr>
            </w:pPr>
            <w:r w:rsidRPr="008D47D0">
              <w:rPr>
                <w:rFonts w:eastAsia="Calibri" w:cs="Times New Roman"/>
                <w:sz w:val="20"/>
                <w:szCs w:val="20"/>
              </w:rPr>
              <w:t>World Geodetic System – 1984</w:t>
            </w:r>
          </w:p>
        </w:tc>
        <w:tc>
          <w:tcPr>
            <w:tcW w:w="4394" w:type="dxa"/>
            <w:tcMar>
              <w:top w:w="0" w:type="dxa"/>
              <w:bottom w:w="28" w:type="dxa"/>
            </w:tcMar>
          </w:tcPr>
          <w:p w14:paraId="4FC92039" w14:textId="77777777" w:rsidR="009E6FE5" w:rsidRPr="008D47D0" w:rsidRDefault="009E6FE5" w:rsidP="009E6FE5">
            <w:pPr>
              <w:spacing w:after="0" w:line="240" w:lineRule="auto"/>
              <w:ind w:left="175" w:right="34"/>
              <w:jc w:val="left"/>
              <w:rPr>
                <w:rFonts w:eastAsia="Calibri" w:cs="Times New Roman"/>
                <w:sz w:val="20"/>
                <w:szCs w:val="20"/>
              </w:rPr>
            </w:pPr>
            <w:r w:rsidRPr="008D47D0">
              <w:rPr>
                <w:rFonts w:eastAsia="Calibri" w:cs="Times New Roman"/>
                <w:sz w:val="20"/>
                <w:szCs w:val="20"/>
              </w:rPr>
              <w:t>Światowy system geodezyjny – 1984</w:t>
            </w:r>
          </w:p>
        </w:tc>
      </w:tr>
    </w:tbl>
    <w:p w14:paraId="1EAB5328" w14:textId="77777777" w:rsidR="009E6FE5" w:rsidRPr="008D47D0" w:rsidRDefault="00C60952" w:rsidP="009E6FE5">
      <w:pPr>
        <w:spacing w:line="276" w:lineRule="auto"/>
        <w:rPr>
          <w:rFonts w:eastAsia="Calibri" w:cs="Times New Roman"/>
          <w:sz w:val="20"/>
        </w:rPr>
        <w:sectPr w:rsidR="009E6FE5" w:rsidRPr="008D47D0" w:rsidSect="00842D9E">
          <w:headerReference w:type="first" r:id="rId27"/>
          <w:pgSz w:w="11906" w:h="16838" w:code="9"/>
          <w:pgMar w:top="1985" w:right="1417" w:bottom="1417" w:left="1417" w:header="1134" w:footer="454" w:gutter="0"/>
          <w:cols w:space="708"/>
          <w:titlePg/>
          <w:docGrid w:linePitch="360"/>
        </w:sectPr>
      </w:pPr>
      <w:r w:rsidRPr="008D47D0">
        <w:rPr>
          <w:rFonts w:eastAsia="Times New Roman" w:cs="Times New Roman"/>
          <w:noProof/>
          <w:sz w:val="20"/>
          <w:szCs w:val="20"/>
          <w:lang w:eastAsia="pl-PL"/>
        </w:rPr>
        <mc:AlternateContent>
          <mc:Choice Requires="wps">
            <w:drawing>
              <wp:anchor distT="45720" distB="45720" distL="114300" distR="114300" simplePos="0" relativeHeight="251675648" behindDoc="0" locked="1" layoutInCell="1" allowOverlap="1" wp14:anchorId="4DA50736" wp14:editId="0A360D8B">
                <wp:simplePos x="0" y="0"/>
                <wp:positionH relativeFrom="column">
                  <wp:posOffset>5080000</wp:posOffset>
                </wp:positionH>
                <wp:positionV relativeFrom="page">
                  <wp:posOffset>10022205</wp:posOffset>
                </wp:positionV>
                <wp:extent cx="790575" cy="325120"/>
                <wp:effectExtent l="0" t="0" r="9525" b="0"/>
                <wp:wrapNone/>
                <wp:docPr id="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25120"/>
                        </a:xfrm>
                        <a:prstGeom prst="rect">
                          <a:avLst/>
                        </a:prstGeom>
                        <a:solidFill>
                          <a:sysClr val="window" lastClr="FFFFFF"/>
                        </a:solidFill>
                        <a:ln w="9525">
                          <a:noFill/>
                          <a:miter lim="800000"/>
                          <a:headEnd/>
                          <a:tailEnd/>
                        </a:ln>
                      </wps:spPr>
                      <wps:txbx>
                        <w:txbxContent>
                          <w:p w14:paraId="64FA8E99" w14:textId="77777777" w:rsidR="001C0534" w:rsidRPr="00F65196" w:rsidRDefault="001C0534" w:rsidP="00C60952">
                            <w:pPr>
                              <w:spacing w:after="0" w:line="240" w:lineRule="auto"/>
                              <w:jc w:val="center"/>
                              <w:rPr>
                                <w:color w:val="FF0000"/>
                                <w:sz w:val="18"/>
                                <w:u w:val="single"/>
                              </w:rPr>
                            </w:pPr>
                            <w:r w:rsidRPr="00F65196">
                              <w:rPr>
                                <w:color w:val="FF0000"/>
                                <w:sz w:val="18"/>
                                <w:u w:val="single"/>
                              </w:rPr>
                              <w:t>5/11/2020</w:t>
                            </w:r>
                          </w:p>
                          <w:p w14:paraId="7B3D78EB" w14:textId="77777777" w:rsidR="001C0534" w:rsidRPr="00F65196" w:rsidRDefault="001C0534" w:rsidP="00C60952">
                            <w:pPr>
                              <w:spacing w:after="0" w:line="240" w:lineRule="auto"/>
                              <w:jc w:val="center"/>
                              <w:rPr>
                                <w:color w:val="FF0000"/>
                              </w:rPr>
                            </w:pPr>
                            <w:r w:rsidRPr="00F65196">
                              <w:rPr>
                                <w:color w:val="FF0000"/>
                                <w:sz w:val="18"/>
                              </w:rPr>
                              <w:t>Nr 2</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A50736" id="_x0000_s1029" type="#_x0000_t202" style="position:absolute;left:0;text-align:left;margin-left:400pt;margin-top:789.15pt;width:62.25pt;height:2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" fillcolor="window" stroked="f">
                <v:textbox inset="1mm,0,1mm,0">
                  <w:txbxContent>
                    <w:p w14:paraId="64FA8E99" w14:textId="77777777" w:rsidR="001C0534" w:rsidRPr="00F65196" w:rsidRDefault="001C0534" w:rsidP="00C60952">
                      <w:pPr>
                        <w:spacing w:after="0" w:line="240" w:lineRule="auto"/>
                        <w:jc w:val="center"/>
                        <w:rPr>
                          <w:color w:val="FF0000"/>
                          <w:sz w:val="18"/>
                          <w:u w:val="single"/>
                        </w:rPr>
                      </w:pPr>
                      <w:r w:rsidRPr="00F65196">
                        <w:rPr>
                          <w:color w:val="FF0000"/>
                          <w:sz w:val="18"/>
                          <w:u w:val="single"/>
                        </w:rPr>
                        <w:t>5/11/2020</w:t>
                      </w:r>
                    </w:p>
                    <w:p w14:paraId="7B3D78EB" w14:textId="77777777" w:rsidR="001C0534" w:rsidRPr="00F65196" w:rsidRDefault="001C0534" w:rsidP="00C60952">
                      <w:pPr>
                        <w:spacing w:after="0" w:line="240" w:lineRule="auto"/>
                        <w:jc w:val="center"/>
                        <w:rPr>
                          <w:color w:val="FF0000"/>
                        </w:rPr>
                      </w:pPr>
                      <w:r w:rsidRPr="00F65196">
                        <w:rPr>
                          <w:color w:val="FF0000"/>
                          <w:sz w:val="18"/>
                        </w:rPr>
                        <w:t>Nr 2</w:t>
                      </w:r>
                    </w:p>
                  </w:txbxContent>
                </v:textbox>
                <w10:wrap anchory="page"/>
                <w10:anchorlock/>
              </v:shape>
            </w:pict>
          </mc:Fallback>
        </mc:AlternateContent>
      </w:r>
    </w:p>
    <w:p w14:paraId="2DA1EAB1" w14:textId="77777777" w:rsidR="009E6FE5" w:rsidRPr="008D47D0" w:rsidRDefault="009E6FE5" w:rsidP="009E6FE5">
      <w:pPr>
        <w:spacing w:line="276" w:lineRule="auto"/>
        <w:rPr>
          <w:rFonts w:eastAsia="Calibri" w:cs="Times New Roman"/>
          <w:sz w:val="20"/>
        </w:rPr>
      </w:pPr>
    </w:p>
    <w:p w14:paraId="37B554E1" w14:textId="77777777" w:rsidR="009E6FE5" w:rsidRPr="008D47D0" w:rsidRDefault="009E6FE5" w:rsidP="00E668BC">
      <w:pPr>
        <w:pStyle w:val="Nagwek1"/>
      </w:pPr>
      <w:bookmarkStart w:id="11" w:name="_Toc57980818"/>
      <w:r w:rsidRPr="008D47D0">
        <w:t>CZĘŚĆ I — CERTYFIKACJA LOTNISK,</w:t>
      </w:r>
      <w:r w:rsidRPr="008D47D0">
        <w:br/>
        <w:t>OCENA BEZPIECZEŃSTWA I KOMPATYBILNOŚĆ LOTNISKA</w:t>
      </w:r>
      <w:bookmarkEnd w:id="11"/>
    </w:p>
    <w:p w14:paraId="428607A4" w14:textId="77777777" w:rsidR="009E6FE5" w:rsidRPr="008D47D0" w:rsidRDefault="009E6FE5" w:rsidP="009E6FE5">
      <w:pPr>
        <w:spacing w:line="276" w:lineRule="auto"/>
        <w:rPr>
          <w:rFonts w:eastAsia="Calibri" w:cs="Times New Roman"/>
          <w:sz w:val="20"/>
        </w:rPr>
      </w:pPr>
    </w:p>
    <w:p w14:paraId="2ADFF87E" w14:textId="77777777" w:rsidR="009E6FE5" w:rsidRPr="008D47D0" w:rsidRDefault="009E6FE5" w:rsidP="009E6FE5">
      <w:pPr>
        <w:spacing w:line="276" w:lineRule="auto"/>
        <w:rPr>
          <w:rFonts w:eastAsia="Calibri" w:cs="Times New Roman"/>
          <w:sz w:val="20"/>
        </w:rPr>
      </w:pPr>
    </w:p>
    <w:p w14:paraId="6D4CD269" w14:textId="77777777" w:rsidR="009E6FE5" w:rsidRPr="008D47D0" w:rsidRDefault="009E6FE5" w:rsidP="00135FE4">
      <w:pPr>
        <w:pStyle w:val="Nagwek2"/>
      </w:pPr>
      <w:bookmarkStart w:id="12" w:name="_Toc57980819"/>
      <w:r w:rsidRPr="008D47D0">
        <w:t xml:space="preserve">ROZDZIAŁ 1  </w:t>
      </w:r>
      <w:r w:rsidRPr="008D47D0">
        <w:br/>
        <w:t>DEFINICJE</w:t>
      </w:r>
      <w:bookmarkEnd w:id="12"/>
    </w:p>
    <w:p w14:paraId="373101C7" w14:textId="77777777" w:rsidR="009E6FE5" w:rsidRPr="008D47D0" w:rsidRDefault="009E6FE5" w:rsidP="009E6FE5">
      <w:pPr>
        <w:spacing w:line="276" w:lineRule="auto"/>
        <w:rPr>
          <w:rFonts w:eastAsia="Calibri" w:cs="Times New Roman"/>
          <w:sz w:val="20"/>
        </w:rPr>
      </w:pPr>
    </w:p>
    <w:p w14:paraId="6E1DFE0A" w14:textId="77777777" w:rsidR="009E6FE5" w:rsidRPr="008D47D0" w:rsidRDefault="009E6FE5" w:rsidP="009E6FE5">
      <w:pPr>
        <w:spacing w:line="276" w:lineRule="auto"/>
        <w:rPr>
          <w:rFonts w:eastAsia="Calibri" w:cs="Times New Roman"/>
          <w:sz w:val="20"/>
        </w:rPr>
      </w:pPr>
    </w:p>
    <w:p w14:paraId="0FA7C22B"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przypadku zastosowania któregokolwiek z poniższych terminów w niniejszym dokumencie, będą one mieć następujące znaczenie:</w:t>
      </w:r>
    </w:p>
    <w:p w14:paraId="31D09AE7"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Zaawansowany system kierowania i kontroli ruchu naziemnego</w:t>
      </w:r>
      <w:r w:rsidRPr="008D47D0">
        <w:rPr>
          <w:rFonts w:eastAsia="Calibri" w:cs="Times New Roman"/>
          <w:b/>
          <w:i/>
          <w:sz w:val="20"/>
        </w:rPr>
        <w:t xml:space="preserve"> </w:t>
      </w:r>
      <w:r w:rsidRPr="008D47D0">
        <w:rPr>
          <w:rFonts w:eastAsia="Calibri" w:cs="Times New Roman"/>
          <w:i/>
          <w:sz w:val="20"/>
        </w:rPr>
        <w:t>(Advanced surface movement guidance and control system – A–SMGCS).</w:t>
      </w:r>
      <w:r w:rsidRPr="008D47D0">
        <w:rPr>
          <w:rFonts w:eastAsia="Calibri" w:cs="Times New Roman"/>
          <w:sz w:val="20"/>
        </w:rPr>
        <w:t xml:space="preserve"> System zapewniający prowadzenie po trasie, kierowanie oraz dozorowanie dla zapewnienia kontroli statków powietrznych oraz pojazdów w celu utrzymania deklarowanej prędkości ruchu naziemnego w każdych warunkach atmosferycznych w ramach operacyjnego poziomu widoczności na lotnisku (AVOL) przy jednoczesnym utrzymaniu poziomu bezpieczeństwa (Doc 9830 – </w:t>
      </w:r>
      <w:r w:rsidRPr="008D47D0">
        <w:rPr>
          <w:rFonts w:eastAsia="Calibri" w:cs="Times New Roman"/>
          <w:i/>
          <w:sz w:val="20"/>
        </w:rPr>
        <w:t>Podręcznik zaawansowanych systemów kierowania i kontroli ruchu naziemnego (A–SMGCS)</w:t>
      </w:r>
      <w:r w:rsidRPr="008D47D0">
        <w:rPr>
          <w:rFonts w:eastAsia="Calibri" w:cs="Times New Roman"/>
          <w:sz w:val="20"/>
        </w:rPr>
        <w:t>).</w:t>
      </w:r>
    </w:p>
    <w:p w14:paraId="2AD35AFF"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Infrastruktura lotniska</w:t>
      </w:r>
      <w:r w:rsidRPr="008D47D0">
        <w:rPr>
          <w:rFonts w:eastAsia="Calibri" w:cs="Times New Roman"/>
          <w:b/>
          <w:i/>
          <w:sz w:val="20"/>
        </w:rPr>
        <w:t xml:space="preserve"> </w:t>
      </w:r>
      <w:r w:rsidRPr="008D47D0">
        <w:rPr>
          <w:rFonts w:eastAsia="Calibri" w:cs="Times New Roman"/>
          <w:i/>
          <w:sz w:val="20"/>
        </w:rPr>
        <w:t>(Aerodrome infrastructure).</w:t>
      </w:r>
      <w:r w:rsidRPr="008D47D0">
        <w:rPr>
          <w:rFonts w:eastAsia="Calibri" w:cs="Times New Roman"/>
          <w:sz w:val="20"/>
        </w:rPr>
        <w:t xml:space="preserve"> Elementy fizyczne oraz wyposażenie lotniska.</w:t>
      </w:r>
    </w:p>
    <w:p w14:paraId="0956C2A1"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 xml:space="preserve">Obowiązujące przepisy </w:t>
      </w:r>
      <w:r w:rsidRPr="008D47D0">
        <w:rPr>
          <w:rFonts w:eastAsia="Calibri" w:cs="Times New Roman"/>
          <w:i/>
          <w:sz w:val="20"/>
        </w:rPr>
        <w:t xml:space="preserve">(Applicable regulation). </w:t>
      </w:r>
      <w:r w:rsidRPr="008D47D0">
        <w:rPr>
          <w:rFonts w:eastAsia="Calibri" w:cs="Times New Roman"/>
          <w:sz w:val="20"/>
        </w:rPr>
        <w:t>Przepisy mające zastosowanie do lotniska oraz do zarządzającego lotniskiem, które są transponowane ze specyfikacji międzynarodowych oraz innych odpowiednich przepisów.</w:t>
      </w:r>
    </w:p>
    <w:p w14:paraId="607553BB"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Badanie kompatybilności</w:t>
      </w:r>
      <w:r w:rsidRPr="008D47D0">
        <w:rPr>
          <w:rFonts w:eastAsia="Calibri" w:cs="Times New Roman"/>
          <w:b/>
          <w:i/>
          <w:sz w:val="20"/>
        </w:rPr>
        <w:t xml:space="preserve"> </w:t>
      </w:r>
      <w:r w:rsidRPr="008D47D0">
        <w:rPr>
          <w:rFonts w:eastAsia="Calibri" w:cs="Times New Roman"/>
          <w:i/>
          <w:sz w:val="20"/>
        </w:rPr>
        <w:t>(Compatibility study)</w:t>
      </w:r>
      <w:r w:rsidRPr="008D47D0">
        <w:rPr>
          <w:rFonts w:eastAsia="Calibri" w:cs="Times New Roman"/>
          <w:sz w:val="20"/>
        </w:rPr>
        <w:t>. Badanie wykonywane przez zarządzającego lotniskiem w celu określenia wpływu wprowadzenia nowego typu/modelu samolotu na lotnisko. Badanie kompatybilności może obejmować jedną lub więcej ocen bezpieczeństwa.</w:t>
      </w:r>
    </w:p>
    <w:p w14:paraId="101A2473"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Samolot krytyczny</w:t>
      </w:r>
      <w:r w:rsidRPr="008D47D0">
        <w:rPr>
          <w:rFonts w:eastAsia="Calibri" w:cs="Times New Roman"/>
          <w:b/>
          <w:i/>
          <w:sz w:val="20"/>
        </w:rPr>
        <w:t xml:space="preserve"> </w:t>
      </w:r>
      <w:r w:rsidRPr="008D47D0">
        <w:rPr>
          <w:rFonts w:eastAsia="Calibri" w:cs="Times New Roman"/>
          <w:i/>
          <w:sz w:val="20"/>
        </w:rPr>
        <w:t>(Critical aeroplane).</w:t>
      </w:r>
      <w:r w:rsidRPr="008D47D0">
        <w:rPr>
          <w:rFonts w:eastAsia="Calibri" w:cs="Times New Roman"/>
          <w:sz w:val="20"/>
        </w:rPr>
        <w:t xml:space="preserve"> Typ samolotu, który jest najbardziej wymagający dla odpowiednich elementów infrastruktury oraz wyposażenia, dla którego przeznaczone jest lotnisko.</w:t>
      </w:r>
    </w:p>
    <w:p w14:paraId="55F4F863"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 xml:space="preserve">Obiekt ruchomy </w:t>
      </w:r>
      <w:r w:rsidRPr="008D47D0">
        <w:rPr>
          <w:rFonts w:eastAsia="Calibri" w:cs="Times New Roman"/>
          <w:i/>
          <w:sz w:val="20"/>
        </w:rPr>
        <w:t>(Mobile object).</w:t>
      </w:r>
      <w:r w:rsidRPr="008D47D0">
        <w:rPr>
          <w:rFonts w:eastAsia="Calibri" w:cs="Times New Roman"/>
          <w:sz w:val="20"/>
        </w:rPr>
        <w:t xml:space="preserve"> Poruszające się urządzenie przemieszczające się pod kontrolą operatora, kierowcy lub pilota.</w:t>
      </w:r>
    </w:p>
    <w:p w14:paraId="31E9D90A" w14:textId="77777777" w:rsidR="009E6FE5" w:rsidRPr="008D47D0" w:rsidRDefault="009E6FE5" w:rsidP="009E6FE5">
      <w:pPr>
        <w:spacing w:after="200" w:line="276" w:lineRule="auto"/>
        <w:jc w:val="left"/>
        <w:rPr>
          <w:rFonts w:eastAsia="Calibri" w:cs="Times New Roman"/>
          <w:b/>
          <w:sz w:val="20"/>
        </w:rPr>
      </w:pPr>
      <w:r w:rsidRPr="008D47D0">
        <w:rPr>
          <w:rFonts w:eastAsia="Calibri" w:cs="Times New Roman"/>
          <w:b/>
          <w:sz w:val="20"/>
        </w:rPr>
        <w:br w:type="page"/>
      </w:r>
    </w:p>
    <w:p w14:paraId="73381DC3"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lastRenderedPageBreak/>
        <w:t>Przeszkoda</w:t>
      </w:r>
      <w:r w:rsidRPr="008D47D0">
        <w:rPr>
          <w:rFonts w:eastAsia="Calibri" w:cs="Times New Roman"/>
          <w:b/>
          <w:i/>
          <w:sz w:val="20"/>
        </w:rPr>
        <w:t xml:space="preserve"> </w:t>
      </w:r>
      <w:r w:rsidRPr="008D47D0">
        <w:rPr>
          <w:rFonts w:eastAsia="Calibri" w:cs="Times New Roman"/>
          <w:i/>
          <w:sz w:val="20"/>
        </w:rPr>
        <w:t>(Obstacle).</w:t>
      </w:r>
      <w:r w:rsidRPr="008D47D0">
        <w:rPr>
          <w:rFonts w:eastAsia="Calibri" w:cs="Times New Roman"/>
          <w:sz w:val="20"/>
        </w:rPr>
        <w:t xml:space="preserve"> Wszystkie nieruchome (tymczasowe lub stałe) lub ruchome obiekty lub ich części, które:</w:t>
      </w:r>
    </w:p>
    <w:p w14:paraId="4ADAA678" w14:textId="77777777" w:rsidR="009E6FE5" w:rsidRPr="008D47D0" w:rsidRDefault="009E6FE5" w:rsidP="009E6FE5">
      <w:pPr>
        <w:tabs>
          <w:tab w:val="left" w:pos="709"/>
        </w:tabs>
        <w:spacing w:line="276" w:lineRule="auto"/>
        <w:ind w:left="709" w:hanging="425"/>
        <w:rPr>
          <w:rFonts w:eastAsia="Calibri" w:cs="Times New Roman"/>
          <w:sz w:val="20"/>
        </w:rPr>
      </w:pPr>
      <w:r w:rsidRPr="008D47D0">
        <w:rPr>
          <w:rFonts w:eastAsia="Calibri" w:cs="Times New Roman"/>
          <w:sz w:val="20"/>
        </w:rPr>
        <w:t xml:space="preserve">a) </w:t>
      </w:r>
      <w:r w:rsidRPr="008D47D0">
        <w:rPr>
          <w:rFonts w:eastAsia="Calibri" w:cs="Times New Roman"/>
          <w:sz w:val="20"/>
        </w:rPr>
        <w:tab/>
        <w:t>znajdują się w strefie przeznaczonej dla ruchu naziemnego statków powietrznych, lub</w:t>
      </w:r>
    </w:p>
    <w:p w14:paraId="41312156" w14:textId="77777777" w:rsidR="009E6FE5" w:rsidRPr="008D47D0" w:rsidRDefault="009E6FE5" w:rsidP="009E6FE5">
      <w:pPr>
        <w:tabs>
          <w:tab w:val="left" w:pos="709"/>
        </w:tabs>
        <w:spacing w:line="276" w:lineRule="auto"/>
        <w:ind w:left="709" w:hanging="425"/>
        <w:rPr>
          <w:rFonts w:eastAsia="Calibri" w:cs="Times New Roman"/>
          <w:sz w:val="20"/>
        </w:rPr>
      </w:pPr>
      <w:r w:rsidRPr="008D47D0">
        <w:rPr>
          <w:rFonts w:eastAsia="Calibri" w:cs="Times New Roman"/>
          <w:sz w:val="20"/>
        </w:rPr>
        <w:t xml:space="preserve">b) </w:t>
      </w:r>
      <w:r w:rsidRPr="008D47D0">
        <w:rPr>
          <w:rFonts w:eastAsia="Calibri" w:cs="Times New Roman"/>
          <w:sz w:val="20"/>
        </w:rPr>
        <w:tab/>
        <w:t>wystają ponad wyznaczoną powierzchnię, mającą na celu ochronę statków powietrznych w locie, lub</w:t>
      </w:r>
    </w:p>
    <w:p w14:paraId="14D8AE9F" w14:textId="77777777" w:rsidR="009E6FE5" w:rsidRPr="008D47D0" w:rsidRDefault="009E6FE5" w:rsidP="009E6FE5">
      <w:pPr>
        <w:tabs>
          <w:tab w:val="left" w:pos="709"/>
        </w:tabs>
        <w:spacing w:line="276" w:lineRule="auto"/>
        <w:ind w:left="709" w:hanging="425"/>
        <w:rPr>
          <w:rFonts w:eastAsia="Calibri" w:cs="Times New Roman"/>
          <w:sz w:val="20"/>
        </w:rPr>
      </w:pPr>
      <w:r w:rsidRPr="008D47D0">
        <w:rPr>
          <w:rFonts w:eastAsia="Calibri" w:cs="Times New Roman"/>
          <w:sz w:val="20"/>
        </w:rPr>
        <w:t xml:space="preserve">c) </w:t>
      </w:r>
      <w:r w:rsidRPr="008D47D0">
        <w:rPr>
          <w:rFonts w:eastAsia="Calibri" w:cs="Times New Roman"/>
          <w:sz w:val="20"/>
        </w:rPr>
        <w:tab/>
        <w:t xml:space="preserve">znajdują się poza wyznaczonymi powierzchniami i które zostały uznane jako zagrożenie dla żeglugi powietrznej (Załącznik 14 ICAO – </w:t>
      </w:r>
      <w:r w:rsidRPr="008D47D0">
        <w:rPr>
          <w:rFonts w:eastAsia="Calibri" w:cs="Times New Roman"/>
          <w:i/>
          <w:sz w:val="20"/>
        </w:rPr>
        <w:t>Lotniska</w:t>
      </w:r>
      <w:r w:rsidRPr="008D47D0">
        <w:rPr>
          <w:rFonts w:eastAsia="Calibri" w:cs="Times New Roman"/>
          <w:sz w:val="20"/>
        </w:rPr>
        <w:t xml:space="preserve">, Tom I – </w:t>
      </w:r>
      <w:r w:rsidRPr="008D47D0">
        <w:rPr>
          <w:rFonts w:eastAsia="Calibri" w:cs="Times New Roman"/>
          <w:i/>
          <w:sz w:val="20"/>
        </w:rPr>
        <w:t>Projektowanie i eksploatacja lotnisk</w:t>
      </w:r>
      <w:r w:rsidRPr="008D47D0">
        <w:rPr>
          <w:rFonts w:eastAsia="Calibri" w:cs="Times New Roman"/>
          <w:sz w:val="20"/>
        </w:rPr>
        <w:t>).</w:t>
      </w:r>
    </w:p>
    <w:p w14:paraId="57AFBD16"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Publikacja.</w:t>
      </w:r>
      <w:r w:rsidRPr="008D47D0">
        <w:rPr>
          <w:rFonts w:eastAsia="Calibri" w:cs="Times New Roman"/>
          <w:sz w:val="20"/>
        </w:rPr>
        <w:t xml:space="preserve"> Formalne przekazanie urzędowych informacji środowisku lotniczemu.</w:t>
      </w:r>
    </w:p>
    <w:p w14:paraId="0BF5DF18"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 xml:space="preserve">Nieuprawnione wtargnięcie na drogę startową </w:t>
      </w:r>
      <w:r w:rsidRPr="008D47D0">
        <w:rPr>
          <w:rFonts w:eastAsia="Calibri" w:cs="Times New Roman"/>
          <w:i/>
          <w:sz w:val="20"/>
        </w:rPr>
        <w:t>(Runway incursion).</w:t>
      </w:r>
      <w:r w:rsidRPr="008D47D0">
        <w:rPr>
          <w:rFonts w:eastAsia="Calibri" w:cs="Times New Roman"/>
          <w:sz w:val="20"/>
        </w:rPr>
        <w:t xml:space="preserve"> Jakiekolwiek zdarzenie na lotnisku polegające na nieuprawnionej obecności statku powietrznego, pojazdu lub osoby na chronionym obszarze powierzchni przeznaczonej do lądowania i startu statków powietrznych (Doc 9870 – </w:t>
      </w:r>
      <w:r w:rsidRPr="008D47D0">
        <w:rPr>
          <w:rFonts w:eastAsia="Calibri" w:cs="Times New Roman"/>
          <w:i/>
          <w:sz w:val="20"/>
        </w:rPr>
        <w:t>Podręcznik zapobiegania wtargnięciom na drogę startową</w:t>
      </w:r>
      <w:r w:rsidRPr="008D47D0">
        <w:rPr>
          <w:rFonts w:eastAsia="Calibri" w:cs="Times New Roman"/>
          <w:sz w:val="20"/>
        </w:rPr>
        <w:t>).</w:t>
      </w:r>
    </w:p>
    <w:p w14:paraId="727C56FC"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Wypadnięcie z drogi startowej/drogi kołowania</w:t>
      </w:r>
      <w:r w:rsidRPr="008D47D0">
        <w:rPr>
          <w:rFonts w:eastAsia="Calibri" w:cs="Times New Roman"/>
          <w:b/>
          <w:i/>
          <w:sz w:val="20"/>
        </w:rPr>
        <w:t xml:space="preserve"> </w:t>
      </w:r>
      <w:r w:rsidRPr="008D47D0">
        <w:rPr>
          <w:rFonts w:eastAsia="Calibri" w:cs="Times New Roman"/>
          <w:i/>
          <w:sz w:val="20"/>
        </w:rPr>
        <w:t>(Runway/taxiway excursion).</w:t>
      </w:r>
      <w:r w:rsidRPr="008D47D0">
        <w:rPr>
          <w:rFonts w:eastAsia="Calibri" w:cs="Times New Roman"/>
          <w:b/>
          <w:i/>
          <w:sz w:val="20"/>
        </w:rPr>
        <w:t xml:space="preserve"> </w:t>
      </w:r>
      <w:r w:rsidRPr="008D47D0">
        <w:rPr>
          <w:rFonts w:eastAsia="Calibri" w:cs="Times New Roman"/>
          <w:sz w:val="20"/>
        </w:rPr>
        <w:t>Jakiekolwiek zdarzenie na lotnisku polegające na zjechaniu przez statek powietrzny, w całości lub w części, z drogi startowej/drogi kołowania w użyciu podczas startu, jazdy po wylądowaniu, kołowania lub manewrowania.</w:t>
      </w:r>
    </w:p>
    <w:p w14:paraId="2721F563"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Ocena bezpieczeństwa</w:t>
      </w:r>
      <w:r w:rsidRPr="008D47D0">
        <w:rPr>
          <w:rFonts w:eastAsia="Calibri" w:cs="Times New Roman"/>
          <w:b/>
          <w:i/>
          <w:sz w:val="20"/>
        </w:rPr>
        <w:t xml:space="preserve"> </w:t>
      </w:r>
      <w:r w:rsidRPr="008D47D0">
        <w:rPr>
          <w:rFonts w:eastAsia="Calibri" w:cs="Times New Roman"/>
          <w:i/>
          <w:sz w:val="20"/>
        </w:rPr>
        <w:t>(Safety assessment)</w:t>
      </w:r>
      <w:r w:rsidRPr="008D47D0">
        <w:rPr>
          <w:rFonts w:eastAsia="Calibri" w:cs="Times New Roman"/>
          <w:sz w:val="20"/>
        </w:rPr>
        <w:t>. Element procesu zarządzania ryzykiem w ramach SMS, który jest wykorzystywany do oceny problemów związanych z bezpieczeństwem wynikających, między innymi, z odchyleń od norm oraz obowiązujących przepisów, zidentyfikowanych zmian na lotnisku lub wykorzystywany w przypadku pojawienia się jakichkolwiek innych problemów związanych z bezpieczeństwem.</w:t>
      </w:r>
    </w:p>
    <w:p w14:paraId="5CCFA9E9"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System zarządzania bezpieczeństwem</w:t>
      </w:r>
      <w:r w:rsidRPr="008D47D0">
        <w:rPr>
          <w:rFonts w:eastAsia="Calibri" w:cs="Times New Roman"/>
          <w:b/>
          <w:i/>
          <w:sz w:val="20"/>
        </w:rPr>
        <w:t xml:space="preserve"> </w:t>
      </w:r>
      <w:r w:rsidRPr="008D47D0">
        <w:rPr>
          <w:rFonts w:eastAsia="Calibri" w:cs="Times New Roman"/>
          <w:i/>
          <w:sz w:val="20"/>
        </w:rPr>
        <w:t>(Safety management system – SMS)</w:t>
      </w:r>
      <w:r w:rsidRPr="008D47D0">
        <w:rPr>
          <w:rFonts w:eastAsia="Calibri" w:cs="Times New Roman"/>
          <w:sz w:val="20"/>
        </w:rPr>
        <w:t xml:space="preserve">. Systematyczne podejście do zarządzania bezpieczeństwem, obejmujące niezbędną strukturę organizacyjną, zakresy odpowiedzialności, politykę oraz procedury (Załącznik 19 ICAO – </w:t>
      </w:r>
      <w:r w:rsidRPr="008D47D0">
        <w:rPr>
          <w:rFonts w:eastAsia="Calibri" w:cs="Times New Roman"/>
          <w:i/>
          <w:sz w:val="20"/>
        </w:rPr>
        <w:t>Zarządzanie bezpieczeństwem</w:t>
      </w:r>
      <w:r w:rsidRPr="008D47D0">
        <w:rPr>
          <w:rFonts w:eastAsia="Calibri" w:cs="Times New Roman"/>
          <w:sz w:val="20"/>
        </w:rPr>
        <w:t>).</w:t>
      </w:r>
    </w:p>
    <w:p w14:paraId="25B62C68"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Kierownik ds. bezpieczeństwa</w:t>
      </w:r>
      <w:r w:rsidRPr="008D47D0">
        <w:rPr>
          <w:rFonts w:eastAsia="Calibri" w:cs="Times New Roman"/>
          <w:b/>
          <w:i/>
          <w:sz w:val="20"/>
        </w:rPr>
        <w:t xml:space="preserve"> </w:t>
      </w:r>
      <w:r w:rsidRPr="008D47D0">
        <w:rPr>
          <w:rFonts w:eastAsia="Calibri" w:cs="Times New Roman"/>
          <w:i/>
          <w:sz w:val="20"/>
        </w:rPr>
        <w:t>(Safety manager)</w:t>
      </w:r>
      <w:r w:rsidRPr="008D47D0">
        <w:rPr>
          <w:rFonts w:eastAsia="Calibri" w:cs="Times New Roman"/>
          <w:sz w:val="20"/>
        </w:rPr>
        <w:t>. Osoba ponosząca odpowiedzialność oraz będąca punktem kontaktowym w sprawach związanych z wdrożeniem oraz utrzymaniem efektywnego systemu zarządzania bezpieczeństwem (SMS).  Kierownik ds. bezpieczeństwa podlega bezpośrednio pod kierownika odpowiedzialnego.</w:t>
      </w:r>
    </w:p>
    <w:p w14:paraId="58D266AC"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 xml:space="preserve">Krajowy program bezpieczeństwa w lotnictwie cywilnym </w:t>
      </w:r>
      <w:r w:rsidRPr="008D47D0">
        <w:rPr>
          <w:rFonts w:eastAsia="Calibri" w:cs="Times New Roman"/>
          <w:sz w:val="20"/>
        </w:rPr>
        <w:t xml:space="preserve">– </w:t>
      </w:r>
      <w:r w:rsidRPr="008D47D0">
        <w:rPr>
          <w:rFonts w:eastAsia="Calibri" w:cs="Times New Roman"/>
          <w:b/>
          <w:sz w:val="20"/>
        </w:rPr>
        <w:t>KPBwLC</w:t>
      </w:r>
      <w:r w:rsidRPr="008D47D0">
        <w:rPr>
          <w:rFonts w:eastAsia="Calibri" w:cs="Times New Roman"/>
          <w:b/>
          <w:i/>
          <w:sz w:val="20"/>
        </w:rPr>
        <w:t xml:space="preserve"> </w:t>
      </w:r>
      <w:r w:rsidRPr="008D47D0">
        <w:rPr>
          <w:rFonts w:eastAsia="Calibri" w:cs="Times New Roman"/>
          <w:i/>
          <w:sz w:val="20"/>
        </w:rPr>
        <w:t>(State Safety Programme – SSP)</w:t>
      </w:r>
      <w:r w:rsidRPr="008D47D0">
        <w:rPr>
          <w:rFonts w:eastAsia="Calibri" w:cs="Times New Roman"/>
          <w:sz w:val="20"/>
        </w:rPr>
        <w:t xml:space="preserve">. Zintegrowany zestaw przepisów i działań mających na celu podnoszenie poziomu bezpieczeństwa (Załącznik 19 ICAO – </w:t>
      </w:r>
      <w:r w:rsidRPr="008D47D0">
        <w:rPr>
          <w:rFonts w:eastAsia="Calibri" w:cs="Times New Roman"/>
          <w:i/>
          <w:sz w:val="20"/>
        </w:rPr>
        <w:t>Zarządzanie bezpieczeństwem</w:t>
      </w:r>
      <w:r w:rsidRPr="008D47D0">
        <w:rPr>
          <w:rFonts w:eastAsia="Calibri" w:cs="Times New Roman"/>
          <w:sz w:val="20"/>
        </w:rPr>
        <w:t>).</w:t>
      </w:r>
    </w:p>
    <w:p w14:paraId="1AB9CCF9" w14:textId="77777777" w:rsidR="009E6FE5" w:rsidRPr="008D47D0" w:rsidRDefault="009E6FE5" w:rsidP="009E6FE5">
      <w:pPr>
        <w:spacing w:before="200" w:line="276" w:lineRule="auto"/>
        <w:ind w:left="284" w:hanging="284"/>
        <w:rPr>
          <w:rFonts w:eastAsia="Calibri" w:cs="Times New Roman"/>
          <w:sz w:val="20"/>
        </w:rPr>
      </w:pPr>
      <w:r w:rsidRPr="008D47D0">
        <w:rPr>
          <w:rFonts w:eastAsia="Calibri" w:cs="Times New Roman"/>
          <w:b/>
          <w:sz w:val="20"/>
        </w:rPr>
        <w:t>Inspekcja techniczna</w:t>
      </w:r>
      <w:r w:rsidRPr="008D47D0">
        <w:rPr>
          <w:rFonts w:eastAsia="Calibri" w:cs="Times New Roman"/>
          <w:b/>
          <w:i/>
          <w:sz w:val="20"/>
        </w:rPr>
        <w:t xml:space="preserve"> </w:t>
      </w:r>
      <w:r w:rsidRPr="008D47D0">
        <w:rPr>
          <w:rFonts w:eastAsia="Calibri" w:cs="Times New Roman"/>
          <w:i/>
          <w:sz w:val="20"/>
        </w:rPr>
        <w:t>(Technical inspection).</w:t>
      </w:r>
      <w:r w:rsidRPr="008D47D0">
        <w:rPr>
          <w:rFonts w:eastAsia="Calibri" w:cs="Times New Roman"/>
          <w:sz w:val="20"/>
        </w:rPr>
        <w:t xml:space="preserve"> Weryfikacja wzrokowa lub z użyciem narzędzi w zakresie zgodności ze specyfikacjami technicznymi dotyczącymi infrastruktury oraz operacji lotniskowych.</w:t>
      </w:r>
    </w:p>
    <w:p w14:paraId="64F922EE" w14:textId="77777777" w:rsidR="009E6FE5" w:rsidRPr="008D47D0" w:rsidRDefault="009E6FE5" w:rsidP="009E6FE5">
      <w:pPr>
        <w:tabs>
          <w:tab w:val="left" w:pos="1134"/>
          <w:tab w:val="left" w:pos="4536"/>
        </w:tabs>
        <w:spacing w:line="276" w:lineRule="auto"/>
        <w:rPr>
          <w:rFonts w:eastAsia="Calibri" w:cs="Times New Roman"/>
          <w:sz w:val="20"/>
          <w:lang w:eastAsia="pl-PL"/>
        </w:rPr>
      </w:pPr>
    </w:p>
    <w:p w14:paraId="44BDE053" w14:textId="77777777" w:rsidR="009E6FE5" w:rsidRPr="008D47D0" w:rsidRDefault="009E6FE5" w:rsidP="009E6FE5">
      <w:pPr>
        <w:tabs>
          <w:tab w:val="left" w:pos="1134"/>
          <w:tab w:val="left" w:pos="4536"/>
        </w:tabs>
        <w:spacing w:line="276" w:lineRule="auto"/>
        <w:rPr>
          <w:rFonts w:eastAsia="Calibri" w:cs="Times New Roman"/>
          <w:sz w:val="20"/>
        </w:rPr>
        <w:sectPr w:rsidR="009E6FE5" w:rsidRPr="008D47D0" w:rsidSect="00842D9E">
          <w:headerReference w:type="default" r:id="rId28"/>
          <w:footerReference w:type="default" r:id="rId29"/>
          <w:headerReference w:type="first" r:id="rId30"/>
          <w:footerReference w:type="first" r:id="rId31"/>
          <w:pgSz w:w="11906" w:h="16838" w:code="9"/>
          <w:pgMar w:top="1985" w:right="1417" w:bottom="1417" w:left="1417" w:header="1134" w:footer="454" w:gutter="0"/>
          <w:cols w:space="708"/>
          <w:titlePg/>
          <w:docGrid w:linePitch="360"/>
        </w:sectPr>
      </w:pPr>
    </w:p>
    <w:p w14:paraId="43539E27" w14:textId="77777777" w:rsidR="009E6FE5" w:rsidRPr="008D47D0" w:rsidRDefault="009E6FE5" w:rsidP="00135FE4">
      <w:pPr>
        <w:pStyle w:val="Nagwek2"/>
      </w:pPr>
      <w:bookmarkStart w:id="13" w:name="_Toc57980820"/>
      <w:r w:rsidRPr="008D47D0">
        <w:lastRenderedPageBreak/>
        <w:t xml:space="preserve">ROZDZIAŁ 2 </w:t>
      </w:r>
      <w:r w:rsidRPr="008D47D0">
        <w:br/>
        <w:t>CERTYFIKACJA LOTNISK</w:t>
      </w:r>
      <w:bookmarkEnd w:id="13"/>
    </w:p>
    <w:p w14:paraId="79E71B60" w14:textId="77777777" w:rsidR="009E6FE5" w:rsidRPr="008D47D0" w:rsidRDefault="009E6FE5" w:rsidP="009E6FE5">
      <w:pPr>
        <w:spacing w:line="276" w:lineRule="auto"/>
        <w:rPr>
          <w:rFonts w:eastAsia="Calibri" w:cs="Times New Roman"/>
          <w:sz w:val="20"/>
        </w:rPr>
      </w:pPr>
    </w:p>
    <w:p w14:paraId="32123094" w14:textId="77777777" w:rsidR="009E6FE5" w:rsidRPr="008D47D0" w:rsidRDefault="009E6FE5" w:rsidP="009E6FE5">
      <w:pPr>
        <w:spacing w:line="276" w:lineRule="auto"/>
        <w:rPr>
          <w:rFonts w:eastAsia="Calibri" w:cs="Times New Roman"/>
          <w:sz w:val="20"/>
        </w:rPr>
      </w:pPr>
    </w:p>
    <w:p w14:paraId="7EDE7D98" w14:textId="77777777" w:rsidR="009E6FE5" w:rsidRPr="008D47D0" w:rsidRDefault="009E6FE5" w:rsidP="004038E1">
      <w:pPr>
        <w:pStyle w:val="Nagwek3"/>
      </w:pPr>
      <w:bookmarkStart w:id="14" w:name="_Toc57980821"/>
      <w:r w:rsidRPr="008D47D0">
        <w:t xml:space="preserve">2.1 </w:t>
      </w:r>
      <w:r w:rsidRPr="008D47D0">
        <w:tab/>
        <w:t>Informacje ogólne</w:t>
      </w:r>
      <w:bookmarkEnd w:id="14"/>
    </w:p>
    <w:p w14:paraId="38853CA3" w14:textId="77777777" w:rsidR="009E6FE5" w:rsidRPr="008D47D0" w:rsidRDefault="009E6FE5" w:rsidP="0042752D">
      <w:pPr>
        <w:pStyle w:val="Nagwek4"/>
      </w:pPr>
      <w:r w:rsidRPr="008D47D0">
        <w:t xml:space="preserve">2.1.1 </w:t>
      </w:r>
      <w:r w:rsidRPr="008D47D0">
        <w:tab/>
        <w:t>Wprowadzenie</w:t>
      </w:r>
    </w:p>
    <w:p w14:paraId="6A73FBF9" w14:textId="77777777" w:rsidR="009E6FE5" w:rsidRPr="008D47D0" w:rsidRDefault="009E6FE5" w:rsidP="00C60952">
      <w:pPr>
        <w:spacing w:line="276" w:lineRule="auto"/>
        <w:rPr>
          <w:rFonts w:eastAsia="Calibri" w:cs="Times New Roman"/>
          <w:sz w:val="20"/>
        </w:rPr>
      </w:pPr>
      <w:r w:rsidRPr="008D47D0">
        <w:rPr>
          <w:rFonts w:eastAsia="Calibri" w:cs="Times New Roman"/>
          <w:sz w:val="20"/>
        </w:rPr>
        <w:t>Niniejszy rozdział zawiera przepisy dotyczące procesu wstępnej certyfikacji oraz stałego nadzoru. Ogólne zasady oraz procedury do stosowania zostały opracowane w celu wsparcia Państw oraz zarządzających lotniskami w spełnieniu ich obowiązków w zakresie bezpieczeństwa.</w:t>
      </w:r>
    </w:p>
    <w:p w14:paraId="7E967996" w14:textId="77777777" w:rsidR="009E6FE5" w:rsidRPr="008D47D0" w:rsidRDefault="009E6FE5" w:rsidP="00C60952">
      <w:pPr>
        <w:pStyle w:val="Nagwek4"/>
        <w:jc w:val="both"/>
      </w:pPr>
      <w:r w:rsidRPr="008D47D0">
        <w:t xml:space="preserve">2.1.2 </w:t>
      </w:r>
      <w:r w:rsidRPr="008D47D0">
        <w:tab/>
        <w:t>Zakres certyfikacji</w:t>
      </w:r>
    </w:p>
    <w:p w14:paraId="6DC3728A"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2.1.2.1</w:t>
      </w:r>
      <w:r w:rsidRPr="008D47D0">
        <w:rPr>
          <w:rFonts w:eastAsia="Calibri" w:cs="Times New Roman"/>
          <w:sz w:val="20"/>
        </w:rPr>
        <w:tab/>
        <w:t>Zakres certyfikacji obejmuje wszystkie właściwe specyfikacje ustanowione w ramach struktury przepisów prawnych mające zastosowanie do lotnisk.</w:t>
      </w:r>
    </w:p>
    <w:p w14:paraId="7E0E0C7E"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 Właściwe specyfikacje pochodzą z Załącznika 14 ICAO, Tom I, Normy i zalecane metody postępowania (SARPs), jak również z innych właściwych wymagań.</w:t>
      </w:r>
    </w:p>
    <w:p w14:paraId="7C02416B"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2.1.2.2</w:t>
      </w:r>
      <w:r w:rsidRPr="008D47D0">
        <w:rPr>
          <w:rFonts w:eastAsia="Calibri" w:cs="Times New Roman"/>
          <w:sz w:val="20"/>
        </w:rPr>
        <w:tab/>
        <w:t>Zakres certyfikacji obejmuje, co najmniej, następujące zagadnienia:</w:t>
      </w:r>
    </w:p>
    <w:p w14:paraId="7D94AB9D" w14:textId="77777777" w:rsidR="009E6FE5" w:rsidRPr="008D47D0" w:rsidRDefault="009E6FE5" w:rsidP="00C60952">
      <w:pPr>
        <w:numPr>
          <w:ilvl w:val="0"/>
          <w:numId w:val="1"/>
        </w:numPr>
        <w:spacing w:after="200" w:line="276" w:lineRule="auto"/>
        <w:ind w:left="567" w:hanging="425"/>
        <w:rPr>
          <w:rFonts w:eastAsia="Calibri" w:cs="Times New Roman"/>
          <w:sz w:val="20"/>
        </w:rPr>
      </w:pPr>
      <w:r w:rsidRPr="008D47D0">
        <w:rPr>
          <w:rFonts w:eastAsia="Calibri" w:cs="Times New Roman"/>
          <w:sz w:val="20"/>
        </w:rPr>
        <w:t>zgodność infrastruktury lotniskowej z obowiązującymi przepisami w zakresie operacji, do których lotnisko jest przeznaczone;</w:t>
      </w:r>
    </w:p>
    <w:p w14:paraId="4B88AF14" w14:textId="77777777" w:rsidR="009E6FE5" w:rsidRPr="008D47D0" w:rsidRDefault="009E6FE5" w:rsidP="00C60952">
      <w:pPr>
        <w:numPr>
          <w:ilvl w:val="0"/>
          <w:numId w:val="1"/>
        </w:numPr>
        <w:spacing w:line="276" w:lineRule="auto"/>
        <w:ind w:left="567" w:hanging="425"/>
        <w:rPr>
          <w:rFonts w:eastAsia="Calibri" w:cs="Times New Roman"/>
          <w:sz w:val="20"/>
        </w:rPr>
      </w:pPr>
      <w:r w:rsidRPr="008D47D0">
        <w:rPr>
          <w:rFonts w:eastAsia="Calibri" w:cs="Times New Roman"/>
          <w:sz w:val="20"/>
        </w:rPr>
        <w:t>procedury operacyjne oraz ich codzienne stosowanie, jeżeli dotyczy, w zakresie:</w:t>
      </w:r>
    </w:p>
    <w:p w14:paraId="55B174A5"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 xml:space="preserve">danych dotyczących lotniska oraz ich </w:t>
      </w:r>
      <w:r w:rsidR="00135FE4" w:rsidRPr="008D47D0">
        <w:rPr>
          <w:rFonts w:eastAsia="Calibri" w:cs="Times New Roman"/>
          <w:sz w:val="20"/>
        </w:rPr>
        <w:t>raportowania</w:t>
      </w:r>
      <w:r w:rsidRPr="008D47D0">
        <w:rPr>
          <w:rFonts w:eastAsia="Calibri" w:cs="Times New Roman"/>
          <w:sz w:val="20"/>
        </w:rPr>
        <w:t>;</w:t>
      </w:r>
    </w:p>
    <w:p w14:paraId="13D4CABE"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dostępu do pola ruchu naziemnego;</w:t>
      </w:r>
    </w:p>
    <w:p w14:paraId="6572849B"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planu działania w sytuacjach zagrożenia na lotnisku;</w:t>
      </w:r>
    </w:p>
    <w:p w14:paraId="7556273D"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ratownictwa i ochrony przeciwpożarowej;</w:t>
      </w:r>
    </w:p>
    <w:p w14:paraId="052C55CF"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inspekcji pola ruchu naziemnego;</w:t>
      </w:r>
    </w:p>
    <w:p w14:paraId="10E4A96A"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utrzymania pola ruchu naziemnego;</w:t>
      </w:r>
    </w:p>
    <w:p w14:paraId="2F43F85D" w14:textId="77777777" w:rsidR="009E6FE5" w:rsidRPr="008D47D0" w:rsidRDefault="009E6FE5" w:rsidP="00C60952">
      <w:pPr>
        <w:numPr>
          <w:ilvl w:val="0"/>
          <w:numId w:val="2"/>
        </w:numPr>
        <w:spacing w:line="276" w:lineRule="auto"/>
        <w:ind w:left="993" w:hanging="426"/>
        <w:rPr>
          <w:rFonts w:eastAsia="Calibri" w:cs="Times New Roman"/>
          <w:sz w:val="20"/>
        </w:rPr>
      </w:pPr>
      <w:r w:rsidRPr="008D47D0">
        <w:rPr>
          <w:rFonts w:eastAsia="Calibri" w:cs="Times New Roman"/>
          <w:sz w:val="20"/>
        </w:rPr>
        <w:t>kontroli nad śniegiem, lodem oraz nad innymi groźnymi warunkami meteorologicznymi;</w:t>
      </w:r>
    </w:p>
    <w:p w14:paraId="5D9BCBBE"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pomocy wzrokowych oraz systemów elektrycznych lotniska;</w:t>
      </w:r>
    </w:p>
    <w:p w14:paraId="3CE42E8F"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zachowania bezpieczeństwa podczas prowadzenia prac lotniskowych;</w:t>
      </w:r>
    </w:p>
    <w:p w14:paraId="18DB0B6E"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zarządzania płytą postojową;</w:t>
      </w:r>
    </w:p>
    <w:p w14:paraId="26522885"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bezpieczeństwa na płycie postojowej;</w:t>
      </w:r>
    </w:p>
    <w:p w14:paraId="38E93A94"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pojazdów na polu ruchu naziemnego;</w:t>
      </w:r>
    </w:p>
    <w:p w14:paraId="66790572"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zarządzania zagrożeniami ze strony zwierząt;</w:t>
      </w:r>
    </w:p>
    <w:p w14:paraId="4BD2E3C5"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lastRenderedPageBreak/>
        <w:t>przeszkód lotniczych;</w:t>
      </w:r>
    </w:p>
    <w:p w14:paraId="7478D1FB"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usuwania unieruchomionych statków powietrznych;</w:t>
      </w:r>
    </w:p>
    <w:p w14:paraId="5A1C8D15" w14:textId="77777777" w:rsidR="009E6FE5" w:rsidRPr="008D47D0" w:rsidRDefault="009E6FE5" w:rsidP="00CF4FBA">
      <w:pPr>
        <w:numPr>
          <w:ilvl w:val="0"/>
          <w:numId w:val="2"/>
        </w:numPr>
        <w:spacing w:line="276" w:lineRule="auto"/>
        <w:ind w:left="993" w:hanging="426"/>
        <w:jc w:val="left"/>
        <w:rPr>
          <w:rFonts w:eastAsia="Calibri" w:cs="Times New Roman"/>
          <w:sz w:val="20"/>
        </w:rPr>
      </w:pPr>
      <w:r w:rsidRPr="008D47D0">
        <w:rPr>
          <w:rFonts w:eastAsia="Calibri" w:cs="Times New Roman"/>
          <w:sz w:val="20"/>
        </w:rPr>
        <w:t>operacji w warunkach ograniczonej widzialności;</w:t>
      </w:r>
    </w:p>
    <w:p w14:paraId="145D450F" w14:textId="77777777" w:rsidR="009E6FE5" w:rsidRPr="008D47D0" w:rsidRDefault="009E6FE5" w:rsidP="00CF4FBA">
      <w:pPr>
        <w:numPr>
          <w:ilvl w:val="0"/>
          <w:numId w:val="2"/>
        </w:numPr>
        <w:spacing w:after="200" w:line="276" w:lineRule="auto"/>
        <w:ind w:left="993" w:hanging="426"/>
        <w:jc w:val="left"/>
        <w:rPr>
          <w:rFonts w:eastAsia="Calibri" w:cs="Times New Roman"/>
          <w:sz w:val="20"/>
        </w:rPr>
      </w:pPr>
      <w:r w:rsidRPr="008D47D0">
        <w:rPr>
          <w:rFonts w:eastAsia="Calibri" w:cs="Times New Roman"/>
          <w:sz w:val="20"/>
        </w:rPr>
        <w:t>zgodności SMS z obowiązującymi przepisami.</w:t>
      </w:r>
    </w:p>
    <w:p w14:paraId="592F0F8A"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Przepisy w zakresie zgłaszania danych dotyczących lotniska, o któ</w:t>
      </w:r>
      <w:r w:rsidR="00135FE4" w:rsidRPr="008D47D0">
        <w:rPr>
          <w:rFonts w:eastAsia="Calibri" w:cs="Times New Roman"/>
          <w:i/>
          <w:sz w:val="20"/>
        </w:rPr>
        <w:t>rych mowa w punkcie 2.1.2.2 b) </w:t>
      </w:r>
      <w:r w:rsidRPr="008D47D0">
        <w:rPr>
          <w:rFonts w:eastAsia="Calibri" w:cs="Times New Roman"/>
          <w:i/>
          <w:sz w:val="20"/>
        </w:rPr>
        <w:t>1) znajdują się w Załączniku 15 ICAO oraz w</w:t>
      </w:r>
      <w:r w:rsidRPr="008D47D0">
        <w:rPr>
          <w:rFonts w:eastAsia="Calibri" w:cs="Times New Roman"/>
          <w:sz w:val="20"/>
        </w:rPr>
        <w:t xml:space="preserve"> Podręczniku certyfikacji lotnisk </w:t>
      </w:r>
      <w:r w:rsidRPr="008D47D0">
        <w:rPr>
          <w:rFonts w:eastAsia="Calibri" w:cs="Times New Roman"/>
          <w:i/>
          <w:sz w:val="20"/>
        </w:rPr>
        <w:t>(Doc 9774).</w:t>
      </w:r>
    </w:p>
    <w:p w14:paraId="7D73F8B8"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i/>
          <w:sz w:val="20"/>
        </w:rPr>
        <w:t>Uwaga 2. – Przepisy w zakresie powyższych procedur operacyjnych zostaną opracowane w kolejnych wydaniach dokumentu Procedury służb żeglugi powietrznej – Lotniska</w:t>
      </w:r>
      <w:r w:rsidRPr="008D47D0">
        <w:rPr>
          <w:rFonts w:eastAsia="Calibri" w:cs="Times New Roman"/>
          <w:sz w:val="20"/>
        </w:rPr>
        <w:t>.</w:t>
      </w:r>
    </w:p>
    <w:p w14:paraId="6519B802"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2.1.2.3</w:t>
      </w:r>
      <w:r w:rsidRPr="008D47D0">
        <w:rPr>
          <w:rFonts w:eastAsia="Calibri" w:cs="Times New Roman"/>
          <w:sz w:val="20"/>
        </w:rPr>
        <w:tab/>
        <w:t>Instrukcja operacyjna lotniska zawiera wszystkie informacje dla każdego certyfikowanego lotniska dotyczące przedstawionego powyżej zakresu certyfikacji w odniesieniu do lokalizacji lotniska, urządzeń, służb, wyposażenia, procedur operacyjnych, struktury organizacyjnej i zarządzania, włącznie z SMS.</w:t>
      </w:r>
    </w:p>
    <w:p w14:paraId="26B506A9" w14:textId="77777777" w:rsidR="009E6FE5" w:rsidRPr="008D47D0" w:rsidRDefault="009E6FE5" w:rsidP="009E6FE5">
      <w:pPr>
        <w:tabs>
          <w:tab w:val="left" w:pos="1418"/>
        </w:tabs>
        <w:spacing w:line="276" w:lineRule="auto"/>
        <w:ind w:right="10" w:firstLine="426"/>
        <w:rPr>
          <w:rFonts w:eastAsia="Calibri" w:cs="Times New Roman"/>
          <w:i/>
          <w:sz w:val="20"/>
        </w:rPr>
      </w:pPr>
      <w:r w:rsidRPr="008D47D0">
        <w:rPr>
          <w:rFonts w:eastAsia="Calibri" w:cs="Times New Roman"/>
          <w:i/>
          <w:sz w:val="20"/>
        </w:rPr>
        <w:t>Uwaga. – Złożoność oraz wielkość lotniska może narzucać konieczność opisania SMS w oddzielnej instrukcji/podręczniku.</w:t>
      </w:r>
    </w:p>
    <w:p w14:paraId="09CD4462" w14:textId="77777777" w:rsidR="009E6FE5" w:rsidRPr="008D47D0" w:rsidRDefault="009E6FE5" w:rsidP="0042752D">
      <w:pPr>
        <w:pStyle w:val="Nagwek4"/>
      </w:pPr>
      <w:r w:rsidRPr="008D47D0">
        <w:t xml:space="preserve">2.1.3 </w:t>
      </w:r>
      <w:r w:rsidRPr="008D47D0">
        <w:tab/>
        <w:t>Stały nadzór</w:t>
      </w:r>
    </w:p>
    <w:p w14:paraId="22C525EA"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Po przeprowadzeniu przez Państwo dokładnego sprawdzenia (przeglądu) zgodności lotniska z obowiązującymi wymogami certyfikacyjnymi, prowadzącego do wydania certyfikatu operatorowi lotniska, Państwo powinno ustanowić stały (ciągły) nadzór w celu zapewnienia, że utrzymywana jest zgodność z warunkami certyfikacji oraz wprowadzanymi na bieżąco wymaganiami dodatkowymi.</w:t>
      </w:r>
    </w:p>
    <w:p w14:paraId="004C5256" w14:textId="77777777" w:rsidR="009E6FE5" w:rsidRPr="008D47D0" w:rsidRDefault="009E6FE5" w:rsidP="0042752D">
      <w:pPr>
        <w:pStyle w:val="Nagwek4"/>
      </w:pPr>
      <w:r w:rsidRPr="008D47D0">
        <w:t xml:space="preserve">2.1.4 </w:t>
      </w:r>
      <w:r w:rsidRPr="008D47D0">
        <w:tab/>
        <w:t>Wspólne obowiązki i powiązania</w:t>
      </w:r>
    </w:p>
    <w:p w14:paraId="0AFF55EF"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zależności od wymagań obowiązujących w danym Państwie, zarządzający lotniskiem może nie ponosić odpowiedzialności za niektóre kwestie wynikające z zakresu certyfikacji przedstawionego powyżej. W takiej sytuacji, instrukcja operacyjna lotniska powinna jednoznacznie definiować, w odniesieniu do każdego punktu, działania oraz procedury, jakie zostały wdrożone w przypadku odpowiedzialności ponoszonej przez wiele zainteresowanych podmiotów.</w:t>
      </w:r>
    </w:p>
    <w:p w14:paraId="00905725" w14:textId="77777777" w:rsidR="009E6FE5" w:rsidRPr="008D47D0" w:rsidRDefault="009E6FE5" w:rsidP="009E6FE5">
      <w:pPr>
        <w:spacing w:line="276" w:lineRule="auto"/>
        <w:ind w:firstLine="426"/>
        <w:rPr>
          <w:rFonts w:eastAsia="Calibri" w:cs="Times New Roman"/>
          <w:i/>
          <w:sz w:val="20"/>
        </w:rPr>
      </w:pPr>
      <w:r w:rsidRPr="008D47D0">
        <w:rPr>
          <w:rFonts w:eastAsia="Calibri" w:cs="Times New Roman"/>
          <w:i/>
          <w:sz w:val="20"/>
        </w:rPr>
        <w:t>Uwaga. – Jeżeli zarządzający lotniskiem wdraża określone procedury mające związek z innymi Załącznikami ICAO, to mogą one być opisane w instrukcji operacyjnej lotniska.</w:t>
      </w:r>
    </w:p>
    <w:p w14:paraId="3C6BD377" w14:textId="77777777" w:rsidR="009E6FE5" w:rsidRPr="008D47D0" w:rsidRDefault="009E6FE5" w:rsidP="009E6FE5">
      <w:pPr>
        <w:spacing w:line="276" w:lineRule="auto"/>
        <w:rPr>
          <w:rFonts w:eastAsia="Calibri" w:cs="Times New Roman"/>
          <w:i/>
          <w:sz w:val="20"/>
        </w:rPr>
      </w:pPr>
    </w:p>
    <w:p w14:paraId="0F9C4D30" w14:textId="77777777" w:rsidR="009E6FE5" w:rsidRPr="008D47D0" w:rsidRDefault="009E6FE5" w:rsidP="004038E1">
      <w:pPr>
        <w:pStyle w:val="Nagwek3"/>
      </w:pPr>
      <w:bookmarkStart w:id="15" w:name="_Toc57980822"/>
      <w:r w:rsidRPr="008D47D0">
        <w:t xml:space="preserve">2.2 </w:t>
      </w:r>
      <w:r w:rsidRPr="008D47D0">
        <w:tab/>
        <w:t>Instrukcja operacyjna lotniska</w:t>
      </w:r>
      <w:bookmarkEnd w:id="15"/>
    </w:p>
    <w:p w14:paraId="7A49D106" w14:textId="77777777" w:rsidR="009E6FE5" w:rsidRPr="008D47D0" w:rsidRDefault="009E6FE5" w:rsidP="0042752D">
      <w:pPr>
        <w:pStyle w:val="Nagwek4"/>
      </w:pPr>
      <w:r w:rsidRPr="008D47D0">
        <w:t xml:space="preserve">2.2.1 </w:t>
      </w:r>
      <w:r w:rsidRPr="008D47D0">
        <w:tab/>
        <w:t>Zastosowanie instrukcji operacyjnej lotniska</w:t>
      </w:r>
    </w:p>
    <w:p w14:paraId="7CE4C1EC" w14:textId="77777777" w:rsidR="009E6FE5" w:rsidRPr="008D47D0" w:rsidRDefault="009E6FE5" w:rsidP="00842D9E">
      <w:pPr>
        <w:tabs>
          <w:tab w:val="left" w:pos="851"/>
        </w:tabs>
        <w:spacing w:before="240" w:line="276" w:lineRule="auto"/>
        <w:ind w:left="851" w:hanging="851"/>
        <w:jc w:val="center"/>
        <w:rPr>
          <w:rFonts w:eastAsia="Calibri" w:cs="Times New Roman"/>
          <w:sz w:val="20"/>
        </w:rPr>
      </w:pPr>
      <w:r w:rsidRPr="008D47D0">
        <w:rPr>
          <w:rFonts w:eastAsia="Calibri" w:cs="Times New Roman"/>
          <w:sz w:val="20"/>
        </w:rPr>
        <w:t>2.2.1.1</w:t>
      </w:r>
      <w:r w:rsidRPr="008D47D0">
        <w:rPr>
          <w:rFonts w:eastAsia="Calibri" w:cs="Times New Roman"/>
          <w:sz w:val="20"/>
        </w:rPr>
        <w:tab/>
        <w:t>Wprowadzenie</w:t>
      </w:r>
    </w:p>
    <w:p w14:paraId="6EF0668E" w14:textId="77777777" w:rsidR="009E6FE5" w:rsidRPr="008D47D0" w:rsidRDefault="009E6FE5" w:rsidP="009E6FE5">
      <w:pPr>
        <w:tabs>
          <w:tab w:val="left" w:pos="1418"/>
        </w:tabs>
        <w:spacing w:line="276" w:lineRule="auto"/>
        <w:rPr>
          <w:rFonts w:eastAsia="Calibri" w:cs="Times New Roman"/>
          <w:sz w:val="20"/>
        </w:rPr>
      </w:pPr>
      <w:r w:rsidRPr="008D47D0">
        <w:rPr>
          <w:rFonts w:eastAsia="Calibri" w:cs="Times New Roman"/>
          <w:sz w:val="20"/>
        </w:rPr>
        <w:t>Do wniosku o certyfikację lotniska powinna być dołączona instrukcja operacyjna lotniska, która została opracowana zgodnie z obowiązującymi przepisami. Po wydaniu certyfikatu, od zarządzającego lotniskiem wymaga się utrzymywania instrukcji operacyjnej lotniska w zgodności z obowiązującymi przepisami oraz zapewnienia, że personel operacyjny ma dostęp do odpowiednich części instrukcji.</w:t>
      </w:r>
    </w:p>
    <w:p w14:paraId="179B3E1D"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1. – Termin „personel operacyjny” odnosi się do tych osób, niezależnie od tego czy są zatrudniani przez zarządzającego lotniskiem czy też nie, których obowiązki związane są z zapewnieniem bezpieczeństwa </w:t>
      </w:r>
      <w:r w:rsidRPr="008D47D0">
        <w:rPr>
          <w:rFonts w:eastAsia="Calibri" w:cs="Times New Roman"/>
          <w:i/>
          <w:sz w:val="20"/>
        </w:rPr>
        <w:lastRenderedPageBreak/>
        <w:t>operacji lotniskowych lub wymagają, aby mieli dostęp do pola ruchu naziemnego lotniska oraz wszystkich innych obszarów w obrębie lotniska.</w:t>
      </w:r>
    </w:p>
    <w:p w14:paraId="39AAA0FF"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Jeżeli zostanie to uznane za właściwe z powodów bezpieczeństwa lub zarządzania, zarządzający lotniskiem może ograniczyć dostęp personelu operacyjnego do niektórych części instrukcji operacyjnej lotniska, jeżeli zostali oni odpowiednio poinstruowani przy użyciu innych środków w celu wykonywania swoich obowiązków w odpowiedni sposób i nie narusza to bezpieczeństwa operacji lotniskowych.</w:t>
      </w:r>
    </w:p>
    <w:p w14:paraId="61EF34E5" w14:textId="77777777" w:rsidR="009E6FE5" w:rsidRPr="008D47D0" w:rsidRDefault="009E6FE5" w:rsidP="00842D9E">
      <w:pPr>
        <w:tabs>
          <w:tab w:val="left" w:pos="851"/>
        </w:tabs>
        <w:spacing w:before="240" w:line="276" w:lineRule="auto"/>
        <w:ind w:left="851" w:hanging="851"/>
        <w:jc w:val="center"/>
        <w:rPr>
          <w:rFonts w:eastAsia="Calibri" w:cs="Times New Roman"/>
          <w:sz w:val="20"/>
        </w:rPr>
      </w:pPr>
      <w:r w:rsidRPr="008D47D0">
        <w:rPr>
          <w:rFonts w:eastAsia="Calibri" w:cs="Times New Roman"/>
          <w:sz w:val="20"/>
        </w:rPr>
        <w:t>2.2.1.2</w:t>
      </w:r>
      <w:r w:rsidRPr="008D47D0">
        <w:rPr>
          <w:rFonts w:eastAsia="Calibri" w:cs="Times New Roman"/>
          <w:sz w:val="20"/>
        </w:rPr>
        <w:tab/>
        <w:t>Zakres instrukcji operacyjnej lotniska</w:t>
      </w:r>
    </w:p>
    <w:p w14:paraId="30CD225D"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 xml:space="preserve">2.2.1.2.1 </w:t>
      </w:r>
      <w:r w:rsidRPr="008D47D0">
        <w:rPr>
          <w:rFonts w:eastAsia="Calibri" w:cs="Times New Roman"/>
          <w:sz w:val="20"/>
        </w:rPr>
        <w:tab/>
        <w:t>Instrukcja operacyjna lotniska powinna określać cel i przeznaczenie instrukcji oraz sposób, w jaki powinna ona być wykorzystywana przez personel operacyjny oraz inne zainteresowane podmioty.</w:t>
      </w:r>
    </w:p>
    <w:p w14:paraId="48AC1636"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 xml:space="preserve">2.2.1.2.2 </w:t>
      </w:r>
      <w:r w:rsidRPr="008D47D0">
        <w:rPr>
          <w:rFonts w:eastAsia="Calibri" w:cs="Times New Roman"/>
          <w:sz w:val="20"/>
        </w:rPr>
        <w:tab/>
        <w:t>Instrukcja operacyjna lotniska zawiera wszystkie odpowiednie informacje opisujące strukturę zarządzania oraz strukturę operacyjną. Instrukcja stanowi środek służący do informowania całego personelu operacyjnego lotniska o ich obowiązkach oraz odpowiedzialności w zakresie bezpieczeństwa oraz zawiera informacje i instrukcje związane z tymi kwestiami w obowiązujących przepisach. Opisuje służby oraz urządzenia lotniska, wszystkie procedury operacyjne jak również wszelkie wprowadzone ograniczenia.</w:t>
      </w:r>
    </w:p>
    <w:p w14:paraId="0CDCF9F3" w14:textId="77777777" w:rsidR="009E6FE5" w:rsidRPr="008D47D0" w:rsidRDefault="009E6FE5" w:rsidP="00842D9E">
      <w:pPr>
        <w:tabs>
          <w:tab w:val="left" w:pos="851"/>
        </w:tabs>
        <w:spacing w:before="240" w:line="276" w:lineRule="auto"/>
        <w:ind w:left="851" w:hanging="851"/>
        <w:jc w:val="center"/>
        <w:rPr>
          <w:rFonts w:eastAsia="Calibri" w:cs="Times New Roman"/>
          <w:sz w:val="20"/>
        </w:rPr>
      </w:pPr>
      <w:r w:rsidRPr="008D47D0">
        <w:rPr>
          <w:rFonts w:eastAsia="Calibri" w:cs="Times New Roman"/>
          <w:sz w:val="20"/>
        </w:rPr>
        <w:t>2.2.1.3</w:t>
      </w:r>
      <w:r w:rsidRPr="008D47D0">
        <w:rPr>
          <w:rFonts w:eastAsia="Calibri" w:cs="Times New Roman"/>
          <w:sz w:val="20"/>
        </w:rPr>
        <w:tab/>
        <w:t>Własność instrukcji operacyjnej lotniska</w:t>
      </w:r>
    </w:p>
    <w:p w14:paraId="146D9B13"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 xml:space="preserve">2.2.1.3.1 </w:t>
      </w:r>
      <w:r w:rsidRPr="008D47D0">
        <w:rPr>
          <w:rFonts w:eastAsia="Calibri" w:cs="Times New Roman"/>
          <w:sz w:val="20"/>
        </w:rPr>
        <w:tab/>
        <w:t>Zarządzający lotniskiem jest odpowiedzialny za opracowanie i utrzymanie aktualności instrukcji jak również za zapewnienie do niej dostępu odpowiedniemu personelowi.</w:t>
      </w:r>
    </w:p>
    <w:p w14:paraId="4BE2D96E"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 xml:space="preserve">2.2.1.3.2 </w:t>
      </w:r>
      <w:r w:rsidRPr="008D47D0">
        <w:rPr>
          <w:rFonts w:eastAsia="Calibri" w:cs="Times New Roman"/>
          <w:sz w:val="20"/>
        </w:rPr>
        <w:tab/>
        <w:t>Zarządzający lotniskiem odpowiada za zapewnianie stosowności każdego zapisu znajdującego się w instrukcji w odniesieniu do określonej operacji oraz za wprowadzanie zmian i uzupełnień, jeżeli jest to konieczne.</w:t>
      </w:r>
    </w:p>
    <w:p w14:paraId="58BC2D45" w14:textId="77777777" w:rsidR="009E6FE5" w:rsidRPr="008D47D0" w:rsidRDefault="009E6FE5" w:rsidP="00842D9E">
      <w:pPr>
        <w:tabs>
          <w:tab w:val="left" w:pos="851"/>
        </w:tabs>
        <w:spacing w:before="240" w:line="276" w:lineRule="auto"/>
        <w:ind w:left="851" w:hanging="851"/>
        <w:jc w:val="center"/>
        <w:rPr>
          <w:rFonts w:eastAsia="Calibri" w:cs="Times New Roman"/>
          <w:sz w:val="20"/>
        </w:rPr>
      </w:pPr>
      <w:r w:rsidRPr="008D47D0">
        <w:rPr>
          <w:rFonts w:eastAsia="Calibri" w:cs="Times New Roman"/>
          <w:sz w:val="20"/>
        </w:rPr>
        <w:t>2.2.1.4</w:t>
      </w:r>
      <w:r w:rsidRPr="008D47D0">
        <w:rPr>
          <w:rFonts w:eastAsia="Calibri" w:cs="Times New Roman"/>
          <w:sz w:val="20"/>
        </w:rPr>
        <w:tab/>
        <w:t>Format instrukcji operacyjnej lotniska</w:t>
      </w:r>
    </w:p>
    <w:p w14:paraId="4621A7E0"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2.2.1.4.1</w:t>
      </w:r>
      <w:r w:rsidRPr="008D47D0">
        <w:rPr>
          <w:rFonts w:eastAsia="Calibri" w:cs="Times New Roman"/>
          <w:sz w:val="20"/>
        </w:rPr>
        <w:tab/>
        <w:t>Jako część procesu certyfikacji, zarządzający lotniskiem składa, do zatwierdzenia/akceptacji przez Państwo, instrukcję operacyjną lotniska zawierającą, między innymi, informacje na temat sposobu realizacji procedur operacyjnych oraz ich bezpiecznego zarządzania.</w:t>
      </w:r>
    </w:p>
    <w:p w14:paraId="1432273A"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2.2.1.4.2</w:t>
      </w:r>
      <w:r w:rsidRPr="008D47D0">
        <w:rPr>
          <w:rFonts w:eastAsia="Calibri" w:cs="Times New Roman"/>
          <w:sz w:val="20"/>
        </w:rPr>
        <w:tab/>
        <w:t>Instrukcja operacyjna lotniska dokładnie odzwierciedla SMS działający na lotnisku oraz pokazuje, w szczególności, w jaki sposób lotnisko zamierza dokonywać pomiaru skuteczności swojego działania w odniesieniu do celów i założeń w zakresie bezpieczeństwa.</w:t>
      </w:r>
    </w:p>
    <w:p w14:paraId="6317904B" w14:textId="77777777" w:rsidR="009E6FE5" w:rsidRPr="008D47D0" w:rsidRDefault="009E6FE5" w:rsidP="009E6FE5">
      <w:pPr>
        <w:tabs>
          <w:tab w:val="left" w:pos="1418"/>
        </w:tabs>
        <w:spacing w:before="120" w:line="276" w:lineRule="auto"/>
        <w:ind w:firstLine="425"/>
        <w:rPr>
          <w:rFonts w:eastAsia="Calibri" w:cs="Times New Roman"/>
          <w:sz w:val="20"/>
        </w:rPr>
      </w:pPr>
      <w:r w:rsidRPr="008D47D0">
        <w:rPr>
          <w:rFonts w:eastAsia="Calibri" w:cs="Times New Roman"/>
          <w:sz w:val="20"/>
        </w:rPr>
        <w:t>2.2.1.4.3</w:t>
      </w:r>
      <w:r w:rsidRPr="008D47D0">
        <w:rPr>
          <w:rFonts w:eastAsia="Calibri" w:cs="Times New Roman"/>
          <w:sz w:val="20"/>
        </w:rPr>
        <w:tab/>
        <w:t>Wszystkie polityki bezpieczeństwa, procedury operacyjne oraz instrukcje są szczegółowo opisane lub wskazane w innych oficjalnie zaakceptowanych lub uznanych publikacjach.</w:t>
      </w:r>
    </w:p>
    <w:p w14:paraId="1A077E3E" w14:textId="77777777" w:rsidR="00842D9E" w:rsidRPr="008D47D0" w:rsidRDefault="009E6FE5" w:rsidP="00842D9E">
      <w:pPr>
        <w:tabs>
          <w:tab w:val="left" w:pos="1418"/>
        </w:tabs>
        <w:spacing w:after="360" w:line="276" w:lineRule="auto"/>
        <w:ind w:firstLine="425"/>
        <w:rPr>
          <w:rFonts w:eastAsia="Calibri" w:cs="Times New Roman"/>
          <w:i/>
          <w:sz w:val="20"/>
        </w:rPr>
      </w:pPr>
      <w:r w:rsidRPr="008D47D0">
        <w:rPr>
          <w:rFonts w:eastAsia="Calibri" w:cs="Times New Roman"/>
          <w:i/>
          <w:sz w:val="20"/>
        </w:rPr>
        <w:t>Uwaga. – Na dużych lotniskach, wielkość oraz złożoność prowadzonych operacji oraz pokrewnych procedur mogą wskazywać, że procedury te nie mogą być ujęte w pojedynczym dokumencie. Na przykład, zarządzający lotniskiem może opracować oraz utrzymywać podręcznik SMS w celu informowania o swoim podejściu do zarządzania bezpieczeństwem na całym lotnisku. W takich przypadkach, instrukcja operacyjna lotniska może zawierać odsyłacze do takich przepisów. Kwestią o kluczowym znaczeniu jest to, aby wszelkie informacje, dokumentacja oraz procedury posiadające odniesienie w instrukcji podlegały dokładnie takim samym systemom konsultacji i publikacji jak instrukcja operacyjna lotniska. Komputerowa baza danych zawierająca procedury i informacje mające odniesienie w instrukcji mogłaby być odpowiednia do tego celu. W przypadku wielu mniejszych lotnisk, instrukcja operacyjna lotniska może być zarówno prosta jak i zwięzła, o ile obejmuje ona procedury kluczowe dla prowadzenia codziennych operacji w sposób bezpieczny.</w:t>
      </w:r>
      <w:r w:rsidR="00842D9E" w:rsidRPr="008D47D0">
        <w:rPr>
          <w:rFonts w:eastAsia="Calibri" w:cs="Times New Roman"/>
          <w:i/>
          <w:sz w:val="20"/>
        </w:rPr>
        <w:br w:type="page"/>
      </w:r>
    </w:p>
    <w:p w14:paraId="2C82C0B4" w14:textId="77777777" w:rsidR="009E6FE5" w:rsidRPr="008D47D0" w:rsidRDefault="009E6FE5" w:rsidP="0042752D">
      <w:pPr>
        <w:pStyle w:val="Nagwek4"/>
      </w:pPr>
      <w:r w:rsidRPr="008D47D0">
        <w:lastRenderedPageBreak/>
        <w:t xml:space="preserve">2.2.2 </w:t>
      </w:r>
      <w:r w:rsidRPr="008D47D0">
        <w:tab/>
        <w:t>Zawartość instrukcji operacyjnej lotniska</w:t>
      </w:r>
    </w:p>
    <w:p w14:paraId="2F278B5D"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2.2.2.1</w:t>
      </w:r>
      <w:r w:rsidRPr="008D47D0">
        <w:rPr>
          <w:rFonts w:eastAsia="Calibri" w:cs="Times New Roman"/>
          <w:sz w:val="20"/>
        </w:rPr>
        <w:tab/>
        <w:t>Instrukcja operacyjna lotniska zawiera, co najmniej następujące części, włącznie z niektórymi ich wymaganiami:</w:t>
      </w:r>
    </w:p>
    <w:p w14:paraId="1B1A3DB0"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spis treści;</w:t>
      </w:r>
    </w:p>
    <w:p w14:paraId="58BD46AD"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listę poprawek/zmian: ta część powinna zawierać aktualizacje i/lub poprawki wprowadzone do instrukcji operacyjnej lotniska;</w:t>
      </w:r>
    </w:p>
    <w:p w14:paraId="704D4E76"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rozdzielnik;</w:t>
      </w:r>
    </w:p>
    <w:p w14:paraId="60C7E91F"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dane administracyjne lotniska: należy przedstawić diagram ze strukturą organizacyjną jak również zakres obowiązków zarządzającego lotniskiem w zakresie bezpieczeństwa;</w:t>
      </w:r>
    </w:p>
    <w:p w14:paraId="70472599" w14:textId="77777777" w:rsidR="009E6FE5" w:rsidRPr="008D47D0" w:rsidRDefault="009E6FE5" w:rsidP="00C60952">
      <w:pPr>
        <w:numPr>
          <w:ilvl w:val="0"/>
          <w:numId w:val="3"/>
        </w:numPr>
        <w:spacing w:after="200" w:line="276" w:lineRule="auto"/>
        <w:ind w:left="567" w:hanging="425"/>
        <w:rPr>
          <w:rFonts w:eastAsia="Calibri" w:cs="Times New Roman"/>
          <w:sz w:val="20"/>
        </w:rPr>
      </w:pPr>
      <w:r w:rsidRPr="008D47D0">
        <w:rPr>
          <w:rFonts w:eastAsia="Calibri" w:cs="Times New Roman"/>
          <w:sz w:val="20"/>
        </w:rPr>
        <w:t>opis lotniska: obejmuje mapy i diagramy. Należy przedstawić charakterystykę fizyczną lotniska jak również informacje dotyczące kategorii RFF, pomocy naziemnych, podstawowych i rezerwowych źródeł zasilania oraz głównych przeszkód. Należy również przedstawić odpowiednio szczegółowe mapy lotniska przedstawiające granice lotniska oraz różne obszary (pole manewrowe, płyta postojowa, itp.). Wszelkie odstępstwa od przepisów prawa zatwierdzone przez Państwo powinny być wymienione wraz z określeniem daty ich obowiązywania oraz odniesieniami do innych powiązanych dokumentów (łącznie z wszelkimi ocenami bezpieczeństwa);</w:t>
      </w:r>
    </w:p>
    <w:p w14:paraId="747A4887"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opis planowanych operacji obejmujący:</w:t>
      </w:r>
    </w:p>
    <w:p w14:paraId="123D5D41" w14:textId="77777777" w:rsidR="009E6FE5" w:rsidRPr="008D47D0" w:rsidRDefault="009E6FE5" w:rsidP="00C60952">
      <w:pPr>
        <w:numPr>
          <w:ilvl w:val="0"/>
          <w:numId w:val="4"/>
        </w:numPr>
        <w:tabs>
          <w:tab w:val="left" w:pos="993"/>
        </w:tabs>
        <w:spacing w:line="276" w:lineRule="auto"/>
        <w:ind w:left="993" w:hanging="426"/>
        <w:rPr>
          <w:rFonts w:eastAsia="Calibri" w:cs="Times New Roman"/>
          <w:sz w:val="20"/>
        </w:rPr>
      </w:pPr>
      <w:r w:rsidRPr="008D47D0">
        <w:rPr>
          <w:rFonts w:eastAsia="Calibri" w:cs="Times New Roman"/>
          <w:sz w:val="20"/>
        </w:rPr>
        <w:t>samoloty krytyczne, które lotnisko zamierza obsługiwać;</w:t>
      </w:r>
    </w:p>
    <w:p w14:paraId="572F43FA" w14:textId="77777777" w:rsidR="009E6FE5" w:rsidRPr="008D47D0" w:rsidRDefault="009E6FE5" w:rsidP="00C60952">
      <w:pPr>
        <w:numPr>
          <w:ilvl w:val="0"/>
          <w:numId w:val="4"/>
        </w:numPr>
        <w:tabs>
          <w:tab w:val="left" w:pos="993"/>
        </w:tabs>
        <w:spacing w:line="276" w:lineRule="auto"/>
        <w:ind w:left="993" w:hanging="426"/>
        <w:rPr>
          <w:rFonts w:eastAsia="Calibri" w:cs="Times New Roman"/>
          <w:sz w:val="20"/>
        </w:rPr>
      </w:pPr>
      <w:r w:rsidRPr="008D47D0">
        <w:rPr>
          <w:rFonts w:eastAsia="Calibri" w:cs="Times New Roman"/>
          <w:sz w:val="20"/>
        </w:rPr>
        <w:t>kategorię zapewnianej drogi startowej/dróg startowych (nieprzyrządowa, przyrządowa, z podejściem nieprecyzyjnym i precyzyjnym);</w:t>
      </w:r>
    </w:p>
    <w:p w14:paraId="4B4FC4F5" w14:textId="77777777" w:rsidR="009E6FE5" w:rsidRPr="008D47D0" w:rsidRDefault="009E6FE5" w:rsidP="00C60952">
      <w:pPr>
        <w:numPr>
          <w:ilvl w:val="0"/>
          <w:numId w:val="4"/>
        </w:numPr>
        <w:tabs>
          <w:tab w:val="left" w:pos="993"/>
        </w:tabs>
        <w:spacing w:line="276" w:lineRule="auto"/>
        <w:ind w:left="993" w:hanging="426"/>
        <w:rPr>
          <w:rFonts w:eastAsia="Calibri" w:cs="Times New Roman"/>
          <w:sz w:val="20"/>
        </w:rPr>
      </w:pPr>
      <w:r w:rsidRPr="008D47D0">
        <w:rPr>
          <w:rFonts w:eastAsia="Calibri" w:cs="Times New Roman"/>
          <w:sz w:val="20"/>
        </w:rPr>
        <w:t>różne drogi startowe i ich poziomy obsługi;</w:t>
      </w:r>
    </w:p>
    <w:p w14:paraId="4E43BD80" w14:textId="77777777" w:rsidR="009E6FE5" w:rsidRPr="008D47D0" w:rsidRDefault="009E6FE5" w:rsidP="00C60952">
      <w:pPr>
        <w:numPr>
          <w:ilvl w:val="0"/>
          <w:numId w:val="4"/>
        </w:numPr>
        <w:tabs>
          <w:tab w:val="left" w:pos="993"/>
        </w:tabs>
        <w:spacing w:line="276" w:lineRule="auto"/>
        <w:ind w:left="993" w:hanging="426"/>
        <w:rPr>
          <w:rFonts w:eastAsia="Calibri" w:cs="Times New Roman"/>
          <w:sz w:val="20"/>
        </w:rPr>
      </w:pPr>
      <w:r w:rsidRPr="008D47D0">
        <w:rPr>
          <w:rFonts w:eastAsia="Calibri" w:cs="Times New Roman"/>
          <w:sz w:val="20"/>
        </w:rPr>
        <w:t>charakter działalności lotniczej (komercyjna, pasażerska, transport lotniczy, cargo, usługi lotnicze, lotnictwo ogólne);</w:t>
      </w:r>
    </w:p>
    <w:p w14:paraId="17C9B0D1" w14:textId="77777777" w:rsidR="009E6FE5" w:rsidRPr="008D47D0" w:rsidRDefault="009E6FE5" w:rsidP="00C60952">
      <w:pPr>
        <w:numPr>
          <w:ilvl w:val="0"/>
          <w:numId w:val="4"/>
        </w:numPr>
        <w:tabs>
          <w:tab w:val="left" w:pos="993"/>
        </w:tabs>
        <w:spacing w:line="276" w:lineRule="auto"/>
        <w:ind w:left="993" w:hanging="426"/>
        <w:rPr>
          <w:rFonts w:eastAsia="Calibri" w:cs="Times New Roman"/>
          <w:sz w:val="20"/>
        </w:rPr>
      </w:pPr>
      <w:r w:rsidRPr="008D47D0">
        <w:rPr>
          <w:rFonts w:eastAsia="Calibri" w:cs="Times New Roman"/>
          <w:sz w:val="20"/>
        </w:rPr>
        <w:t>rodzaj ruchu dopuszczony do użytku (międzynarodowy / krajowy, IFR / VFR, rozkładowy / nierozkładowy); oraz</w:t>
      </w:r>
    </w:p>
    <w:p w14:paraId="2F91092F" w14:textId="77777777" w:rsidR="009E6FE5" w:rsidRPr="008D47D0" w:rsidRDefault="009E6FE5" w:rsidP="00C60952">
      <w:pPr>
        <w:numPr>
          <w:ilvl w:val="0"/>
          <w:numId w:val="4"/>
        </w:numPr>
        <w:tabs>
          <w:tab w:val="left" w:pos="993"/>
        </w:tabs>
        <w:spacing w:after="200" w:line="276" w:lineRule="auto"/>
        <w:ind w:left="993" w:hanging="426"/>
        <w:rPr>
          <w:rFonts w:eastAsia="Calibri" w:cs="Times New Roman"/>
          <w:sz w:val="20"/>
        </w:rPr>
      </w:pPr>
      <w:r w:rsidRPr="008D47D0">
        <w:rPr>
          <w:rFonts w:eastAsia="Calibri" w:cs="Times New Roman"/>
          <w:sz w:val="20"/>
        </w:rPr>
        <w:t>minimalny RVR, przy którym dopuszczalne jest prowadzenie operacji lotniskowych;</w:t>
      </w:r>
    </w:p>
    <w:p w14:paraId="6A1A1FF2" w14:textId="77777777" w:rsidR="009E6FE5" w:rsidRPr="008D47D0" w:rsidRDefault="009E6FE5" w:rsidP="00C60952">
      <w:pPr>
        <w:numPr>
          <w:ilvl w:val="0"/>
          <w:numId w:val="3"/>
        </w:numPr>
        <w:spacing w:line="276" w:lineRule="auto"/>
        <w:ind w:left="567" w:hanging="425"/>
        <w:rPr>
          <w:rFonts w:eastAsia="Calibri" w:cs="Times New Roman"/>
          <w:sz w:val="20"/>
        </w:rPr>
      </w:pPr>
      <w:r w:rsidRPr="008D47D0">
        <w:rPr>
          <w:rFonts w:eastAsia="Calibri" w:cs="Times New Roman"/>
          <w:sz w:val="20"/>
        </w:rPr>
        <w:t xml:space="preserve">opis każdej </w:t>
      </w:r>
      <w:r w:rsidR="00135FE4" w:rsidRPr="008D47D0">
        <w:rPr>
          <w:rFonts w:eastAsia="Calibri" w:cs="Times New Roman"/>
          <w:sz w:val="20"/>
        </w:rPr>
        <w:t>z</w:t>
      </w:r>
      <w:r w:rsidRPr="008D47D0">
        <w:rPr>
          <w:rFonts w:eastAsia="Calibri" w:cs="Times New Roman"/>
          <w:sz w:val="20"/>
        </w:rPr>
        <w:t xml:space="preserve"> procedur zarządzającego lotniskiem mających związek z bezpieczeństwem operacji lotniczych na lotnisku. Dla każdej procedury:</w:t>
      </w:r>
    </w:p>
    <w:p w14:paraId="074878E2" w14:textId="77777777" w:rsidR="009E6FE5" w:rsidRPr="008D47D0" w:rsidRDefault="009E6FE5" w:rsidP="00C60952">
      <w:pPr>
        <w:numPr>
          <w:ilvl w:val="0"/>
          <w:numId w:val="5"/>
        </w:numPr>
        <w:tabs>
          <w:tab w:val="left" w:pos="993"/>
        </w:tabs>
        <w:spacing w:line="276" w:lineRule="auto"/>
        <w:ind w:left="993" w:hanging="426"/>
        <w:rPr>
          <w:rFonts w:eastAsia="Calibri" w:cs="Times New Roman"/>
          <w:sz w:val="20"/>
        </w:rPr>
      </w:pPr>
      <w:r w:rsidRPr="008D47D0">
        <w:rPr>
          <w:rFonts w:eastAsia="Calibri" w:cs="Times New Roman"/>
          <w:sz w:val="20"/>
        </w:rPr>
        <w:t>zakres obowiązków zarządzającego lotniskiem jest jasno opisany;</w:t>
      </w:r>
    </w:p>
    <w:p w14:paraId="02523425" w14:textId="77777777" w:rsidR="009E6FE5" w:rsidRPr="008D47D0" w:rsidRDefault="009E6FE5" w:rsidP="00C60952">
      <w:pPr>
        <w:numPr>
          <w:ilvl w:val="0"/>
          <w:numId w:val="5"/>
        </w:numPr>
        <w:tabs>
          <w:tab w:val="left" w:pos="993"/>
        </w:tabs>
        <w:spacing w:line="276" w:lineRule="auto"/>
        <w:ind w:left="993" w:hanging="426"/>
        <w:rPr>
          <w:rFonts w:eastAsia="Calibri" w:cs="Times New Roman"/>
          <w:sz w:val="20"/>
        </w:rPr>
      </w:pPr>
      <w:r w:rsidRPr="008D47D0">
        <w:rPr>
          <w:rFonts w:eastAsia="Calibri" w:cs="Times New Roman"/>
          <w:sz w:val="20"/>
        </w:rPr>
        <w:t>zadania do realizacji przez zarządzającego lotniskiem lub jego podwykonawców są wymienione; oraz</w:t>
      </w:r>
    </w:p>
    <w:p w14:paraId="26A73234" w14:textId="77777777" w:rsidR="009E6FE5" w:rsidRPr="008D47D0" w:rsidRDefault="009E6FE5" w:rsidP="00C60952">
      <w:pPr>
        <w:numPr>
          <w:ilvl w:val="0"/>
          <w:numId w:val="5"/>
        </w:numPr>
        <w:tabs>
          <w:tab w:val="left" w:pos="993"/>
        </w:tabs>
        <w:spacing w:after="200" w:line="276" w:lineRule="auto"/>
        <w:ind w:left="993" w:hanging="426"/>
        <w:rPr>
          <w:rFonts w:eastAsia="Calibri" w:cs="Times New Roman"/>
          <w:sz w:val="20"/>
        </w:rPr>
      </w:pPr>
      <w:r w:rsidRPr="008D47D0">
        <w:rPr>
          <w:rFonts w:eastAsia="Calibri" w:cs="Times New Roman"/>
          <w:sz w:val="20"/>
        </w:rPr>
        <w:t>środki oraz procedury wymagane do wykonania tych zadań są opisane lub załączone, wraz z niezbędnymi szczegółami takimi jak częstotliwość zastosowania oraz tryby działania; oraz</w:t>
      </w:r>
    </w:p>
    <w:p w14:paraId="773DC8A9" w14:textId="77777777" w:rsidR="009E6FE5" w:rsidRPr="008D47D0" w:rsidRDefault="009E6FE5" w:rsidP="00C60952">
      <w:pPr>
        <w:numPr>
          <w:ilvl w:val="0"/>
          <w:numId w:val="3"/>
        </w:numPr>
        <w:spacing w:after="200" w:line="276" w:lineRule="auto"/>
        <w:ind w:left="567" w:hanging="425"/>
        <w:rPr>
          <w:rFonts w:eastAsia="Calibri" w:cs="Times New Roman"/>
          <w:sz w:val="20"/>
        </w:rPr>
      </w:pPr>
      <w:r w:rsidRPr="008D47D0">
        <w:rPr>
          <w:rFonts w:eastAsia="Calibri" w:cs="Times New Roman"/>
          <w:sz w:val="20"/>
        </w:rPr>
        <w:t>opis SMS zarządzającego lotniskiem (patrz uwaga do punktu 2.1.2.3):</w:t>
      </w:r>
    </w:p>
    <w:p w14:paraId="1847EF16" w14:textId="77777777" w:rsidR="009E6FE5" w:rsidRPr="008D47D0" w:rsidRDefault="009E6FE5" w:rsidP="00C60952">
      <w:pPr>
        <w:numPr>
          <w:ilvl w:val="0"/>
          <w:numId w:val="6"/>
        </w:numPr>
        <w:tabs>
          <w:tab w:val="left" w:pos="993"/>
        </w:tabs>
        <w:spacing w:line="276" w:lineRule="auto"/>
        <w:ind w:left="992" w:hanging="425"/>
        <w:rPr>
          <w:rFonts w:eastAsia="Calibri" w:cs="Times New Roman"/>
          <w:sz w:val="20"/>
        </w:rPr>
      </w:pPr>
      <w:r w:rsidRPr="008D47D0">
        <w:rPr>
          <w:rFonts w:eastAsia="Calibri" w:cs="Times New Roman"/>
          <w:sz w:val="20"/>
        </w:rPr>
        <w:t>część instrukcji operacyjnej lotniska poświęcona SMS jest opracowana, dołączone są odpowiednie procedury i dokumenty, oraz polityka bezpieczeństwa zarządzającego lotniskiem jest podpisana przez kierownika odpowiedzialnego;</w:t>
      </w:r>
    </w:p>
    <w:p w14:paraId="1AABE3DB" w14:textId="77777777" w:rsidR="009E6FE5" w:rsidRPr="008D47D0" w:rsidRDefault="009E6FE5" w:rsidP="00C60952">
      <w:pPr>
        <w:tabs>
          <w:tab w:val="left" w:pos="1418"/>
        </w:tabs>
        <w:spacing w:line="276" w:lineRule="auto"/>
        <w:ind w:left="1701" w:hanging="567"/>
        <w:rPr>
          <w:rFonts w:eastAsia="Calibri" w:cs="Times New Roman"/>
          <w:i/>
          <w:sz w:val="20"/>
        </w:rPr>
      </w:pPr>
      <w:r w:rsidRPr="008D47D0">
        <w:rPr>
          <w:rFonts w:eastAsia="Calibri" w:cs="Times New Roman"/>
          <w:i/>
          <w:sz w:val="20"/>
        </w:rPr>
        <w:t>Uwaga. – Załącznik 19 ICAO określa strukturę SMS do wdrożenia na lotnisku.</w:t>
      </w:r>
    </w:p>
    <w:p w14:paraId="4F50F943" w14:textId="77777777" w:rsidR="009E6FE5" w:rsidRPr="008D47D0" w:rsidRDefault="009E6FE5" w:rsidP="00C60952">
      <w:pPr>
        <w:numPr>
          <w:ilvl w:val="0"/>
          <w:numId w:val="6"/>
        </w:numPr>
        <w:tabs>
          <w:tab w:val="left" w:pos="993"/>
        </w:tabs>
        <w:spacing w:after="200" w:line="276" w:lineRule="auto"/>
        <w:ind w:left="993" w:hanging="426"/>
        <w:rPr>
          <w:rFonts w:eastAsia="Calibri" w:cs="Times New Roman"/>
          <w:sz w:val="20"/>
        </w:rPr>
      </w:pPr>
      <w:r w:rsidRPr="008D47D0">
        <w:rPr>
          <w:rFonts w:eastAsia="Calibri" w:cs="Times New Roman"/>
          <w:sz w:val="20"/>
        </w:rPr>
        <w:t>SMS zarządzającego lotniskiem powinien być odpowiedni do wielkości lotniska oraz do poziomu i złożoności służb, jakie zapewnia.</w:t>
      </w:r>
    </w:p>
    <w:p w14:paraId="70775BB9" w14:textId="77777777" w:rsidR="009E6FE5" w:rsidRPr="008D47D0" w:rsidRDefault="009E6FE5" w:rsidP="00C60952">
      <w:pPr>
        <w:tabs>
          <w:tab w:val="left" w:pos="1134"/>
        </w:tabs>
        <w:spacing w:line="276" w:lineRule="auto"/>
        <w:ind w:left="1134"/>
        <w:rPr>
          <w:rFonts w:eastAsia="Calibri" w:cs="Times New Roman"/>
          <w:i/>
          <w:sz w:val="20"/>
        </w:rPr>
      </w:pPr>
      <w:r w:rsidRPr="008D47D0">
        <w:rPr>
          <w:rFonts w:eastAsia="Calibri" w:cs="Times New Roman"/>
          <w:i/>
          <w:sz w:val="20"/>
        </w:rPr>
        <w:lastRenderedPageBreak/>
        <w:t>Uwaga. – Lista innych możliwych zagadnień do ujęcia w instrukcji operacyjnej lotniska znajduje się w Załączniku A do niniejszego rozdziału.</w:t>
      </w:r>
    </w:p>
    <w:p w14:paraId="2E06C6FD"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2.2.2.2</w:t>
      </w:r>
      <w:r w:rsidRPr="008D47D0">
        <w:rPr>
          <w:rFonts w:eastAsia="Calibri" w:cs="Times New Roman"/>
          <w:sz w:val="20"/>
        </w:rPr>
        <w:tab/>
        <w:t>Zakres odpowiedzialności przypisany innym zainteresowanym podmiotom działającym na lotnisku powinien być jasno określony i opisany.</w:t>
      </w:r>
    </w:p>
    <w:p w14:paraId="550C9846" w14:textId="77777777" w:rsidR="009E6FE5" w:rsidRPr="008D47D0" w:rsidRDefault="009E6FE5" w:rsidP="00C60952">
      <w:pPr>
        <w:pStyle w:val="Nagwek4"/>
      </w:pPr>
      <w:r w:rsidRPr="008D47D0">
        <w:t xml:space="preserve">2.2.3 </w:t>
      </w:r>
      <w:r w:rsidRPr="008D47D0">
        <w:tab/>
        <w:t>Aktualizacja instrukcji operacyjnej lotniska</w:t>
      </w:r>
    </w:p>
    <w:p w14:paraId="5F3A9064"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2.2.3.1</w:t>
      </w:r>
      <w:r w:rsidRPr="008D47D0">
        <w:rPr>
          <w:rFonts w:eastAsia="Calibri" w:cs="Times New Roman"/>
          <w:sz w:val="20"/>
        </w:rPr>
        <w:tab/>
        <w:t>Odpowiedzialność za utrzymanie dokładności instrukcji operacyjnej lotniska jest jasno określona w instrukcji.</w:t>
      </w:r>
    </w:p>
    <w:p w14:paraId="64C239CC"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2.2.3.2</w:t>
      </w:r>
      <w:r w:rsidRPr="008D47D0">
        <w:rPr>
          <w:rFonts w:eastAsia="Calibri" w:cs="Times New Roman"/>
          <w:sz w:val="20"/>
        </w:rPr>
        <w:tab/>
        <w:t>Instrukcja jest aktualizowana z wykorzystaniem zdefiniowanego procesu oraz zawiera zapis wszystkich zmian, dat wejścia w życie oraz zatwierdzenia zmian.</w:t>
      </w:r>
    </w:p>
    <w:p w14:paraId="0A302F6A"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2.2.3.3</w:t>
      </w:r>
      <w:r w:rsidRPr="008D47D0">
        <w:rPr>
          <w:rFonts w:eastAsia="Calibri" w:cs="Times New Roman"/>
          <w:sz w:val="20"/>
        </w:rPr>
        <w:tab/>
        <w:t>Metoda umożliwiająca dostęp całemu personelowi operacyjnemu lotniska do odpowiednich części instrukcji jest określona i może być zademonstrowana.</w:t>
      </w:r>
    </w:p>
    <w:p w14:paraId="7597A2FD" w14:textId="77777777" w:rsidR="009E6FE5" w:rsidRPr="008D47D0" w:rsidRDefault="009E6FE5" w:rsidP="00C60952">
      <w:pPr>
        <w:tabs>
          <w:tab w:val="left" w:pos="1418"/>
        </w:tabs>
        <w:spacing w:line="276" w:lineRule="auto"/>
        <w:ind w:firstLine="425"/>
        <w:rPr>
          <w:rFonts w:eastAsia="Calibri" w:cs="Times New Roman"/>
          <w:i/>
          <w:sz w:val="20"/>
        </w:rPr>
      </w:pPr>
      <w:r w:rsidRPr="008D47D0">
        <w:rPr>
          <w:rFonts w:eastAsia="Calibri" w:cs="Times New Roman"/>
          <w:i/>
          <w:sz w:val="20"/>
        </w:rPr>
        <w:t>Uwaga. – Metoda śledzenia zmian oraz zapewnienie ich otrzymania powinna zostać ustanowiona z wykorzystaniem elektronicznych środków dystrybucji.</w:t>
      </w:r>
    </w:p>
    <w:p w14:paraId="5554A790"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2.2.3.4</w:t>
      </w:r>
      <w:r w:rsidRPr="008D47D0">
        <w:rPr>
          <w:rFonts w:eastAsia="Calibri" w:cs="Times New Roman"/>
          <w:sz w:val="20"/>
        </w:rPr>
        <w:tab/>
        <w:t>Wszelkie zmiany lub uzupełnienia powinny być przekazywane Państwu zgodnie z wymaganiami w zakresie stałego nadzoru ustanowionymi przez Państwo.</w:t>
      </w:r>
    </w:p>
    <w:p w14:paraId="2BAD2FA2" w14:textId="77777777" w:rsidR="009E6FE5" w:rsidRPr="008D47D0" w:rsidRDefault="009E6FE5" w:rsidP="009E6FE5">
      <w:pPr>
        <w:spacing w:line="276" w:lineRule="auto"/>
        <w:rPr>
          <w:rFonts w:eastAsia="Calibri" w:cs="Times New Roman"/>
          <w:sz w:val="20"/>
        </w:rPr>
      </w:pPr>
    </w:p>
    <w:p w14:paraId="2E09180B" w14:textId="77777777" w:rsidR="009E6FE5" w:rsidRPr="008D47D0" w:rsidRDefault="009E6FE5" w:rsidP="009E6FE5">
      <w:pPr>
        <w:spacing w:line="276" w:lineRule="auto"/>
        <w:rPr>
          <w:rFonts w:eastAsia="Calibri" w:cs="Times New Roman"/>
          <w:sz w:val="20"/>
        </w:rPr>
      </w:pPr>
    </w:p>
    <w:p w14:paraId="2DEC2EB2" w14:textId="77777777" w:rsidR="009E6FE5" w:rsidRPr="008D47D0" w:rsidRDefault="009E6FE5" w:rsidP="004038E1">
      <w:pPr>
        <w:pStyle w:val="Nagwek3"/>
      </w:pPr>
      <w:bookmarkStart w:id="16" w:name="_Toc57980823"/>
      <w:r w:rsidRPr="008D47D0">
        <w:t xml:space="preserve">2.3 </w:t>
      </w:r>
      <w:r w:rsidRPr="008D47D0">
        <w:tab/>
        <w:t>Wstępna certyfikacja</w:t>
      </w:r>
      <w:bookmarkEnd w:id="16"/>
    </w:p>
    <w:p w14:paraId="58C82E31" w14:textId="77777777" w:rsidR="009E6FE5" w:rsidRPr="008D47D0" w:rsidRDefault="009E6FE5" w:rsidP="0042752D">
      <w:pPr>
        <w:pStyle w:val="Nagwek4"/>
      </w:pPr>
      <w:r w:rsidRPr="008D47D0">
        <w:t xml:space="preserve">2.3.1 </w:t>
      </w:r>
      <w:r w:rsidRPr="008D47D0">
        <w:tab/>
        <w:t>Kwestie do ujęcia</w:t>
      </w:r>
    </w:p>
    <w:p w14:paraId="12A0EB3D"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2.3.1.1</w:t>
      </w:r>
      <w:r w:rsidRPr="008D47D0">
        <w:rPr>
          <w:rFonts w:eastAsia="Calibri" w:cs="Times New Roman"/>
          <w:sz w:val="20"/>
        </w:rPr>
        <w:tab/>
        <w:t>Jeżeli zarządzający lotniskiem składa wniosek o wstępną certyfikację, Państwo ocenia zgodność tego lotniska z obowiązującymi wymaganiami certyfikacyjnymi, o których mowa w punkcie 2.1.2. Jeżeli lotnisko zostaje uznane za zgodne, wydawany jest certyfikat.</w:t>
      </w:r>
    </w:p>
    <w:p w14:paraId="426D4A0B"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2.3.1.2</w:t>
      </w:r>
      <w:r w:rsidRPr="008D47D0">
        <w:rPr>
          <w:rFonts w:eastAsia="Calibri" w:cs="Times New Roman"/>
          <w:sz w:val="20"/>
        </w:rPr>
        <w:tab/>
        <w:t>Zgodność lotniska jest oceniana przy pomocy:</w:t>
      </w:r>
    </w:p>
    <w:p w14:paraId="75BE5B63" w14:textId="77777777" w:rsidR="009E6FE5" w:rsidRPr="008D47D0" w:rsidRDefault="009E6FE5" w:rsidP="00C60952">
      <w:pPr>
        <w:numPr>
          <w:ilvl w:val="0"/>
          <w:numId w:val="7"/>
        </w:numPr>
        <w:tabs>
          <w:tab w:val="left" w:pos="567"/>
        </w:tabs>
        <w:spacing w:after="200" w:line="276" w:lineRule="auto"/>
        <w:ind w:left="567" w:hanging="425"/>
        <w:rPr>
          <w:rFonts w:eastAsia="Calibri" w:cs="Times New Roman"/>
          <w:sz w:val="20"/>
        </w:rPr>
      </w:pPr>
      <w:r w:rsidRPr="008D47D0">
        <w:rPr>
          <w:rFonts w:eastAsia="Calibri" w:cs="Times New Roman"/>
          <w:sz w:val="20"/>
        </w:rPr>
        <w:t>inspekcji technicznych infrastruktury lotniska i jego wyposażenia w zakresie związanym z wymaganiami dotyczącymi planowanych operacji;</w:t>
      </w:r>
    </w:p>
    <w:p w14:paraId="22C4EB8A" w14:textId="77777777" w:rsidR="009E6FE5" w:rsidRPr="008D47D0" w:rsidRDefault="009E6FE5" w:rsidP="00C60952">
      <w:pPr>
        <w:numPr>
          <w:ilvl w:val="0"/>
          <w:numId w:val="7"/>
        </w:numPr>
        <w:tabs>
          <w:tab w:val="left" w:pos="567"/>
        </w:tabs>
        <w:spacing w:after="200" w:line="276" w:lineRule="auto"/>
        <w:ind w:left="567" w:hanging="425"/>
        <w:rPr>
          <w:rFonts w:eastAsia="Calibri" w:cs="Times New Roman"/>
          <w:sz w:val="20"/>
        </w:rPr>
      </w:pPr>
      <w:r w:rsidRPr="008D47D0">
        <w:rPr>
          <w:rFonts w:eastAsia="Calibri" w:cs="Times New Roman"/>
          <w:sz w:val="20"/>
        </w:rPr>
        <w:t>przeglądu instrukcji operacyjnej lotniska i dokumentacji uzupełniającej oraz akceptacji jej odpowiednich części w zakresie bezpieczeństwa; oraz</w:t>
      </w:r>
    </w:p>
    <w:p w14:paraId="778CC94C" w14:textId="77777777" w:rsidR="009E6FE5" w:rsidRPr="008D47D0" w:rsidRDefault="009E6FE5" w:rsidP="00C60952">
      <w:pPr>
        <w:numPr>
          <w:ilvl w:val="0"/>
          <w:numId w:val="7"/>
        </w:numPr>
        <w:tabs>
          <w:tab w:val="left" w:pos="567"/>
        </w:tabs>
        <w:spacing w:after="200" w:line="276" w:lineRule="auto"/>
        <w:ind w:left="567" w:hanging="425"/>
        <w:rPr>
          <w:rFonts w:eastAsia="Calibri" w:cs="Times New Roman"/>
          <w:sz w:val="20"/>
        </w:rPr>
      </w:pPr>
      <w:r w:rsidRPr="008D47D0">
        <w:rPr>
          <w:rFonts w:eastAsia="Calibri" w:cs="Times New Roman"/>
          <w:sz w:val="20"/>
        </w:rPr>
        <w:t>weryfikacji na miejscu procedur zarządzającego lotniskiem, jego struktury organizacyjnej i SMS</w:t>
      </w:r>
      <w:r w:rsidRPr="008D47D0">
        <w:rPr>
          <w:rFonts w:eastAsia="Calibri" w:cs="Times New Roman"/>
          <w:i/>
          <w:sz w:val="20"/>
        </w:rPr>
        <w:t xml:space="preserve"> </w:t>
      </w:r>
      <w:r w:rsidRPr="008D47D0">
        <w:rPr>
          <w:rFonts w:eastAsia="Calibri" w:cs="Times New Roman"/>
          <w:sz w:val="20"/>
        </w:rPr>
        <w:t>w oparciu o zawartość instrukcji operacyjnej lotniska.</w:t>
      </w:r>
    </w:p>
    <w:p w14:paraId="6F136357"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Wytyczne dotyczące procesu wstępnej certyfikacji, łącznie z ramami czasowymi, znajdują się w Załączniku B do niniejszego rozdziału.</w:t>
      </w:r>
    </w:p>
    <w:p w14:paraId="55D6EED3"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2. – Inspekcje techniczne są planowane i wykonywane w taki sposób, aby ich wyniki mogły być wykorzystane przy weryfikacji na miejscu. Zakres oraz metodologie inspekcji technicznych oraz weryfikacji na miejscu są szczegółowo opisane w Dodatku 1 do tego Rozdziału.</w:t>
      </w:r>
    </w:p>
    <w:p w14:paraId="3194F5FC" w14:textId="77777777" w:rsidR="009E6FE5" w:rsidRPr="008D47D0" w:rsidRDefault="009E6FE5" w:rsidP="009E6FE5">
      <w:pPr>
        <w:spacing w:line="276" w:lineRule="auto"/>
        <w:rPr>
          <w:rFonts w:eastAsia="Calibri" w:cs="Times New Roman"/>
          <w:i/>
          <w:sz w:val="20"/>
        </w:rPr>
      </w:pPr>
    </w:p>
    <w:p w14:paraId="3AAD9C83" w14:textId="77777777" w:rsidR="009E6FE5" w:rsidRPr="008D47D0" w:rsidRDefault="009E6FE5" w:rsidP="0042752D">
      <w:pPr>
        <w:pStyle w:val="Nagwek4"/>
      </w:pPr>
      <w:r w:rsidRPr="008D47D0">
        <w:lastRenderedPageBreak/>
        <w:t xml:space="preserve">2.3.2 </w:t>
      </w:r>
      <w:r w:rsidRPr="008D47D0">
        <w:tab/>
        <w:t>Inspekcje techniczne lotniska</w:t>
      </w:r>
    </w:p>
    <w:p w14:paraId="315A30D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2.3.2.1</w:t>
      </w:r>
      <w:r w:rsidRPr="008D47D0">
        <w:rPr>
          <w:rFonts w:eastAsia="Calibri" w:cs="Times New Roman"/>
          <w:sz w:val="20"/>
        </w:rPr>
        <w:tab/>
        <w:t>Inspekcje techniczne lotniska powinny obejmować, co najmniej:</w:t>
      </w:r>
    </w:p>
    <w:p w14:paraId="6C11A856" w14:textId="77777777" w:rsidR="009E6FE5" w:rsidRPr="008D47D0" w:rsidRDefault="009E6FE5" w:rsidP="00C60952">
      <w:pPr>
        <w:tabs>
          <w:tab w:val="left" w:pos="567"/>
        </w:tabs>
        <w:spacing w:line="276" w:lineRule="auto"/>
        <w:ind w:left="567" w:hanging="425"/>
        <w:rPr>
          <w:rFonts w:eastAsia="Calibri" w:cs="Times New Roman"/>
          <w:sz w:val="20"/>
        </w:rPr>
      </w:pPr>
      <w:r w:rsidRPr="008D47D0">
        <w:rPr>
          <w:rFonts w:eastAsia="Calibri" w:cs="Times New Roman"/>
          <w:sz w:val="20"/>
        </w:rPr>
        <w:t xml:space="preserve">a) </w:t>
      </w:r>
      <w:r w:rsidRPr="008D47D0">
        <w:rPr>
          <w:rFonts w:eastAsia="Calibri" w:cs="Times New Roman"/>
          <w:sz w:val="20"/>
        </w:rPr>
        <w:tab/>
        <w:t>inspekcję infrastruktury, powierzchni ograniczających przeszkody (OLS), pomocy wzrokowych i niewzrokowych oraz urządzeń lotniskowych wykorzystanych przez samoloty;</w:t>
      </w:r>
    </w:p>
    <w:p w14:paraId="7C73D676" w14:textId="77777777" w:rsidR="009E6FE5" w:rsidRPr="008D47D0" w:rsidRDefault="009E6FE5" w:rsidP="00C60952">
      <w:pPr>
        <w:tabs>
          <w:tab w:val="left" w:pos="567"/>
        </w:tabs>
        <w:spacing w:line="276" w:lineRule="auto"/>
        <w:ind w:left="567" w:hanging="425"/>
        <w:rPr>
          <w:rFonts w:eastAsia="Calibri" w:cs="Times New Roman"/>
          <w:sz w:val="20"/>
        </w:rPr>
      </w:pPr>
      <w:r w:rsidRPr="008D47D0">
        <w:rPr>
          <w:rFonts w:eastAsia="Calibri" w:cs="Times New Roman"/>
          <w:sz w:val="20"/>
        </w:rPr>
        <w:t xml:space="preserve">b) </w:t>
      </w:r>
      <w:r w:rsidRPr="008D47D0">
        <w:rPr>
          <w:rFonts w:eastAsia="Calibri" w:cs="Times New Roman"/>
          <w:sz w:val="20"/>
        </w:rPr>
        <w:tab/>
        <w:t>inspekcję służb ratowniczo–gaśniczych; oraz</w:t>
      </w:r>
    </w:p>
    <w:p w14:paraId="02F76A60" w14:textId="77777777" w:rsidR="009E6FE5" w:rsidRPr="008D47D0" w:rsidRDefault="009E6FE5" w:rsidP="00C60952">
      <w:pPr>
        <w:tabs>
          <w:tab w:val="left" w:pos="567"/>
        </w:tabs>
        <w:spacing w:line="276" w:lineRule="auto"/>
        <w:ind w:left="567" w:hanging="425"/>
        <w:rPr>
          <w:rFonts w:eastAsia="Calibri" w:cs="Times New Roman"/>
          <w:sz w:val="20"/>
        </w:rPr>
      </w:pPr>
      <w:r w:rsidRPr="008D47D0">
        <w:rPr>
          <w:rFonts w:eastAsia="Calibri" w:cs="Times New Roman"/>
          <w:sz w:val="20"/>
        </w:rPr>
        <w:t>c)</w:t>
      </w:r>
      <w:r w:rsidRPr="008D47D0">
        <w:rPr>
          <w:rFonts w:eastAsia="Calibri" w:cs="Times New Roman"/>
          <w:sz w:val="20"/>
        </w:rPr>
        <w:tab/>
        <w:t>inspekcję w zakresie zarządzania zagrożeniami ze strony zwierząt.</w:t>
      </w:r>
    </w:p>
    <w:p w14:paraId="68B8A1F0"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Kilka opcji prowadzenia tych inspekcji zostało przedstawionych poniżej.</w:t>
      </w:r>
    </w:p>
    <w:p w14:paraId="0E2975D2"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2. – Metodologia prowadzenia inspekcji technicznych została zaproponowana w Dodatku 1 do niniejszego Rozdziału.</w:t>
      </w:r>
    </w:p>
    <w:p w14:paraId="6799A68B" w14:textId="77777777" w:rsidR="009E6FE5" w:rsidRPr="008D47D0" w:rsidRDefault="009E6FE5" w:rsidP="009E6FE5">
      <w:pPr>
        <w:spacing w:before="360" w:line="276" w:lineRule="auto"/>
        <w:rPr>
          <w:rFonts w:eastAsia="Calibri" w:cs="Times New Roman"/>
          <w:b/>
          <w:i/>
          <w:sz w:val="20"/>
        </w:rPr>
      </w:pPr>
      <w:r w:rsidRPr="008D47D0">
        <w:rPr>
          <w:rFonts w:eastAsia="Calibri" w:cs="Times New Roman"/>
          <w:b/>
          <w:i/>
          <w:sz w:val="20"/>
        </w:rPr>
        <w:t>Opcja 1: pełne inspekcje prowadzone przez Państwo</w:t>
      </w:r>
    </w:p>
    <w:p w14:paraId="0C97179D"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2.3.2.2</w:t>
      </w:r>
      <w:r w:rsidRPr="008D47D0">
        <w:rPr>
          <w:rFonts w:eastAsia="Calibri" w:cs="Times New Roman"/>
          <w:sz w:val="20"/>
        </w:rPr>
        <w:tab/>
        <w:t>Na lotniskach gdzie SMS nie jest w pełni wdrożony, Państwo powinno przeprowadzić pełne inspekcje.</w:t>
      </w:r>
    </w:p>
    <w:p w14:paraId="1B7191D8"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2.3.2.3</w:t>
      </w:r>
      <w:r w:rsidRPr="008D47D0">
        <w:rPr>
          <w:rFonts w:eastAsia="Calibri" w:cs="Times New Roman"/>
          <w:sz w:val="20"/>
        </w:rPr>
        <w:tab/>
        <w:t>Inspekcje te powinny być prowadzone z użyciem list kontrolnych opracowanych przez Państwo (patrz Dodatek 1 dotyczący obszarów krytycznych podlegających inspekcji).</w:t>
      </w:r>
    </w:p>
    <w:p w14:paraId="6EF4BA99"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2.3.2.4</w:t>
      </w:r>
      <w:r w:rsidRPr="008D47D0">
        <w:rPr>
          <w:rFonts w:eastAsia="Calibri" w:cs="Times New Roman"/>
          <w:sz w:val="20"/>
        </w:rPr>
        <w:tab/>
        <w:t>Jeżeli inspekcje techniczne były poprzednio prowadzone, oraz w zależności od zmian, jakie miały miejsce na lotnisku od ostatniej inspekcji, Państwo może przeprowadzić inspekcję pokontrolną zamiast pełnej inspekcji, która powinna obejmować:</w:t>
      </w:r>
    </w:p>
    <w:p w14:paraId="3DA76316" w14:textId="77777777" w:rsidR="009E6FE5" w:rsidRPr="008D47D0" w:rsidRDefault="009E6FE5" w:rsidP="00C60952">
      <w:pPr>
        <w:numPr>
          <w:ilvl w:val="0"/>
          <w:numId w:val="8"/>
        </w:numPr>
        <w:spacing w:after="200" w:line="276" w:lineRule="auto"/>
        <w:ind w:left="567" w:hanging="425"/>
        <w:rPr>
          <w:rFonts w:eastAsia="Calibri" w:cs="Times New Roman"/>
          <w:sz w:val="20"/>
        </w:rPr>
      </w:pPr>
      <w:r w:rsidRPr="008D47D0">
        <w:rPr>
          <w:rFonts w:eastAsia="Calibri" w:cs="Times New Roman"/>
          <w:sz w:val="20"/>
        </w:rPr>
        <w:t>ocenę czy warunki panujące na lotnisku, które doprowadziły do wniosków z poprzednich inspekcji technicznych, są ciągle obecne;</w:t>
      </w:r>
    </w:p>
    <w:p w14:paraId="59912539" w14:textId="77777777" w:rsidR="009E6FE5" w:rsidRPr="008D47D0" w:rsidRDefault="009E6FE5" w:rsidP="00C60952">
      <w:pPr>
        <w:numPr>
          <w:ilvl w:val="0"/>
          <w:numId w:val="8"/>
        </w:numPr>
        <w:spacing w:after="200" w:line="276" w:lineRule="auto"/>
        <w:ind w:left="567" w:hanging="425"/>
        <w:rPr>
          <w:rFonts w:eastAsia="Calibri" w:cs="Times New Roman"/>
          <w:sz w:val="20"/>
        </w:rPr>
      </w:pPr>
      <w:r w:rsidRPr="008D47D0">
        <w:rPr>
          <w:rFonts w:eastAsia="Calibri" w:cs="Times New Roman"/>
          <w:sz w:val="20"/>
        </w:rPr>
        <w:t>przegląd wszelkich nowych, mających zastosowanie przepisów; oraz</w:t>
      </w:r>
    </w:p>
    <w:p w14:paraId="304DDA91" w14:textId="77777777" w:rsidR="009E6FE5" w:rsidRPr="008D47D0" w:rsidRDefault="009E6FE5" w:rsidP="00C60952">
      <w:pPr>
        <w:numPr>
          <w:ilvl w:val="0"/>
          <w:numId w:val="8"/>
        </w:numPr>
        <w:spacing w:after="200" w:line="276" w:lineRule="auto"/>
        <w:ind w:left="567" w:hanging="425"/>
        <w:rPr>
          <w:rFonts w:eastAsia="Calibri" w:cs="Times New Roman"/>
          <w:sz w:val="20"/>
        </w:rPr>
      </w:pPr>
      <w:r w:rsidRPr="008D47D0">
        <w:rPr>
          <w:rFonts w:eastAsia="Calibri" w:cs="Times New Roman"/>
          <w:sz w:val="20"/>
        </w:rPr>
        <w:t>ocenę wdrożenia poprzednio zaakceptowanego planu działań naprawczych.</w:t>
      </w:r>
    </w:p>
    <w:p w14:paraId="35C6C4DE"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2.3.2.5</w:t>
      </w:r>
      <w:r w:rsidRPr="008D47D0">
        <w:rPr>
          <w:rFonts w:eastAsia="Calibri" w:cs="Times New Roman"/>
          <w:sz w:val="20"/>
        </w:rPr>
        <w:tab/>
        <w:t>Raport z inspekcji pokontrolnej powinien zostać opracowany łącznie z wszelkimi odstępstwami lub obserwacjami poczynionymi w trakcie inspekcji pokontrolnej. Jeżeli zajdzie taka konieczność, podczas inspekcji pokontrolnej mogą zostać podjęte natychmiastowe działania naprawcze.</w:t>
      </w:r>
    </w:p>
    <w:p w14:paraId="257B4A79" w14:textId="77777777" w:rsidR="009E6FE5" w:rsidRPr="008D47D0" w:rsidRDefault="009E6FE5" w:rsidP="009E6FE5">
      <w:pPr>
        <w:spacing w:before="360" w:line="276" w:lineRule="auto"/>
        <w:rPr>
          <w:rFonts w:eastAsia="Calibri" w:cs="Times New Roman"/>
          <w:b/>
          <w:i/>
          <w:sz w:val="20"/>
        </w:rPr>
      </w:pPr>
      <w:r w:rsidRPr="008D47D0">
        <w:rPr>
          <w:rFonts w:eastAsia="Calibri" w:cs="Times New Roman"/>
          <w:b/>
          <w:i/>
          <w:sz w:val="20"/>
        </w:rPr>
        <w:t>Opcja 2: wykazanie zgodności przez zarządzającego</w:t>
      </w:r>
    </w:p>
    <w:p w14:paraId="05E4C4EC"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2.3.2.6</w:t>
      </w:r>
      <w:r w:rsidRPr="008D47D0">
        <w:rPr>
          <w:rFonts w:eastAsia="Calibri" w:cs="Times New Roman"/>
          <w:sz w:val="20"/>
        </w:rPr>
        <w:tab/>
        <w:t>Na lotniskach gdzie SMS</w:t>
      </w:r>
      <w:r w:rsidRPr="008D47D0">
        <w:rPr>
          <w:rFonts w:eastAsia="Calibri" w:cs="Times New Roman"/>
          <w:i/>
          <w:sz w:val="20"/>
        </w:rPr>
        <w:t xml:space="preserve"> </w:t>
      </w:r>
      <w:r w:rsidRPr="008D47D0">
        <w:rPr>
          <w:rFonts w:eastAsia="Calibri" w:cs="Times New Roman"/>
          <w:sz w:val="20"/>
        </w:rPr>
        <w:t>został w pełni wdrożony, zarządzający lotniskiem powinien zapewnić, że wymagania znajdujące się na liście kontrolnej zapewnianej przez Państwo zostały spełnione.</w:t>
      </w:r>
    </w:p>
    <w:p w14:paraId="346357B8"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Zgodnie z odpowiedziami udzielanymi na pytania znajdujące się na liście kontrolnej, może zajść konieczność, aby zarządzający lotniskiem wykonał ocenę bezpieczeństwa oraz przedstawił ją, wraz z wypełnionymi listami kontrolnymi, do akceptacji Państwa.</w:t>
      </w:r>
    </w:p>
    <w:p w14:paraId="6228FA58"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2.3.2.7</w:t>
      </w:r>
      <w:r w:rsidRPr="008D47D0">
        <w:rPr>
          <w:rFonts w:eastAsia="Calibri" w:cs="Times New Roman"/>
          <w:sz w:val="20"/>
        </w:rPr>
        <w:tab/>
        <w:t>Państwo powinno następnie przeanalizować dokumenty wypełnione przez wnioskodawcę oraz przeprowadzić wyrywkowe sprawdzenia na miejscu zgodnie z tą analizą.</w:t>
      </w:r>
    </w:p>
    <w:p w14:paraId="5918ED44"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Metodologia, którą należy stosować do przeprowadzania kontroli na miejscu, powinna być taka sama, jak metodologia stosowana do innych kontroli na miejscu, jak opisano w Dodatku 1.</w:t>
      </w:r>
    </w:p>
    <w:p w14:paraId="2C5327BD" w14:textId="77777777" w:rsidR="009E6FE5" w:rsidRPr="008D47D0" w:rsidRDefault="009E6FE5" w:rsidP="009E6FE5">
      <w:pPr>
        <w:spacing w:after="200" w:line="276" w:lineRule="auto"/>
        <w:jc w:val="left"/>
        <w:rPr>
          <w:rFonts w:eastAsia="Calibri" w:cs="Times New Roman"/>
          <w:i/>
          <w:sz w:val="20"/>
        </w:rPr>
      </w:pPr>
      <w:r w:rsidRPr="008D47D0">
        <w:rPr>
          <w:rFonts w:eastAsia="Calibri" w:cs="Times New Roman"/>
          <w:i/>
          <w:sz w:val="20"/>
        </w:rPr>
        <w:br w:type="page"/>
      </w:r>
    </w:p>
    <w:p w14:paraId="0D2855EE" w14:textId="77777777" w:rsidR="009E6FE5" w:rsidRPr="008D47D0" w:rsidRDefault="009E6FE5" w:rsidP="0042752D">
      <w:pPr>
        <w:pStyle w:val="Nagwek4"/>
      </w:pPr>
      <w:r w:rsidRPr="008D47D0">
        <w:lastRenderedPageBreak/>
        <w:t xml:space="preserve">2.3.3 </w:t>
      </w:r>
      <w:r w:rsidRPr="008D47D0">
        <w:tab/>
        <w:t>Zatwierdzenie / akceptacja instrukcji operacyjnej lotniska</w:t>
      </w:r>
    </w:p>
    <w:p w14:paraId="5F753DE3"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2.3.3.1</w:t>
      </w:r>
      <w:r w:rsidRPr="008D47D0">
        <w:rPr>
          <w:rFonts w:eastAsia="Calibri" w:cs="Times New Roman"/>
          <w:sz w:val="20"/>
        </w:rPr>
        <w:tab/>
        <w:t>Przed weryfikacją na miejscu (obejmującą procedury oraz SMS), Państwo dokonuje przeglądu instrukcji operacyjnej lotniska.</w:t>
      </w:r>
    </w:p>
    <w:p w14:paraId="2FD410AC"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Ponieważ zgodność wszystkich procedur w zakresie bezpieczeństwa jest oceniana podczas weryfikacji na miejscu, akceptacja na tym etapie obejmuje sprawdzenie czy wszystkie informacje, które powinny być zawarte w instrukcji operacyjnej lotniska zostały tam ujęte.</w:t>
      </w:r>
    </w:p>
    <w:p w14:paraId="75905CD7"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2. – Informacje wymagane w instrukcji operacyjnej lotniska zostały przedstawione w punkcie 2.2.</w:t>
      </w:r>
    </w:p>
    <w:p w14:paraId="3E469373"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3. – Listy kontrolne znajdujące się w Załączniku C do niniejszego rozdziału zawierają informacje wymagane w instrukcji operacyjnej lotniska i zostały zorganizowane w taki sposób, aby zachować zgodność z listą tematów podanych w Załączniku A.</w:t>
      </w:r>
    </w:p>
    <w:p w14:paraId="3493799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2.3.3.2</w:t>
      </w:r>
      <w:r w:rsidRPr="008D47D0">
        <w:rPr>
          <w:rFonts w:eastAsia="Calibri" w:cs="Times New Roman"/>
          <w:sz w:val="20"/>
        </w:rPr>
        <w:tab/>
        <w:t>Przed zatwierdzeniem/akceptacją instrukcji operacyjnej lotniska, Państwo powinno zweryfikować czy:</w:t>
      </w:r>
    </w:p>
    <w:p w14:paraId="18AD903F" w14:textId="77777777" w:rsidR="009E6FE5" w:rsidRPr="008D47D0" w:rsidRDefault="009E6FE5" w:rsidP="00C60952">
      <w:pPr>
        <w:numPr>
          <w:ilvl w:val="0"/>
          <w:numId w:val="9"/>
        </w:numPr>
        <w:spacing w:after="200" w:line="276" w:lineRule="auto"/>
        <w:ind w:left="567" w:hanging="425"/>
        <w:rPr>
          <w:rFonts w:eastAsia="Calibri" w:cs="Times New Roman"/>
          <w:sz w:val="20"/>
        </w:rPr>
      </w:pPr>
      <w:r w:rsidRPr="008D47D0">
        <w:rPr>
          <w:rFonts w:eastAsia="Calibri" w:cs="Times New Roman"/>
          <w:sz w:val="20"/>
        </w:rPr>
        <w:t>zarządzający lotniskiem złożył wniosek;</w:t>
      </w:r>
    </w:p>
    <w:p w14:paraId="55837F4D" w14:textId="77777777" w:rsidR="009E6FE5" w:rsidRPr="008D47D0" w:rsidRDefault="009E6FE5" w:rsidP="00C60952">
      <w:pPr>
        <w:numPr>
          <w:ilvl w:val="0"/>
          <w:numId w:val="9"/>
        </w:numPr>
        <w:spacing w:after="200" w:line="276" w:lineRule="auto"/>
        <w:ind w:left="567" w:hanging="425"/>
        <w:rPr>
          <w:rFonts w:eastAsia="Calibri" w:cs="Times New Roman"/>
          <w:sz w:val="20"/>
        </w:rPr>
      </w:pPr>
      <w:r w:rsidRPr="008D47D0">
        <w:rPr>
          <w:rFonts w:eastAsia="Calibri" w:cs="Times New Roman"/>
          <w:sz w:val="20"/>
        </w:rPr>
        <w:t>instrukcja operacyjna lotniska złożona przez zarządzającego lotniskiem zawiera wszystkie wymagane informacje; oraz</w:t>
      </w:r>
    </w:p>
    <w:p w14:paraId="30B79294" w14:textId="77777777" w:rsidR="009E6FE5" w:rsidRPr="008D47D0" w:rsidRDefault="009E6FE5" w:rsidP="00C60952">
      <w:pPr>
        <w:numPr>
          <w:ilvl w:val="0"/>
          <w:numId w:val="9"/>
        </w:numPr>
        <w:spacing w:after="200" w:line="276" w:lineRule="auto"/>
        <w:ind w:left="567" w:hanging="425"/>
        <w:rPr>
          <w:rFonts w:eastAsia="Calibri" w:cs="Times New Roman"/>
          <w:sz w:val="20"/>
        </w:rPr>
      </w:pPr>
      <w:r w:rsidRPr="008D47D0">
        <w:rPr>
          <w:rFonts w:eastAsia="Calibri" w:cs="Times New Roman"/>
          <w:sz w:val="20"/>
        </w:rPr>
        <w:t>wszystkie procedury związane z certyfikacją lotniska, które będą oceniane przez zespół weryfikujący na miejscu, zostały ujęte w instrukcji operacyjnej lotniska.</w:t>
      </w:r>
    </w:p>
    <w:p w14:paraId="0D7EF6E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2.3.3.3</w:t>
      </w:r>
      <w:r w:rsidRPr="008D47D0">
        <w:rPr>
          <w:rFonts w:eastAsia="Calibri" w:cs="Times New Roman"/>
          <w:sz w:val="20"/>
        </w:rPr>
        <w:tab/>
        <w:t>Państwo informuje zarządzającego lotniskiem o akceptacji instrukcji operacyjnej lotniska.</w:t>
      </w:r>
    </w:p>
    <w:p w14:paraId="5AD3E705"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2.3.3.4</w:t>
      </w:r>
      <w:r w:rsidRPr="008D47D0">
        <w:rPr>
          <w:rFonts w:eastAsia="Calibri" w:cs="Times New Roman"/>
          <w:sz w:val="20"/>
        </w:rPr>
        <w:tab/>
        <w:t>Zarządzający lotniskiem powinien informować Państwo o wszelkich zmianach do zatwierdzonej / zaakceptowanej instrukcji operacyjnej lotniska w okresie pomiędzy złożeniem wniosku o certyfikację a zakończeniem weryfikacji na miejscu.</w:t>
      </w:r>
    </w:p>
    <w:p w14:paraId="0E528D80" w14:textId="77777777" w:rsidR="009E6FE5" w:rsidRPr="008D47D0" w:rsidRDefault="009E6FE5" w:rsidP="0042752D">
      <w:pPr>
        <w:pStyle w:val="Nagwek4"/>
      </w:pPr>
      <w:r w:rsidRPr="008D47D0">
        <w:t xml:space="preserve">2.3.4 </w:t>
      </w:r>
      <w:r w:rsidRPr="008D47D0">
        <w:tab/>
        <w:t>Weryfikacja na miejscu</w:t>
      </w:r>
    </w:p>
    <w:p w14:paraId="100B2372"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2.3.4.1</w:t>
      </w:r>
      <w:r w:rsidRPr="008D47D0">
        <w:rPr>
          <w:rFonts w:eastAsia="Calibri" w:cs="Times New Roman"/>
          <w:sz w:val="20"/>
        </w:rPr>
        <w:tab/>
        <w:t>Zakres weryfikacji na miejscu obejmuje punkty, które zawarte są w instrukcji operacyjnej lotniska.</w:t>
      </w:r>
    </w:p>
    <w:p w14:paraId="165B8BE2"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2.3.4.2</w:t>
      </w:r>
      <w:r w:rsidRPr="008D47D0">
        <w:rPr>
          <w:rFonts w:eastAsia="Calibri" w:cs="Times New Roman"/>
          <w:sz w:val="20"/>
        </w:rPr>
        <w:tab/>
        <w:t>Weryfikacja na miejscu potwierdza, że operacje lotniskowe są prowadzone w sposób efektywny zgodnie z obowiązującymi przepisami oraz procedurami opisanymi w instrukcji.</w:t>
      </w:r>
    </w:p>
    <w:p w14:paraId="51120AC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2.3.4.3</w:t>
      </w:r>
      <w:r w:rsidRPr="008D47D0">
        <w:rPr>
          <w:rFonts w:eastAsia="Calibri" w:cs="Times New Roman"/>
          <w:sz w:val="20"/>
        </w:rPr>
        <w:tab/>
        <w:t>Weryfikacja na miejscu SMS</w:t>
      </w:r>
      <w:r w:rsidRPr="008D47D0">
        <w:rPr>
          <w:rFonts w:eastAsia="Calibri" w:cs="Times New Roman"/>
          <w:i/>
          <w:sz w:val="20"/>
        </w:rPr>
        <w:t xml:space="preserve"> </w:t>
      </w:r>
      <w:r w:rsidRPr="008D47D0">
        <w:rPr>
          <w:rFonts w:eastAsia="Calibri" w:cs="Times New Roman"/>
          <w:sz w:val="20"/>
        </w:rPr>
        <w:t>jest zwykle realizowana na etapie wstępnej certyfikacji, jednak w zależności od stanu wdrożenia SMS na lotnisku, weryfikacja poświęcona tylko SMS może być wykonana oddzielnie.</w:t>
      </w:r>
    </w:p>
    <w:p w14:paraId="3C357965"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 Ponieważ SMS może nie być jeszcze w pełni wdrożony przez zarządzającego lotniskiem, jego skuteczność będzie oceniana w trakcie stałego nadzoru i będzie stanowić istotny czynnik w decydowaniu o stałym nadzorze, który będzie prowadzony.</w:t>
      </w:r>
    </w:p>
    <w:p w14:paraId="6A7EFB7E"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2.3.4.4</w:t>
      </w:r>
      <w:r w:rsidRPr="008D47D0">
        <w:rPr>
          <w:rFonts w:eastAsia="Calibri" w:cs="Times New Roman"/>
          <w:sz w:val="20"/>
        </w:rPr>
        <w:tab/>
        <w:t>Weryfikacja na miejscu SMS</w:t>
      </w:r>
      <w:r w:rsidRPr="008D47D0">
        <w:rPr>
          <w:rFonts w:eastAsia="Calibri" w:cs="Times New Roman"/>
          <w:i/>
          <w:sz w:val="20"/>
        </w:rPr>
        <w:t xml:space="preserve"> </w:t>
      </w:r>
      <w:r w:rsidRPr="008D47D0">
        <w:rPr>
          <w:rFonts w:eastAsia="Calibri" w:cs="Times New Roman"/>
          <w:sz w:val="20"/>
        </w:rPr>
        <w:t>skupia się przede wszystkim na elementach składowych wymaganych do wydania certyfikatu oraz, jeżeli ma to zastosowanie, obejmuje wszystkie inne wymagania dotyczące SMS.</w:t>
      </w:r>
    </w:p>
    <w:p w14:paraId="24830EE1"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Minimalne elementy składowe SMS, które powinny zostać wdrożone przed wydaniem certyfikatu, zostały opisane w Dodatku 1.</w:t>
      </w:r>
    </w:p>
    <w:p w14:paraId="52DE9C1D"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2. – Wymagania dotyczące SMS mają również zastosowanie do podwykonawców zarządzającego lotniskiem w dziedzinach dotyczących zakresu certyfikacji.</w:t>
      </w:r>
    </w:p>
    <w:p w14:paraId="4117DE39"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lastRenderedPageBreak/>
        <w:t>2.3.4.5</w:t>
      </w:r>
      <w:r w:rsidRPr="008D47D0">
        <w:rPr>
          <w:rFonts w:eastAsia="Calibri" w:cs="Times New Roman"/>
          <w:sz w:val="20"/>
        </w:rPr>
        <w:tab/>
        <w:t>Jeżeli inspekcje techniczne były wcześniej prowadzone przez Państwo, weryfikacja na miejscu uwzględnia wyniki poprzednich inspekcji technicznych oraz związane z nimi działania naprawcze.</w:t>
      </w:r>
    </w:p>
    <w:p w14:paraId="4BB51ACE"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2.3.4.6</w:t>
      </w:r>
      <w:r w:rsidRPr="008D47D0">
        <w:rPr>
          <w:rFonts w:eastAsia="Calibri" w:cs="Times New Roman"/>
          <w:sz w:val="20"/>
        </w:rPr>
        <w:tab/>
        <w:t>Jeżeli zespół prowadzący weryfikację na miejscu zauważy jakiekolwiek odstępstwa od raportów z inspekcji technicznych, zostaną one ujęte w raporcie zespołu.</w:t>
      </w:r>
    </w:p>
    <w:p w14:paraId="7DD23277"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2.3.4.7</w:t>
      </w:r>
      <w:r w:rsidRPr="008D47D0">
        <w:rPr>
          <w:rFonts w:eastAsia="Calibri" w:cs="Times New Roman"/>
          <w:sz w:val="20"/>
        </w:rPr>
        <w:tab/>
        <w:t>Jeżeli zarządzający lotniskiem nie jest bezpośrednio odpowiedzialny za niektóre działania wynikające z zakresu certyfikacji, weryfikacja na miejscu zapewnia, że istnieje odpowiednia współpraca pomiędzy zarządzającym lotniskiem a innymi zainteresowanymi podmiotami.</w:t>
      </w:r>
    </w:p>
    <w:p w14:paraId="03E6F313"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Metodologia stosowana do prowadzenia weryfikacji na miejscu jest opisana w Dodatku 1.</w:t>
      </w:r>
    </w:p>
    <w:p w14:paraId="4E07CC7C"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2. – Ponieważ zakres certyfikacji jest szeroki, może być stosowana metoda próbkowania do weryfikacji poszczególnych tematów, a nie całego zakresu.</w:t>
      </w:r>
    </w:p>
    <w:p w14:paraId="1C3C8DD0"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2.3.4.8</w:t>
      </w:r>
      <w:r w:rsidRPr="008D47D0">
        <w:rPr>
          <w:rFonts w:eastAsia="Calibri" w:cs="Times New Roman"/>
          <w:sz w:val="20"/>
        </w:rPr>
        <w:tab/>
        <w:t>Po zakończeniu weryfikacji na miejscu, zarządzający lotniskiem otrzymuje wstępną listę ustaleń/niezgodności.</w:t>
      </w:r>
    </w:p>
    <w:p w14:paraId="5A191317"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2.3.4.9</w:t>
      </w:r>
      <w:r w:rsidRPr="008D47D0">
        <w:rPr>
          <w:rFonts w:eastAsia="Calibri" w:cs="Times New Roman"/>
          <w:sz w:val="20"/>
        </w:rPr>
        <w:tab/>
        <w:t>Po zaklasyfikowaniu niezgodności przez Państwo, raport z weryfikacji na miejscu jest przesyłany do zarządzającego lotniskiem.</w:t>
      </w:r>
    </w:p>
    <w:p w14:paraId="0EFE51D8" w14:textId="77777777" w:rsidR="009E6FE5" w:rsidRPr="008D47D0" w:rsidRDefault="009E6FE5" w:rsidP="0042752D">
      <w:pPr>
        <w:pStyle w:val="Nagwek4"/>
      </w:pPr>
      <w:r w:rsidRPr="008D47D0">
        <w:t xml:space="preserve">2.3.5 </w:t>
      </w:r>
      <w:r w:rsidRPr="008D47D0">
        <w:tab/>
        <w:t>Analiza ustaleń oraz monitorowanie planów działań naprawczych</w:t>
      </w:r>
    </w:p>
    <w:p w14:paraId="4D9681F1"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2.3.5.1</w:t>
      </w:r>
      <w:r w:rsidRPr="008D47D0">
        <w:rPr>
          <w:rFonts w:eastAsia="Calibri" w:cs="Times New Roman"/>
          <w:sz w:val="20"/>
        </w:rPr>
        <w:tab/>
        <w:t>W przypadku niezgodności, Państwo powinno wymagać od zarządzającego lotniskiem opracowania planu działań naprawczych zawierającego propozycje sposobów eliminacji lub złagodzenia niezgodności wraz z terminami realizacji każdego działania naprawczego.</w:t>
      </w:r>
    </w:p>
    <w:p w14:paraId="2203D66A"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2.3.5.2</w:t>
      </w:r>
      <w:r w:rsidRPr="008D47D0">
        <w:rPr>
          <w:rFonts w:eastAsia="Calibri" w:cs="Times New Roman"/>
          <w:sz w:val="20"/>
        </w:rPr>
        <w:tab/>
        <w:t>Państwo może nałożyć na zarządzającego lotniskiem natychmiastowe wdrożenie odpowiednich środków, jeżeli jest to konieczne, do momentu podjęcia działań mających na celu usunięcie lub złagodzenie niezgodności.</w:t>
      </w:r>
    </w:p>
    <w:p w14:paraId="08456E83" w14:textId="77777777" w:rsidR="009E6FE5" w:rsidRPr="008D47D0" w:rsidRDefault="009E6FE5" w:rsidP="00C60952">
      <w:pPr>
        <w:pStyle w:val="Nagwek4"/>
      </w:pPr>
      <w:r w:rsidRPr="008D47D0">
        <w:t xml:space="preserve">2.3.6 </w:t>
      </w:r>
      <w:r w:rsidRPr="008D47D0">
        <w:tab/>
        <w:t>Wydanie certyfikatu</w:t>
      </w:r>
    </w:p>
    <w:p w14:paraId="6AAD4E6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2.3.6.1</w:t>
      </w:r>
      <w:r w:rsidRPr="008D47D0">
        <w:rPr>
          <w:rFonts w:eastAsia="Calibri" w:cs="Times New Roman"/>
          <w:sz w:val="20"/>
        </w:rPr>
        <w:tab/>
        <w:t>Jeżeli nie przedstawiono żadnych niezgodności lub jeżeli plany działań naprawczych zostały zaakceptowane, oraz uzgodnione zostały środki łagodzące, Państwo wydaje wnioskodawcy certyfikat lotniska. Do certyfikatu może być dołączony załącznik opisujący kluczowe warunki panujące na lotnisku, obejmujące:</w:t>
      </w:r>
    </w:p>
    <w:p w14:paraId="15A6F708" w14:textId="77777777" w:rsidR="009E6FE5" w:rsidRPr="008D47D0" w:rsidRDefault="009E6FE5" w:rsidP="00CF4FBA">
      <w:pPr>
        <w:numPr>
          <w:ilvl w:val="0"/>
          <w:numId w:val="10"/>
        </w:numPr>
        <w:spacing w:after="200" w:line="276" w:lineRule="auto"/>
        <w:ind w:left="567" w:hanging="425"/>
        <w:jc w:val="left"/>
        <w:rPr>
          <w:rFonts w:eastAsia="Calibri" w:cs="Times New Roman"/>
          <w:sz w:val="20"/>
        </w:rPr>
      </w:pPr>
      <w:r w:rsidRPr="008D47D0">
        <w:rPr>
          <w:rFonts w:eastAsia="Calibri" w:cs="Times New Roman"/>
          <w:sz w:val="20"/>
        </w:rPr>
        <w:t>kod referencyjny lotniska;</w:t>
      </w:r>
    </w:p>
    <w:p w14:paraId="415FA74D" w14:textId="77777777" w:rsidR="009E6FE5" w:rsidRPr="008D47D0" w:rsidRDefault="009E6FE5" w:rsidP="00CF4FBA">
      <w:pPr>
        <w:numPr>
          <w:ilvl w:val="0"/>
          <w:numId w:val="10"/>
        </w:numPr>
        <w:spacing w:after="200" w:line="276" w:lineRule="auto"/>
        <w:ind w:left="567" w:hanging="425"/>
        <w:jc w:val="left"/>
        <w:rPr>
          <w:rFonts w:eastAsia="Calibri" w:cs="Times New Roman"/>
          <w:sz w:val="20"/>
        </w:rPr>
      </w:pPr>
      <w:r w:rsidRPr="008D47D0">
        <w:rPr>
          <w:rFonts w:eastAsia="Calibri" w:cs="Times New Roman"/>
          <w:sz w:val="20"/>
        </w:rPr>
        <w:t>typ samolotu krytycznego;</w:t>
      </w:r>
    </w:p>
    <w:p w14:paraId="0DA2140F" w14:textId="77777777" w:rsidR="009E6FE5" w:rsidRPr="008D47D0" w:rsidRDefault="009E6FE5" w:rsidP="00CF4FBA">
      <w:pPr>
        <w:numPr>
          <w:ilvl w:val="0"/>
          <w:numId w:val="10"/>
        </w:numPr>
        <w:spacing w:after="200" w:line="276" w:lineRule="auto"/>
        <w:ind w:left="567" w:hanging="425"/>
        <w:jc w:val="left"/>
        <w:rPr>
          <w:rFonts w:eastAsia="Calibri" w:cs="Times New Roman"/>
          <w:sz w:val="20"/>
        </w:rPr>
      </w:pPr>
      <w:r w:rsidRPr="008D47D0">
        <w:rPr>
          <w:rFonts w:eastAsia="Calibri" w:cs="Times New Roman"/>
          <w:sz w:val="20"/>
        </w:rPr>
        <w:t>warunki operacyjne do przyjęcia samolotów krytycznych, dla których zapewniane jest wyposażenie;</w:t>
      </w:r>
    </w:p>
    <w:p w14:paraId="1DE84A2F" w14:textId="77777777" w:rsidR="009E6FE5" w:rsidRPr="008D47D0" w:rsidRDefault="009E6FE5" w:rsidP="00CF4FBA">
      <w:pPr>
        <w:numPr>
          <w:ilvl w:val="0"/>
          <w:numId w:val="10"/>
        </w:numPr>
        <w:spacing w:after="200" w:line="276" w:lineRule="auto"/>
        <w:ind w:left="567" w:hanging="425"/>
        <w:jc w:val="left"/>
        <w:rPr>
          <w:rFonts w:eastAsia="Calibri" w:cs="Times New Roman"/>
          <w:sz w:val="20"/>
        </w:rPr>
      </w:pPr>
      <w:r w:rsidRPr="008D47D0">
        <w:rPr>
          <w:rFonts w:eastAsia="Calibri" w:cs="Times New Roman"/>
          <w:sz w:val="20"/>
        </w:rPr>
        <w:t>kategoria RFF;</w:t>
      </w:r>
    </w:p>
    <w:p w14:paraId="7372B288" w14:textId="77777777" w:rsidR="009E6FE5" w:rsidRPr="008D47D0" w:rsidRDefault="009E6FE5" w:rsidP="00CF4FBA">
      <w:pPr>
        <w:numPr>
          <w:ilvl w:val="0"/>
          <w:numId w:val="10"/>
        </w:numPr>
        <w:spacing w:after="200" w:line="276" w:lineRule="auto"/>
        <w:ind w:left="567" w:hanging="425"/>
        <w:jc w:val="left"/>
        <w:rPr>
          <w:rFonts w:eastAsia="Calibri" w:cs="Times New Roman"/>
          <w:sz w:val="20"/>
        </w:rPr>
      </w:pPr>
      <w:r w:rsidRPr="008D47D0">
        <w:rPr>
          <w:rFonts w:eastAsia="Calibri" w:cs="Times New Roman"/>
          <w:sz w:val="20"/>
        </w:rPr>
        <w:t>ograniczenia operacyjne obowiązujące na lotnisku;</w:t>
      </w:r>
    </w:p>
    <w:p w14:paraId="1237F3DC" w14:textId="77777777" w:rsidR="009E6FE5" w:rsidRPr="008D47D0" w:rsidRDefault="009E6FE5" w:rsidP="00C60952">
      <w:pPr>
        <w:numPr>
          <w:ilvl w:val="0"/>
          <w:numId w:val="10"/>
        </w:numPr>
        <w:spacing w:after="200" w:line="276" w:lineRule="auto"/>
        <w:ind w:left="567" w:hanging="425"/>
        <w:rPr>
          <w:rFonts w:eastAsia="Calibri" w:cs="Times New Roman"/>
          <w:sz w:val="20"/>
        </w:rPr>
      </w:pPr>
      <w:r w:rsidRPr="008D47D0">
        <w:rPr>
          <w:rFonts w:eastAsia="Calibri" w:cs="Times New Roman"/>
          <w:sz w:val="20"/>
        </w:rPr>
        <w:t>zatwierdzone odstępstwa związane z kompatybilnością, o której mowa w Roz</w:t>
      </w:r>
      <w:r w:rsidR="00C60952" w:rsidRPr="008D47D0">
        <w:rPr>
          <w:rFonts w:eastAsia="Calibri" w:cs="Times New Roman"/>
          <w:sz w:val="20"/>
        </w:rPr>
        <w:t xml:space="preserve">dziale 4, ich warunki/ </w:t>
      </w:r>
      <w:r w:rsidRPr="008D47D0">
        <w:rPr>
          <w:rFonts w:eastAsia="Calibri" w:cs="Times New Roman"/>
          <w:sz w:val="20"/>
        </w:rPr>
        <w:t>ograniczenia operacyjne oraz czas obowiązywania.</w:t>
      </w:r>
    </w:p>
    <w:p w14:paraId="0792FA7E"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Podczas określania terminu ważności certyfikatu, można uwzględnić ilość personelu technicznego wymaganego do działań inspekcyjnych, złożoność działań inspekcyjnych do wykonania łącznie z liczbą lotnisk, na których mają być prowadzone inspekcje oraz zakres wdrożenia SMS przez zarządzającego lotniskiem.</w:t>
      </w:r>
    </w:p>
    <w:p w14:paraId="2CA076C3" w14:textId="77777777" w:rsidR="009E6FE5" w:rsidRPr="008D47D0" w:rsidRDefault="009E6FE5" w:rsidP="009E6FE5">
      <w:pPr>
        <w:spacing w:after="200" w:line="276" w:lineRule="auto"/>
        <w:jc w:val="left"/>
        <w:rPr>
          <w:rFonts w:eastAsia="Calibri" w:cs="Times New Roman"/>
          <w:i/>
          <w:sz w:val="20"/>
        </w:rPr>
      </w:pPr>
      <w:r w:rsidRPr="008D47D0">
        <w:rPr>
          <w:rFonts w:eastAsia="Calibri" w:cs="Times New Roman"/>
          <w:i/>
          <w:sz w:val="20"/>
        </w:rPr>
        <w:br w:type="page"/>
      </w:r>
    </w:p>
    <w:p w14:paraId="22F8D927"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lastRenderedPageBreak/>
        <w:t>2.3.6.2</w:t>
      </w:r>
      <w:r w:rsidRPr="008D47D0">
        <w:rPr>
          <w:rFonts w:eastAsia="Calibri" w:cs="Times New Roman"/>
          <w:sz w:val="20"/>
        </w:rPr>
        <w:tab/>
        <w:t>Państwo może zaakceptować odstępstwo na podstawie oceny bezpieczeństwa, jeżeli pozwala na to struktura przepisów prawnych danego Państwa.</w:t>
      </w:r>
    </w:p>
    <w:p w14:paraId="3FAF7D7E"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Metodologia przeprowadzania oceny bezpieczeństwa jest opisana w Rozdziale 3.</w:t>
      </w:r>
    </w:p>
    <w:p w14:paraId="4A6E19D3"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Zaakceptowane odstępstwa są wymienione w instrukcji operacyjnej lotniska (patrz punkt 2.2.2.1 lit. e).</w:t>
      </w:r>
    </w:p>
    <w:p w14:paraId="7CE17F54"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2.3.6.3</w:t>
      </w:r>
      <w:r w:rsidRPr="008D47D0">
        <w:rPr>
          <w:rFonts w:eastAsia="Calibri" w:cs="Times New Roman"/>
          <w:sz w:val="20"/>
        </w:rPr>
        <w:tab/>
        <w:t>Tak długo, jak utrzymywane są przyznane warunki, ważność certyfikatu jest albo ograniczona w czasie lub nieograniczona.</w:t>
      </w:r>
    </w:p>
    <w:p w14:paraId="71DEA4E3"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 Niedostępność lub pogorszenie stanu infrastruktury, urządzenia lub służby o charakterze tymczasowym, nie musi oznaczać konieczności unieważnienia certyfikatu. </w:t>
      </w:r>
    </w:p>
    <w:p w14:paraId="05687D8C"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2.3.6.4</w:t>
      </w:r>
      <w:r w:rsidRPr="008D47D0">
        <w:rPr>
          <w:rFonts w:eastAsia="Calibri" w:cs="Times New Roman"/>
          <w:sz w:val="20"/>
        </w:rPr>
        <w:tab/>
        <w:t>W okresie ważności certyfikatu, Państwo monitoruje terminowe wdrożenie planów działań naprawczych w ramach stałego nadzoru, o którym mowa w punkcie 2.5.</w:t>
      </w:r>
    </w:p>
    <w:p w14:paraId="14A518B0" w14:textId="77777777" w:rsidR="009E6FE5" w:rsidRPr="008D47D0" w:rsidRDefault="009E6FE5" w:rsidP="0042752D">
      <w:pPr>
        <w:pStyle w:val="Nagwek4"/>
      </w:pPr>
      <w:r w:rsidRPr="008D47D0">
        <w:t xml:space="preserve">2.3.7 </w:t>
      </w:r>
      <w:r w:rsidRPr="008D47D0">
        <w:tab/>
        <w:t>Publikacja statusu certyfikacji</w:t>
      </w:r>
    </w:p>
    <w:p w14:paraId="1CB0CD97"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2.3.7.1</w:t>
      </w:r>
      <w:r w:rsidRPr="008D47D0">
        <w:rPr>
          <w:rFonts w:eastAsia="Calibri" w:cs="Times New Roman"/>
          <w:sz w:val="20"/>
        </w:rPr>
        <w:tab/>
        <w:t>Państwo publikuje status certyfikacji lotniska w Zbiorze informacji lotniczych, w tym:</w:t>
      </w:r>
    </w:p>
    <w:p w14:paraId="45CBCF6E" w14:textId="77777777" w:rsidR="009E6FE5" w:rsidRPr="008D47D0" w:rsidRDefault="009E6FE5" w:rsidP="00CF4FBA">
      <w:pPr>
        <w:numPr>
          <w:ilvl w:val="0"/>
          <w:numId w:val="11"/>
        </w:numPr>
        <w:spacing w:after="200" w:line="276" w:lineRule="auto"/>
        <w:ind w:left="567" w:hanging="425"/>
        <w:jc w:val="left"/>
        <w:rPr>
          <w:rFonts w:eastAsia="Calibri" w:cs="Times New Roman"/>
          <w:sz w:val="20"/>
        </w:rPr>
      </w:pPr>
      <w:r w:rsidRPr="008D47D0">
        <w:rPr>
          <w:rFonts w:eastAsia="Calibri" w:cs="Times New Roman"/>
          <w:sz w:val="20"/>
        </w:rPr>
        <w:t xml:space="preserve">nazwę lotniska oraz </w:t>
      </w:r>
      <w:r w:rsidRPr="008D47D0">
        <w:rPr>
          <w:rFonts w:eastAsia="Calibri" w:cs="Times New Roman"/>
          <w:sz w:val="20"/>
          <w:szCs w:val="20"/>
        </w:rPr>
        <w:t>wskaźnik</w:t>
      </w:r>
      <w:r w:rsidRPr="008D47D0">
        <w:rPr>
          <w:rFonts w:eastAsia="Calibri" w:cs="Times New Roman"/>
          <w:sz w:val="20"/>
        </w:rPr>
        <w:t xml:space="preserve"> lokalizacji ICAO;</w:t>
      </w:r>
    </w:p>
    <w:p w14:paraId="36E183EE" w14:textId="77777777" w:rsidR="009E6FE5" w:rsidRPr="008D47D0" w:rsidRDefault="009E6FE5" w:rsidP="00CF4FBA">
      <w:pPr>
        <w:numPr>
          <w:ilvl w:val="0"/>
          <w:numId w:val="11"/>
        </w:numPr>
        <w:spacing w:after="200" w:line="276" w:lineRule="auto"/>
        <w:ind w:left="567" w:hanging="425"/>
        <w:jc w:val="left"/>
        <w:rPr>
          <w:rFonts w:eastAsia="Calibri" w:cs="Times New Roman"/>
          <w:sz w:val="20"/>
        </w:rPr>
      </w:pPr>
      <w:r w:rsidRPr="008D47D0">
        <w:rPr>
          <w:rFonts w:eastAsia="Calibri" w:cs="Times New Roman"/>
          <w:sz w:val="20"/>
        </w:rPr>
        <w:t>datę certyfikacji oraz, jeżeli dotyczy, okres ważności certyfikatu;</w:t>
      </w:r>
    </w:p>
    <w:p w14:paraId="048F1A8E" w14:textId="77777777" w:rsidR="009E6FE5" w:rsidRPr="008D47D0" w:rsidRDefault="009E6FE5" w:rsidP="00CF4FBA">
      <w:pPr>
        <w:numPr>
          <w:ilvl w:val="0"/>
          <w:numId w:val="11"/>
        </w:numPr>
        <w:spacing w:after="200" w:line="276" w:lineRule="auto"/>
        <w:ind w:left="567" w:hanging="425"/>
        <w:jc w:val="left"/>
        <w:rPr>
          <w:rFonts w:eastAsia="Calibri" w:cs="Times New Roman"/>
          <w:sz w:val="20"/>
        </w:rPr>
      </w:pPr>
      <w:r w:rsidRPr="008D47D0">
        <w:rPr>
          <w:rFonts w:eastAsia="Calibri" w:cs="Times New Roman"/>
          <w:sz w:val="20"/>
        </w:rPr>
        <w:t>uwagi, jeżeli występują.</w:t>
      </w:r>
    </w:p>
    <w:p w14:paraId="00FA6BF1"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2.3.7.2</w:t>
      </w:r>
      <w:r w:rsidRPr="008D47D0">
        <w:rPr>
          <w:rFonts w:eastAsia="Calibri" w:cs="Times New Roman"/>
          <w:sz w:val="20"/>
        </w:rPr>
        <w:tab/>
        <w:t>Jeżeli na lotnisku zaobserwowano problemy związane z bezpieczeństwem, do certyfikatu mogą być dołączone specjalne warunki lub ograniczenia operacyjne i zostać opublikowane w Zbiorze informacji lotniczych (AIP) lub w NOTAM do czasu zakończenia realizacji planu działań naprawczych. Inne możliwe do podjęcia przez Państwo środki obejmują zawieszenie lub cofnięcie certyfikatu.</w:t>
      </w:r>
    </w:p>
    <w:p w14:paraId="220BB26D" w14:textId="77777777" w:rsidR="009E6FE5" w:rsidRPr="008D47D0" w:rsidRDefault="009E6FE5" w:rsidP="009E6FE5">
      <w:pPr>
        <w:spacing w:line="276" w:lineRule="auto"/>
        <w:rPr>
          <w:rFonts w:eastAsia="Calibri" w:cs="Times New Roman"/>
          <w:sz w:val="20"/>
        </w:rPr>
      </w:pPr>
    </w:p>
    <w:p w14:paraId="35C8CA14" w14:textId="77777777" w:rsidR="009E6FE5" w:rsidRPr="008D47D0" w:rsidRDefault="009E6FE5" w:rsidP="009E6FE5">
      <w:pPr>
        <w:spacing w:line="276" w:lineRule="auto"/>
        <w:rPr>
          <w:rFonts w:eastAsia="Calibri" w:cs="Times New Roman"/>
          <w:sz w:val="20"/>
        </w:rPr>
      </w:pPr>
    </w:p>
    <w:p w14:paraId="72FD355F" w14:textId="77777777" w:rsidR="009E6FE5" w:rsidRPr="008D47D0" w:rsidRDefault="009E6FE5" w:rsidP="004038E1">
      <w:pPr>
        <w:pStyle w:val="Nagwek3"/>
      </w:pPr>
      <w:bookmarkStart w:id="17" w:name="_Toc57980824"/>
      <w:r w:rsidRPr="008D47D0">
        <w:t xml:space="preserve">2.4 </w:t>
      </w:r>
      <w:r w:rsidRPr="008D47D0">
        <w:tab/>
        <w:t>Koordynacja działań związanych z bezpieczeństwem na lotnisku</w:t>
      </w:r>
      <w:bookmarkEnd w:id="17"/>
    </w:p>
    <w:p w14:paraId="76F56669" w14:textId="77777777" w:rsidR="009E6FE5" w:rsidRPr="008D47D0" w:rsidRDefault="009E6FE5" w:rsidP="0042752D">
      <w:pPr>
        <w:pStyle w:val="Nagwek4"/>
      </w:pPr>
      <w:r w:rsidRPr="008D47D0">
        <w:t xml:space="preserve">2.4.1 </w:t>
      </w:r>
      <w:r w:rsidRPr="008D47D0">
        <w:tab/>
        <w:t>Wprowadzenie</w:t>
      </w:r>
    </w:p>
    <w:p w14:paraId="3F66AF5F" w14:textId="77777777" w:rsidR="009E6FE5" w:rsidRPr="008D47D0" w:rsidRDefault="009E6FE5" w:rsidP="009E6FE5">
      <w:pPr>
        <w:tabs>
          <w:tab w:val="left" w:pos="1418"/>
        </w:tabs>
        <w:spacing w:line="276" w:lineRule="auto"/>
        <w:rPr>
          <w:rFonts w:eastAsia="Calibri" w:cs="Times New Roman"/>
          <w:sz w:val="20"/>
        </w:rPr>
      </w:pPr>
      <w:r w:rsidRPr="008D47D0">
        <w:rPr>
          <w:rFonts w:eastAsia="Calibri" w:cs="Times New Roman"/>
          <w:sz w:val="20"/>
        </w:rPr>
        <w:t>Niniejsza część określa rolę, jaką pełni Państwo w procesie koordynacji i wzajemnych relacji pomiędzy zarządzającym lotniskiem a innymi zainteresowanymi podmiotami, w zakresie niezbędnym dla zapewnienia bezpieczeństwa operacji lotniskowych.</w:t>
      </w:r>
    </w:p>
    <w:p w14:paraId="6162B8A2" w14:textId="77777777" w:rsidR="009E6FE5" w:rsidRPr="008D47D0" w:rsidRDefault="009E6FE5" w:rsidP="0042752D">
      <w:pPr>
        <w:pStyle w:val="Nagwek4"/>
      </w:pPr>
      <w:r w:rsidRPr="008D47D0">
        <w:t xml:space="preserve">2.4.2 </w:t>
      </w:r>
      <w:r w:rsidRPr="008D47D0">
        <w:tab/>
        <w:t>Koordynacja mająca wpływ na bezpieczeństwo na lotnisku</w:t>
      </w:r>
    </w:p>
    <w:p w14:paraId="235218FD"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2.4.2.1</w:t>
      </w:r>
      <w:r w:rsidRPr="008D47D0">
        <w:rPr>
          <w:rFonts w:eastAsia="Calibri" w:cs="Times New Roman"/>
          <w:sz w:val="20"/>
        </w:rPr>
        <w:tab/>
        <w:t>Państwo weryfikuje czy istnieje koordynacja pomiędzy zarządzającym lotniskiem, przewoźnikami, instytucjami zapewniającymi służby żeglugi powietrznej oraz wszystkimi innymi zainteresowanymi podmiotami w celu zapewnienia bezpieczeństwa operacji.</w:t>
      </w:r>
    </w:p>
    <w:p w14:paraId="1F95583C"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2.4.2.2</w:t>
      </w:r>
      <w:r w:rsidRPr="008D47D0">
        <w:rPr>
          <w:rFonts w:eastAsia="Calibri" w:cs="Times New Roman"/>
          <w:sz w:val="20"/>
        </w:rPr>
        <w:tab/>
        <w:t xml:space="preserve">Zarządzający lotniskiem powinien zapewnić, że wszyscy użytkownicy lotniska łącznie z agencjami </w:t>
      </w:r>
      <w:r w:rsidRPr="008D47D0">
        <w:rPr>
          <w:rFonts w:eastAsia="Calibri" w:cs="Verdana"/>
          <w:sz w:val="20"/>
        </w:rPr>
        <w:t xml:space="preserve">obsługi naziemnej statków powietrznych </w:t>
      </w:r>
      <w:r w:rsidRPr="008D47D0">
        <w:rPr>
          <w:rFonts w:eastAsia="Calibri" w:cs="Times New Roman"/>
          <w:sz w:val="20"/>
        </w:rPr>
        <w:t xml:space="preserve">oraz innymi organizacjami, które prowadzą niezależną działalność na lotnisku w związku z wykonywaniem lotów lub obsługą statków powietrznych, przestrzegają </w:t>
      </w:r>
      <w:r w:rsidRPr="008D47D0">
        <w:rPr>
          <w:rFonts w:eastAsia="Calibri" w:cs="Times New Roman"/>
          <w:sz w:val="20"/>
        </w:rPr>
        <w:lastRenderedPageBreak/>
        <w:t>wymagań związanych z bezpieczeństwem określonych przez zarządzającego lotniskiem. Zarządzający lotniskiem monitoruje taką zgodność.</w:t>
      </w:r>
    </w:p>
    <w:p w14:paraId="3F66C3B9" w14:textId="77777777" w:rsidR="009E6FE5" w:rsidRPr="008D47D0" w:rsidRDefault="009E6FE5" w:rsidP="0042752D">
      <w:pPr>
        <w:pStyle w:val="Nagwek4"/>
      </w:pPr>
      <w:r w:rsidRPr="008D47D0">
        <w:t xml:space="preserve">2.4.3 </w:t>
      </w:r>
      <w:r w:rsidRPr="008D47D0">
        <w:tab/>
        <w:t>Informacje zwrotne Państwa na temat zdarzeń</w:t>
      </w:r>
    </w:p>
    <w:p w14:paraId="646F6673"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2.4.3.1</w:t>
      </w:r>
      <w:r w:rsidRPr="008D47D0">
        <w:rPr>
          <w:rFonts w:eastAsia="Calibri" w:cs="Times New Roman"/>
          <w:sz w:val="20"/>
        </w:rPr>
        <w:tab/>
        <w:t xml:space="preserve"> Zarządzający lotniskami są zobowiązani do zgłaszania Państwu, zgodnie z obowiązującymi przepisami, zdarzeń związanych z bezpieczeństwem na ich lotniskach.</w:t>
      </w:r>
    </w:p>
    <w:p w14:paraId="20BA263E"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2.4.3.2</w:t>
      </w:r>
      <w:r w:rsidRPr="008D47D0">
        <w:rPr>
          <w:rFonts w:eastAsia="Calibri" w:cs="Times New Roman"/>
          <w:sz w:val="20"/>
        </w:rPr>
        <w:tab/>
        <w:t>Zarządzający lotniskami zgłaszają wypadki oraz poważne incydenty, w tym:</w:t>
      </w:r>
    </w:p>
    <w:p w14:paraId="2059D18C" w14:textId="77777777" w:rsidR="009E6FE5" w:rsidRPr="008D47D0" w:rsidRDefault="009E6FE5" w:rsidP="00CF4FBA">
      <w:pPr>
        <w:numPr>
          <w:ilvl w:val="0"/>
          <w:numId w:val="12"/>
        </w:numPr>
        <w:tabs>
          <w:tab w:val="left" w:pos="567"/>
        </w:tabs>
        <w:spacing w:line="276" w:lineRule="auto"/>
        <w:ind w:left="567" w:hanging="425"/>
        <w:jc w:val="left"/>
        <w:rPr>
          <w:rFonts w:eastAsia="Calibri" w:cs="Times New Roman"/>
          <w:sz w:val="20"/>
        </w:rPr>
      </w:pPr>
      <w:r w:rsidRPr="008D47D0">
        <w:rPr>
          <w:rFonts w:eastAsia="Calibri" w:cs="Times New Roman"/>
          <w:sz w:val="20"/>
        </w:rPr>
        <w:t>wypadnięcie z drogi startowej;</w:t>
      </w:r>
    </w:p>
    <w:p w14:paraId="30C8A41A" w14:textId="77777777" w:rsidR="009E6FE5" w:rsidRPr="008D47D0" w:rsidRDefault="009E6FE5" w:rsidP="00CF4FBA">
      <w:pPr>
        <w:numPr>
          <w:ilvl w:val="0"/>
          <w:numId w:val="12"/>
        </w:numPr>
        <w:tabs>
          <w:tab w:val="left" w:pos="567"/>
        </w:tabs>
        <w:spacing w:line="276" w:lineRule="auto"/>
        <w:ind w:left="567" w:hanging="425"/>
        <w:jc w:val="left"/>
        <w:rPr>
          <w:rFonts w:eastAsia="Calibri" w:cs="Times New Roman"/>
          <w:sz w:val="20"/>
        </w:rPr>
      </w:pPr>
      <w:r w:rsidRPr="008D47D0">
        <w:rPr>
          <w:rFonts w:eastAsia="Calibri" w:cs="Times New Roman"/>
          <w:sz w:val="20"/>
        </w:rPr>
        <w:t>zbyt krótkie przyziemienie samolotu;</w:t>
      </w:r>
    </w:p>
    <w:p w14:paraId="1C4C54C9" w14:textId="77777777" w:rsidR="009E6FE5" w:rsidRPr="008D47D0" w:rsidRDefault="009E6FE5" w:rsidP="00CF4FBA">
      <w:pPr>
        <w:numPr>
          <w:ilvl w:val="0"/>
          <w:numId w:val="12"/>
        </w:numPr>
        <w:tabs>
          <w:tab w:val="left" w:pos="567"/>
        </w:tabs>
        <w:spacing w:line="276" w:lineRule="auto"/>
        <w:ind w:left="567" w:hanging="425"/>
        <w:jc w:val="left"/>
        <w:rPr>
          <w:rFonts w:eastAsia="Calibri" w:cs="Times New Roman"/>
          <w:sz w:val="20"/>
        </w:rPr>
      </w:pPr>
      <w:r w:rsidRPr="008D47D0">
        <w:rPr>
          <w:rFonts w:eastAsia="Calibri" w:cs="Times New Roman"/>
          <w:sz w:val="20"/>
        </w:rPr>
        <w:t>nieuprawnione wtargnięcie na drogę startową;</w:t>
      </w:r>
    </w:p>
    <w:p w14:paraId="375D669B" w14:textId="77777777" w:rsidR="009E6FE5" w:rsidRPr="008D47D0" w:rsidRDefault="009E6FE5" w:rsidP="00CF4FBA">
      <w:pPr>
        <w:numPr>
          <w:ilvl w:val="0"/>
          <w:numId w:val="12"/>
        </w:numPr>
        <w:tabs>
          <w:tab w:val="left" w:pos="567"/>
        </w:tabs>
        <w:spacing w:line="276" w:lineRule="auto"/>
        <w:ind w:left="567" w:hanging="425"/>
        <w:jc w:val="left"/>
        <w:rPr>
          <w:rFonts w:eastAsia="Calibri" w:cs="Times New Roman"/>
          <w:sz w:val="20"/>
        </w:rPr>
      </w:pPr>
      <w:r w:rsidRPr="008D47D0">
        <w:rPr>
          <w:rFonts w:eastAsia="Calibri" w:cs="Times New Roman"/>
          <w:sz w:val="20"/>
        </w:rPr>
        <w:t>lądowanie lub start z drogi kołowania; oraz</w:t>
      </w:r>
    </w:p>
    <w:p w14:paraId="15361C02" w14:textId="77777777" w:rsidR="009E6FE5" w:rsidRPr="008D47D0" w:rsidRDefault="009E6FE5" w:rsidP="00CF4FBA">
      <w:pPr>
        <w:numPr>
          <w:ilvl w:val="0"/>
          <w:numId w:val="12"/>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zdarzenia dotyczące zderzenia statku powietrznego ze zwierzętami.</w:t>
      </w:r>
    </w:p>
    <w:p w14:paraId="57DD2815"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2.4.3.3</w:t>
      </w:r>
      <w:r w:rsidRPr="008D47D0">
        <w:rPr>
          <w:rFonts w:eastAsia="Calibri" w:cs="Times New Roman"/>
          <w:sz w:val="20"/>
        </w:rPr>
        <w:tab/>
        <w:t>Poza wypadkami i poważnymi incydentami, zarządzający lotniskami powinni zgłaszać zdarzenia związane z bezpieczeństwem takie jak:</w:t>
      </w:r>
    </w:p>
    <w:p w14:paraId="5A577FAD" w14:textId="77777777" w:rsidR="009E6FE5" w:rsidRPr="008D47D0" w:rsidRDefault="009E6FE5" w:rsidP="00CF4FBA">
      <w:pPr>
        <w:numPr>
          <w:ilvl w:val="0"/>
          <w:numId w:val="13"/>
        </w:numPr>
        <w:spacing w:line="276" w:lineRule="auto"/>
        <w:ind w:left="567" w:hanging="425"/>
        <w:jc w:val="left"/>
        <w:rPr>
          <w:rFonts w:eastAsia="Calibri" w:cs="Times New Roman"/>
          <w:sz w:val="20"/>
        </w:rPr>
      </w:pPr>
      <w:r w:rsidRPr="008D47D0">
        <w:rPr>
          <w:rFonts w:eastAsia="Calibri" w:cs="Times New Roman"/>
          <w:sz w:val="20"/>
        </w:rPr>
        <w:t>zdarzenia związane z uszkodzeniem statku powietrznego przez ciało obce (FOD);</w:t>
      </w:r>
    </w:p>
    <w:p w14:paraId="69C9E5B7" w14:textId="77777777" w:rsidR="009E6FE5" w:rsidRPr="008D47D0" w:rsidRDefault="009E6FE5" w:rsidP="00CF4FBA">
      <w:pPr>
        <w:numPr>
          <w:ilvl w:val="0"/>
          <w:numId w:val="13"/>
        </w:numPr>
        <w:spacing w:line="276" w:lineRule="auto"/>
        <w:ind w:left="567" w:hanging="425"/>
        <w:jc w:val="left"/>
        <w:rPr>
          <w:rFonts w:eastAsia="Calibri" w:cs="Times New Roman"/>
          <w:sz w:val="20"/>
        </w:rPr>
      </w:pPr>
      <w:r w:rsidRPr="008D47D0">
        <w:rPr>
          <w:rFonts w:eastAsia="Calibri" w:cs="Times New Roman"/>
          <w:sz w:val="20"/>
        </w:rPr>
        <w:t>inne wypadnięcia (tj. z drogi kołowania lub płyty postojowej);</w:t>
      </w:r>
    </w:p>
    <w:p w14:paraId="017E7D78" w14:textId="77777777" w:rsidR="009E6FE5" w:rsidRPr="008D47D0" w:rsidRDefault="009E6FE5" w:rsidP="00CF4FBA">
      <w:pPr>
        <w:numPr>
          <w:ilvl w:val="0"/>
          <w:numId w:val="13"/>
        </w:numPr>
        <w:spacing w:line="276" w:lineRule="auto"/>
        <w:ind w:left="567" w:hanging="425"/>
        <w:jc w:val="left"/>
        <w:rPr>
          <w:rFonts w:eastAsia="Calibri" w:cs="Times New Roman"/>
          <w:sz w:val="20"/>
        </w:rPr>
      </w:pPr>
      <w:r w:rsidRPr="008D47D0">
        <w:rPr>
          <w:rFonts w:eastAsia="Calibri" w:cs="Times New Roman"/>
          <w:sz w:val="20"/>
        </w:rPr>
        <w:t>inne wtargnięcia (tj. na drogę kołowania lub na płytę postojową); oraz</w:t>
      </w:r>
    </w:p>
    <w:p w14:paraId="6CA00BDB" w14:textId="77777777" w:rsidR="009E6FE5" w:rsidRPr="008D47D0" w:rsidRDefault="009E6FE5" w:rsidP="00CF4FBA">
      <w:pPr>
        <w:numPr>
          <w:ilvl w:val="0"/>
          <w:numId w:val="13"/>
        </w:numPr>
        <w:spacing w:after="200" w:line="276" w:lineRule="auto"/>
        <w:ind w:left="567" w:hanging="425"/>
        <w:jc w:val="left"/>
        <w:rPr>
          <w:rFonts w:eastAsia="Calibri" w:cs="Times New Roman"/>
          <w:sz w:val="20"/>
        </w:rPr>
      </w:pPr>
      <w:r w:rsidRPr="008D47D0">
        <w:rPr>
          <w:rFonts w:eastAsia="Calibri" w:cs="Times New Roman"/>
          <w:sz w:val="20"/>
        </w:rPr>
        <w:t>kolizje na ziemi.</w:t>
      </w:r>
    </w:p>
    <w:p w14:paraId="52F3B14B"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Dodatek 2 zawiera szczegółową listę rodzajów zdarzeń związanych z bezpieczeństwem oraz związane z tym dane krytyczne, które powinny być zgłaszane na lotnisku. Zadania związane ze zgłaszaniem tych zdarzeń oraz wpisywaniem tych danych, jeżeli jest to konieczne, są dzielone oraz koordynowane pomiędzy różnymi zainteresowanymi podmiotami działającymi na lotnisku.</w:t>
      </w:r>
    </w:p>
    <w:p w14:paraId="69E55C71"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2.4.3.4</w:t>
      </w:r>
      <w:r w:rsidRPr="008D47D0">
        <w:rPr>
          <w:rFonts w:eastAsia="Calibri" w:cs="Times New Roman"/>
          <w:sz w:val="20"/>
        </w:rPr>
        <w:tab/>
        <w:t>Zarządzający lotniskami powinni zapewnić, że analiza zdarzeń związanych z bezpieczeństwem jest wykonywana przez kompetentny personel, który został przeszkolony do wykonywania takich zadań.</w:t>
      </w:r>
    </w:p>
    <w:p w14:paraId="1F183EDC"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2.4.3.5</w:t>
      </w:r>
      <w:r w:rsidRPr="008D47D0">
        <w:rPr>
          <w:rFonts w:eastAsia="Calibri" w:cs="Times New Roman"/>
          <w:sz w:val="20"/>
        </w:rPr>
        <w:tab/>
        <w:t xml:space="preserve">Zarządzający lotniskami powinni współpracować ze wszystkimi użytkownikami, w tym operatorami statków powietrznych, agencjami </w:t>
      </w:r>
      <w:r w:rsidRPr="008D47D0">
        <w:rPr>
          <w:rFonts w:eastAsia="Calibri" w:cs="Verdana"/>
          <w:sz w:val="20"/>
        </w:rPr>
        <w:t>obsługi naziemnej statków powietrznych</w:t>
      </w:r>
      <w:r w:rsidRPr="008D47D0">
        <w:rPr>
          <w:rFonts w:eastAsia="Calibri" w:cs="Times New Roman"/>
          <w:sz w:val="20"/>
        </w:rPr>
        <w:t>, instytucjami zapewniającymi służby żeglugi powietrznej oraz innymi zainteresowanymi podmiotami, w celu poprawy kompletności i dokładności zbierania informacji o zdarzeniach związanych z bezpieczeństwem oraz danych krytycznych, które ich dotyczą.</w:t>
      </w:r>
    </w:p>
    <w:p w14:paraId="00302F4E"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2.4.3.6</w:t>
      </w:r>
      <w:r w:rsidRPr="008D47D0">
        <w:rPr>
          <w:rFonts w:eastAsia="Calibri" w:cs="Times New Roman"/>
          <w:sz w:val="20"/>
        </w:rPr>
        <w:tab/>
        <w:t>Państwo powinno prowadzić przegląd i analizę informacji dostarczonych przez zarządzającego lotniskiem w raporcie o zdarzeniu w celu zapewnienia, że:</w:t>
      </w:r>
    </w:p>
    <w:p w14:paraId="53936B59" w14:textId="77777777" w:rsidR="009E6FE5" w:rsidRPr="008D47D0" w:rsidRDefault="009E6FE5" w:rsidP="00C60952">
      <w:pPr>
        <w:numPr>
          <w:ilvl w:val="0"/>
          <w:numId w:val="14"/>
        </w:numPr>
        <w:tabs>
          <w:tab w:val="left" w:pos="567"/>
        </w:tabs>
        <w:spacing w:line="276" w:lineRule="auto"/>
        <w:ind w:left="567" w:hanging="425"/>
        <w:rPr>
          <w:rFonts w:eastAsia="Calibri" w:cs="Times New Roman"/>
          <w:sz w:val="20"/>
        </w:rPr>
      </w:pPr>
      <w:r w:rsidRPr="008D47D0">
        <w:rPr>
          <w:rFonts w:eastAsia="Calibri" w:cs="Times New Roman"/>
          <w:sz w:val="20"/>
        </w:rPr>
        <w:t>wszystkie zdarzenia, o których mowa w punkcie 2.4.3.2 i 2.4.3.3 są odpowiednio analizowane przez zarządzającego lotniskiem;</w:t>
      </w:r>
    </w:p>
    <w:p w14:paraId="598A0F05" w14:textId="77777777" w:rsidR="009E6FE5" w:rsidRPr="008D47D0" w:rsidRDefault="009E6FE5" w:rsidP="00C60952">
      <w:pPr>
        <w:numPr>
          <w:ilvl w:val="0"/>
          <w:numId w:val="14"/>
        </w:numPr>
        <w:tabs>
          <w:tab w:val="left" w:pos="567"/>
        </w:tabs>
        <w:spacing w:line="276" w:lineRule="auto"/>
        <w:ind w:left="567" w:hanging="425"/>
        <w:rPr>
          <w:rFonts w:eastAsia="Calibri" w:cs="Times New Roman"/>
          <w:sz w:val="20"/>
        </w:rPr>
      </w:pPr>
      <w:r w:rsidRPr="008D47D0">
        <w:rPr>
          <w:rFonts w:eastAsia="Calibri" w:cs="Times New Roman"/>
          <w:sz w:val="20"/>
        </w:rPr>
        <w:t>istotne trendy są analizowane (albo na konkretnym lotnisku albo na poziomie krajowym). Dalsza dogłębna analiza na dany temat powinna być wykonana, jeżeli jest taka konieczność, tak aby można było podjąć odpowiednie działania; oraz</w:t>
      </w:r>
    </w:p>
    <w:p w14:paraId="206F2B4E" w14:textId="77777777" w:rsidR="009E6FE5" w:rsidRPr="008D47D0" w:rsidRDefault="009E6FE5" w:rsidP="00C60952">
      <w:pPr>
        <w:numPr>
          <w:ilvl w:val="0"/>
          <w:numId w:val="14"/>
        </w:numPr>
        <w:tabs>
          <w:tab w:val="left" w:pos="567"/>
        </w:tabs>
        <w:spacing w:after="200" w:line="276" w:lineRule="auto"/>
        <w:ind w:left="567" w:hanging="425"/>
        <w:rPr>
          <w:rFonts w:eastAsia="Calibri" w:cs="Times New Roman"/>
          <w:sz w:val="20"/>
        </w:rPr>
      </w:pPr>
      <w:r w:rsidRPr="008D47D0">
        <w:rPr>
          <w:rFonts w:eastAsia="Calibri" w:cs="Times New Roman"/>
          <w:sz w:val="20"/>
        </w:rPr>
        <w:t>najpoważniejsze</w:t>
      </w:r>
      <w:r w:rsidR="00842D9E" w:rsidRPr="008D47D0">
        <w:rPr>
          <w:rFonts w:eastAsia="Calibri" w:cs="Times New Roman"/>
          <w:sz w:val="20"/>
        </w:rPr>
        <w:t xml:space="preserve"> </w:t>
      </w:r>
      <w:r w:rsidRPr="008D47D0">
        <w:rPr>
          <w:rFonts w:eastAsia="Calibri" w:cs="Times New Roman"/>
          <w:sz w:val="20"/>
        </w:rPr>
        <w:t>/ najbardziej znaczące</w:t>
      </w:r>
      <w:r w:rsidR="00842D9E" w:rsidRPr="008D47D0">
        <w:rPr>
          <w:rFonts w:eastAsia="Calibri" w:cs="Times New Roman"/>
          <w:sz w:val="20"/>
        </w:rPr>
        <w:t xml:space="preserve"> </w:t>
      </w:r>
      <w:r w:rsidRPr="008D47D0">
        <w:rPr>
          <w:rFonts w:eastAsia="Calibri" w:cs="Times New Roman"/>
          <w:sz w:val="20"/>
        </w:rPr>
        <w:t>zdarzenia powinny być szczegółowo zbadane przez Państwo.</w:t>
      </w:r>
    </w:p>
    <w:p w14:paraId="63DD05CF" w14:textId="77777777" w:rsidR="009E6FE5" w:rsidRPr="008D47D0" w:rsidRDefault="009E6FE5" w:rsidP="00C60952">
      <w:pPr>
        <w:tabs>
          <w:tab w:val="left" w:pos="1276"/>
        </w:tabs>
        <w:spacing w:before="200" w:line="276" w:lineRule="auto"/>
        <w:ind w:firstLine="425"/>
        <w:rPr>
          <w:rFonts w:eastAsia="Calibri" w:cs="Times New Roman"/>
          <w:sz w:val="20"/>
        </w:rPr>
      </w:pPr>
      <w:r w:rsidRPr="008D47D0">
        <w:rPr>
          <w:rFonts w:eastAsia="Calibri" w:cs="Times New Roman"/>
          <w:sz w:val="20"/>
        </w:rPr>
        <w:t>2.4.3.7</w:t>
      </w:r>
      <w:r w:rsidRPr="008D47D0">
        <w:rPr>
          <w:rFonts w:eastAsia="Calibri" w:cs="Times New Roman"/>
          <w:sz w:val="20"/>
        </w:rPr>
        <w:tab/>
        <w:t xml:space="preserve">Wynik tych analiz może być </w:t>
      </w:r>
      <w:r w:rsidR="00842D9E" w:rsidRPr="008D47D0">
        <w:rPr>
          <w:rFonts w:eastAsia="Calibri" w:cs="Times New Roman"/>
          <w:sz w:val="20"/>
        </w:rPr>
        <w:t>wykorzystywany, jako</w:t>
      </w:r>
      <w:r w:rsidRPr="008D47D0">
        <w:rPr>
          <w:rFonts w:eastAsia="Calibri" w:cs="Times New Roman"/>
          <w:sz w:val="20"/>
        </w:rPr>
        <w:t xml:space="preserve"> dane wejściowe do planowania stałego nadzoru.</w:t>
      </w:r>
    </w:p>
    <w:p w14:paraId="3134B210" w14:textId="77777777" w:rsidR="009E6FE5" w:rsidRPr="008D47D0" w:rsidRDefault="009E6FE5" w:rsidP="009E6FE5">
      <w:pPr>
        <w:tabs>
          <w:tab w:val="left" w:pos="1418"/>
        </w:tabs>
        <w:spacing w:line="276" w:lineRule="auto"/>
        <w:ind w:firstLine="425"/>
        <w:rPr>
          <w:rFonts w:eastAsia="Calibri" w:cs="Times New Roman"/>
          <w:i/>
          <w:sz w:val="20"/>
        </w:rPr>
      </w:pPr>
      <w:r w:rsidRPr="008D47D0">
        <w:rPr>
          <w:rFonts w:eastAsia="Calibri" w:cs="Times New Roman"/>
          <w:i/>
          <w:sz w:val="20"/>
        </w:rPr>
        <w:lastRenderedPageBreak/>
        <w:t>Uwaga. – Zróżnicowanie w częstotliwości raportów o zdarzeniach na określonym lotnisku, innych niż te występujące w wyniku sezonowych różnic w typach i/lub poziomach operacji mogą być uznawane za wskaźnik ewentualnego problemu w kulturze zgłaszania zdarzeń na lotnisku lub za konkretne niebezpieczeństwo, które powinno było być zbadane przez zarządzającego lotniskiem. Stały nadzór nad procesami zgłaszania zdarzeń lub tematami o dużej częstotliwości występowania powinien zostać wzmocniony.</w:t>
      </w:r>
    </w:p>
    <w:p w14:paraId="4D9FDDD0" w14:textId="77777777" w:rsidR="009E6FE5" w:rsidRPr="008D47D0" w:rsidRDefault="009E6FE5" w:rsidP="0042752D">
      <w:pPr>
        <w:pStyle w:val="Nagwek4"/>
      </w:pPr>
      <w:r w:rsidRPr="008D47D0">
        <w:t xml:space="preserve">2.4.4 </w:t>
      </w:r>
      <w:r w:rsidRPr="008D47D0">
        <w:tab/>
        <w:t>Zarządzanie zmianami</w:t>
      </w:r>
    </w:p>
    <w:p w14:paraId="090D51C7"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2.4.4.1</w:t>
      </w:r>
      <w:r w:rsidRPr="008D47D0">
        <w:rPr>
          <w:rFonts w:eastAsia="Calibri" w:cs="Times New Roman"/>
          <w:sz w:val="20"/>
        </w:rPr>
        <w:tab/>
        <w:t>Jako część swojego SMS, zarządzający lotniskami powinni posiadać procedury w celu identyfikacji zmian oraz zbadania wpływu tych zmian na operacje lotniskowe.</w:t>
      </w:r>
    </w:p>
    <w:p w14:paraId="5F06F145"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Zmiany na lotnisku mogą obejmować zmiany w procedurach, infrastrukturze oraz operacjach specjalnych.</w:t>
      </w:r>
    </w:p>
    <w:p w14:paraId="2862C3D4"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Szczegółowe wytyczne dotyczące zarządzania zmianami znajdują się w „Podręczniku zarządzania bezpieczeństwem”(Doc 9859), Rozdział 4.</w:t>
      </w:r>
    </w:p>
    <w:p w14:paraId="6FFF54BC" w14:textId="77777777" w:rsidR="009E6FE5" w:rsidRPr="008D47D0" w:rsidRDefault="009E6FE5" w:rsidP="009E6FE5">
      <w:pPr>
        <w:tabs>
          <w:tab w:val="left" w:pos="1276"/>
        </w:tabs>
        <w:spacing w:before="200" w:line="276" w:lineRule="auto"/>
        <w:ind w:firstLine="425"/>
        <w:rPr>
          <w:rFonts w:eastAsia="Calibri" w:cs="Times New Roman"/>
          <w:sz w:val="20"/>
        </w:rPr>
      </w:pPr>
      <w:r w:rsidRPr="008D47D0">
        <w:rPr>
          <w:rFonts w:eastAsia="Calibri" w:cs="Times New Roman"/>
          <w:sz w:val="20"/>
        </w:rPr>
        <w:t>2.4.4.2</w:t>
      </w:r>
      <w:r w:rsidRPr="008D47D0">
        <w:rPr>
          <w:rFonts w:eastAsia="Calibri" w:cs="Times New Roman"/>
          <w:sz w:val="20"/>
        </w:rPr>
        <w:tab/>
        <w:t>Ocena bezpieczeństwa będzie wykonywana w celu zidentyfikowania zagrożeń oraz przedstawienia propozycji działań łagodzących dla wszystkich zmian, które uznane zostały za mające wpływ na operacje lotniskowe.</w:t>
      </w:r>
    </w:p>
    <w:p w14:paraId="31629D65"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W zależności od zakresu przewidywanej zmiany jak również wpływu na operacje, metodologia oraz poziom szczegółowości wymagany do przeprowadzenia oceny bezpieczeństwa może się różnić.</w:t>
      </w:r>
    </w:p>
    <w:p w14:paraId="2F3CF127"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i/>
          <w:sz w:val="20"/>
        </w:rPr>
        <w:t>Uwaga 2. – Rodzaje zmian, które muszą podlegać ocenie, zostały opisane w punkcie 2.4.4.3, oraz kluczowe zasady dotyczące ocen bezpieczeństwa znajdują się w Rozdziale 3, Oceny bezpieczeństwa.</w:t>
      </w:r>
    </w:p>
    <w:p w14:paraId="4FFC2741" w14:textId="77777777" w:rsidR="009E6FE5" w:rsidRPr="008D47D0" w:rsidRDefault="009E6FE5" w:rsidP="009E6FE5">
      <w:pPr>
        <w:tabs>
          <w:tab w:val="left" w:pos="1276"/>
        </w:tabs>
        <w:spacing w:before="240" w:line="276" w:lineRule="auto"/>
        <w:ind w:firstLine="425"/>
        <w:rPr>
          <w:rFonts w:eastAsia="Calibri" w:cs="Times New Roman"/>
          <w:i/>
          <w:sz w:val="20"/>
        </w:rPr>
      </w:pPr>
      <w:r w:rsidRPr="008D47D0">
        <w:rPr>
          <w:rFonts w:eastAsia="Calibri" w:cs="Times New Roman"/>
          <w:sz w:val="20"/>
        </w:rPr>
        <w:t>2.4.4.3</w:t>
      </w:r>
      <w:r w:rsidRPr="008D47D0">
        <w:rPr>
          <w:rFonts w:eastAsia="Calibri" w:cs="Times New Roman"/>
          <w:sz w:val="20"/>
        </w:rPr>
        <w:tab/>
      </w:r>
      <w:r w:rsidRPr="008D47D0">
        <w:rPr>
          <w:rFonts w:eastAsia="Calibri" w:cs="Times New Roman"/>
          <w:b/>
          <w:i/>
          <w:sz w:val="20"/>
        </w:rPr>
        <w:t>Potrzeba prowadzenia oceny bezpieczeństwa zgodnie z kategorią zmian.</w:t>
      </w:r>
    </w:p>
    <w:p w14:paraId="177ACA66"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 xml:space="preserve">2.4.4.3.1 </w:t>
      </w:r>
      <w:r w:rsidRPr="008D47D0">
        <w:rPr>
          <w:rFonts w:eastAsia="Calibri" w:cs="Times New Roman"/>
          <w:sz w:val="20"/>
        </w:rPr>
        <w:tab/>
      </w:r>
      <w:r w:rsidRPr="008D47D0">
        <w:rPr>
          <w:rFonts w:eastAsia="Calibri" w:cs="Times New Roman"/>
          <w:b/>
          <w:i/>
          <w:sz w:val="20"/>
        </w:rPr>
        <w:t>Rutynowe zadania</w:t>
      </w:r>
      <w:r w:rsidRPr="008D47D0">
        <w:rPr>
          <w:rFonts w:eastAsia="Calibri" w:cs="Times New Roman"/>
          <w:b/>
          <w:sz w:val="20"/>
        </w:rPr>
        <w:t>.</w:t>
      </w:r>
      <w:r w:rsidRPr="008D47D0">
        <w:rPr>
          <w:rFonts w:eastAsia="Calibri" w:cs="Times New Roman"/>
          <w:sz w:val="20"/>
        </w:rPr>
        <w:t xml:space="preserve"> Zmiany dotyczące rutynowych zadań nie muszą być oceniane z wykorzystaniem metodologii oceny bezpieczeństwa, o której mowa w Rozdziale 3, ponieważ zadania te są ustanowione oraz zarządzane przy pomocy określonych procedur, szkolenia, informacji zwrotnych oraz przeglądów.</w:t>
      </w:r>
    </w:p>
    <w:p w14:paraId="5CB3601A" w14:textId="77777777" w:rsidR="009E6FE5" w:rsidRPr="008D47D0" w:rsidRDefault="009E6FE5" w:rsidP="009E6FE5">
      <w:pPr>
        <w:tabs>
          <w:tab w:val="left" w:pos="1418"/>
        </w:tabs>
        <w:spacing w:line="276" w:lineRule="auto"/>
        <w:ind w:firstLine="425"/>
        <w:rPr>
          <w:rFonts w:eastAsia="Calibri" w:cs="Times New Roman"/>
          <w:i/>
          <w:sz w:val="20"/>
        </w:rPr>
      </w:pPr>
      <w:r w:rsidRPr="008D47D0">
        <w:rPr>
          <w:rFonts w:eastAsia="Calibri" w:cs="Times New Roman"/>
          <w:i/>
          <w:sz w:val="20"/>
        </w:rPr>
        <w:t>Uwaga. – Zadania rutynowe można opisać, jako czynności związane z działalnością lub usługą, które są szczegółowo opisane w oficjalnych procedurach, które podlegają okresowym przeglądom, i dla których personel odpowiedzialny został odpowiednio przeszkolony. Zadania te mogą obejmować inspekcje pola ruchu naziemnego, wycinkę trawy na pasach drogi startowej, oczyszczanie płyt postojowych, systematyczne oraz drobne prace związane z utrzymaniem dróg startowych, dróg kołowania, pomocy wzrokowych, pomocy radionawigacyjnych oraz systemów elektrycznych.</w:t>
      </w:r>
    </w:p>
    <w:p w14:paraId="687AB65C" w14:textId="77777777" w:rsidR="009E6FE5" w:rsidRPr="008D47D0" w:rsidRDefault="009E6FE5" w:rsidP="009E6FE5">
      <w:pPr>
        <w:tabs>
          <w:tab w:val="left" w:pos="1560"/>
        </w:tabs>
        <w:spacing w:before="240" w:line="276" w:lineRule="auto"/>
        <w:ind w:firstLine="425"/>
        <w:rPr>
          <w:rFonts w:eastAsia="Calibri" w:cs="Times New Roman"/>
          <w:sz w:val="20"/>
        </w:rPr>
      </w:pPr>
      <w:r w:rsidRPr="008D47D0">
        <w:rPr>
          <w:rFonts w:eastAsia="Calibri" w:cs="Times New Roman"/>
          <w:sz w:val="20"/>
        </w:rPr>
        <w:t xml:space="preserve">2.4.4.3.1.1 </w:t>
      </w:r>
      <w:r w:rsidRPr="008D47D0">
        <w:rPr>
          <w:rFonts w:eastAsia="Calibri" w:cs="Times New Roman"/>
          <w:sz w:val="20"/>
        </w:rPr>
        <w:tab/>
        <w:t>Działania wynikające z regularnego procesu oceny, zapewniania informacji zwrotnej oraz przeglądu związane z tymi zadaniami powinny zapewnić, że jakiekolwiek zmiany ich dotyczące są zarządzane, zapewniając tym samym bezpieczeństwo określonego zadania. Niemniej jednak zmiana dotycząca rutynowego zadania, w przypadku której informacja zwrotna nie jest dość wystarczająca, nie może być uznana za dostatecznie opracowaną. Dlatego też, należy wykonać ocenę bezpieczeństwa z wykorzystaniem metodologii, o której mowa w Rozdziale 3.</w:t>
      </w:r>
    </w:p>
    <w:p w14:paraId="46B2DD5C"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 xml:space="preserve">2.4.4.3.2 </w:t>
      </w:r>
      <w:r w:rsidRPr="008D47D0">
        <w:rPr>
          <w:rFonts w:eastAsia="Calibri" w:cs="Times New Roman"/>
          <w:sz w:val="20"/>
        </w:rPr>
        <w:tab/>
      </w:r>
      <w:r w:rsidRPr="008D47D0">
        <w:rPr>
          <w:rFonts w:eastAsia="Calibri" w:cs="Times New Roman"/>
          <w:b/>
          <w:i/>
          <w:sz w:val="20"/>
        </w:rPr>
        <w:t>Określone zmian</w:t>
      </w:r>
      <w:r w:rsidRPr="008D47D0">
        <w:rPr>
          <w:rFonts w:eastAsia="Calibri" w:cs="Times New Roman"/>
          <w:i/>
          <w:sz w:val="20"/>
        </w:rPr>
        <w:t>y</w:t>
      </w:r>
      <w:r w:rsidRPr="008D47D0">
        <w:rPr>
          <w:rFonts w:eastAsia="Calibri" w:cs="Times New Roman"/>
          <w:sz w:val="20"/>
        </w:rPr>
        <w:t>. Wpływ na bezpieczeństwo operacji lotniskowych może wynikać ze:</w:t>
      </w:r>
    </w:p>
    <w:p w14:paraId="56E2E883"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w charakterystykach infrastruktury lub wyposażenia;</w:t>
      </w:r>
    </w:p>
    <w:p w14:paraId="59FEDE7A"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w charakterystykach urządzeń i systemów znajdujących się na polu ruchu naziemnego;</w:t>
      </w:r>
    </w:p>
    <w:p w14:paraId="21A9D5F3" w14:textId="77777777" w:rsidR="009E6FE5" w:rsidRPr="008D47D0" w:rsidRDefault="009E6FE5" w:rsidP="00C60952">
      <w:pPr>
        <w:numPr>
          <w:ilvl w:val="0"/>
          <w:numId w:val="15"/>
        </w:numPr>
        <w:spacing w:line="276" w:lineRule="auto"/>
        <w:ind w:left="567" w:hanging="425"/>
        <w:rPr>
          <w:rFonts w:eastAsia="Calibri" w:cs="Times New Roman"/>
          <w:sz w:val="20"/>
        </w:rPr>
      </w:pPr>
      <w:r w:rsidRPr="008D47D0">
        <w:rPr>
          <w:rFonts w:eastAsia="Calibri" w:cs="Times New Roman"/>
          <w:sz w:val="20"/>
        </w:rPr>
        <w:lastRenderedPageBreak/>
        <w:t>zmian w operacjach na drodze startowej (np. rodzaj podejścia, infrastruktura drogi startowej, miejsca oczekiwania);</w:t>
      </w:r>
    </w:p>
    <w:p w14:paraId="0B8186C6"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w sieciach lotnisk (np. elektryczne i telekomunikacyjne);</w:t>
      </w:r>
    </w:p>
    <w:p w14:paraId="031C15F4"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mających wpływ na warunki określone w certyfikacie lotniska;</w:t>
      </w:r>
    </w:p>
    <w:p w14:paraId="6782D1B5"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długoterminowych związanych ze stronami trzecimi będącymi podwykonawcami;</w:t>
      </w:r>
    </w:p>
    <w:p w14:paraId="20B40312"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 xml:space="preserve">zmian w strukturze organizacyjnej lotniska; oraz </w:t>
      </w:r>
    </w:p>
    <w:p w14:paraId="34E68CC0" w14:textId="77777777" w:rsidR="009E6FE5" w:rsidRPr="008D47D0" w:rsidRDefault="009E6FE5" w:rsidP="00CF4FBA">
      <w:pPr>
        <w:numPr>
          <w:ilvl w:val="0"/>
          <w:numId w:val="15"/>
        </w:numPr>
        <w:spacing w:line="276" w:lineRule="auto"/>
        <w:ind w:left="567" w:hanging="425"/>
        <w:jc w:val="left"/>
        <w:rPr>
          <w:rFonts w:eastAsia="Calibri" w:cs="Times New Roman"/>
          <w:sz w:val="20"/>
        </w:rPr>
      </w:pPr>
      <w:r w:rsidRPr="008D47D0">
        <w:rPr>
          <w:rFonts w:eastAsia="Calibri" w:cs="Times New Roman"/>
          <w:sz w:val="20"/>
        </w:rPr>
        <w:t>zmian w procedurach operacyjnych lotniska.</w:t>
      </w:r>
    </w:p>
    <w:p w14:paraId="0BB278F8"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Jeżeli zmiana dotyczy typu/modelu samolotu nowego dla lotniska, wykonywane jest badanie kompatybilności, o którym mowa w Rozdziale 4.</w:t>
      </w:r>
    </w:p>
    <w:p w14:paraId="58D7860D"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 xml:space="preserve">2.4.4.3.2.1 </w:t>
      </w:r>
      <w:r w:rsidRPr="008D47D0">
        <w:rPr>
          <w:rFonts w:eastAsia="Calibri" w:cs="Times New Roman"/>
          <w:sz w:val="20"/>
        </w:rPr>
        <w:tab/>
        <w:t>W przypadku jakiejkolwiek zmiany w operacjach lotniskowych, o której mowa powyżej, należy wykonać ocenę bezpieczeństwa.</w:t>
      </w:r>
    </w:p>
    <w:p w14:paraId="5F3E9742" w14:textId="77777777" w:rsidR="009E6FE5" w:rsidRPr="008D47D0" w:rsidRDefault="009E6FE5" w:rsidP="0042752D">
      <w:pPr>
        <w:pStyle w:val="Nagwek4"/>
      </w:pPr>
      <w:r w:rsidRPr="008D47D0">
        <w:t xml:space="preserve">2.4.5 </w:t>
      </w:r>
      <w:r w:rsidRPr="008D47D0">
        <w:tab/>
        <w:t>Kontrola przeszkód lotniczych</w:t>
      </w:r>
    </w:p>
    <w:p w14:paraId="7F3DA673" w14:textId="77777777" w:rsidR="009E6FE5" w:rsidRPr="008D47D0" w:rsidRDefault="009E6FE5" w:rsidP="00842D9E">
      <w:pPr>
        <w:tabs>
          <w:tab w:val="left" w:pos="1418"/>
        </w:tabs>
        <w:spacing w:before="240" w:line="276" w:lineRule="auto"/>
        <w:ind w:firstLine="425"/>
        <w:rPr>
          <w:rFonts w:eastAsia="Calibri" w:cs="Times New Roman"/>
          <w:sz w:val="20"/>
        </w:rPr>
      </w:pPr>
      <w:r w:rsidRPr="008D47D0">
        <w:rPr>
          <w:rFonts w:eastAsia="Calibri" w:cs="Times New Roman"/>
          <w:sz w:val="20"/>
        </w:rPr>
        <w:t>2.4.5.1</w:t>
      </w:r>
      <w:r w:rsidRPr="008D47D0">
        <w:rPr>
          <w:rFonts w:eastAsia="Calibri" w:cs="Times New Roman"/>
          <w:sz w:val="20"/>
        </w:rPr>
        <w:tab/>
        <w:t>Kontrola przeszkód lotniczych stanowi problem dla każdego Państwa w odniesieniu do obowiązków potencjalnie zaangażowanych stron. Obowiązki każdej ze stron muszą być jasno zdefiniowane w następujący sposób:</w:t>
      </w:r>
    </w:p>
    <w:p w14:paraId="7B27840F" w14:textId="77777777" w:rsidR="009E6FE5" w:rsidRPr="008D47D0" w:rsidRDefault="009E6FE5" w:rsidP="00CF4FBA">
      <w:pPr>
        <w:numPr>
          <w:ilvl w:val="0"/>
          <w:numId w:val="16"/>
        </w:numPr>
        <w:tabs>
          <w:tab w:val="left" w:pos="567"/>
        </w:tabs>
        <w:spacing w:line="276" w:lineRule="auto"/>
        <w:ind w:left="567" w:hanging="425"/>
        <w:jc w:val="left"/>
        <w:rPr>
          <w:rFonts w:eastAsia="Calibri" w:cs="Times New Roman"/>
          <w:sz w:val="20"/>
        </w:rPr>
      </w:pPr>
      <w:r w:rsidRPr="008D47D0">
        <w:rPr>
          <w:rFonts w:eastAsia="Calibri" w:cs="Times New Roman"/>
          <w:sz w:val="20"/>
        </w:rPr>
        <w:t>kto jest odpowiedzialny za przeglądy przeszkód;</w:t>
      </w:r>
    </w:p>
    <w:p w14:paraId="36021E13" w14:textId="77777777" w:rsidR="009E6FE5" w:rsidRPr="008D47D0" w:rsidRDefault="009E6FE5" w:rsidP="00CF4FBA">
      <w:pPr>
        <w:numPr>
          <w:ilvl w:val="0"/>
          <w:numId w:val="16"/>
        </w:numPr>
        <w:tabs>
          <w:tab w:val="left" w:pos="567"/>
        </w:tabs>
        <w:spacing w:line="276" w:lineRule="auto"/>
        <w:ind w:left="567" w:hanging="425"/>
        <w:jc w:val="left"/>
        <w:rPr>
          <w:rFonts w:eastAsia="Calibri" w:cs="Times New Roman"/>
          <w:sz w:val="20"/>
        </w:rPr>
      </w:pPr>
      <w:r w:rsidRPr="008D47D0">
        <w:rPr>
          <w:rFonts w:eastAsia="Calibri" w:cs="Times New Roman"/>
          <w:sz w:val="20"/>
        </w:rPr>
        <w:t>kto jest odpowiedzialny za nadzór nad pojawianiem się nowych przeszkód; oraz</w:t>
      </w:r>
    </w:p>
    <w:p w14:paraId="0A4884AA" w14:textId="77777777" w:rsidR="009E6FE5" w:rsidRPr="008D47D0" w:rsidRDefault="009E6FE5" w:rsidP="00C60952">
      <w:pPr>
        <w:numPr>
          <w:ilvl w:val="0"/>
          <w:numId w:val="16"/>
        </w:numPr>
        <w:tabs>
          <w:tab w:val="left" w:pos="567"/>
        </w:tabs>
        <w:spacing w:after="200" w:line="276" w:lineRule="auto"/>
        <w:ind w:left="567" w:hanging="425"/>
        <w:rPr>
          <w:rFonts w:eastAsia="Calibri" w:cs="Times New Roman"/>
          <w:sz w:val="20"/>
        </w:rPr>
      </w:pPr>
      <w:r w:rsidRPr="008D47D0">
        <w:rPr>
          <w:rFonts w:eastAsia="Calibri" w:cs="Times New Roman"/>
          <w:sz w:val="20"/>
        </w:rPr>
        <w:t>jeżeli przeszkody zostały zidentyfikowane, kto jest odpowiedzialny za podejmowanie działania (np. usuwanie, oznakowanie, oświetlenie, zmianę lokalizacji, procedury przyrządowe) oraz za egzekwowanie takiego działania.</w:t>
      </w:r>
    </w:p>
    <w:p w14:paraId="1B16255B"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2.4.5.2</w:t>
      </w:r>
      <w:r w:rsidRPr="008D47D0">
        <w:rPr>
          <w:rFonts w:eastAsia="Calibri" w:cs="Times New Roman"/>
          <w:sz w:val="20"/>
        </w:rPr>
        <w:tab/>
        <w:t>Po zdefiniowaniu obowiązków, instytucja odpowiedzialna za wymagane działania egzekwujące powinna otrzymać odpowiednie uprawnienia.</w:t>
      </w:r>
    </w:p>
    <w:p w14:paraId="3BA3E55B" w14:textId="77777777" w:rsidR="009E6FE5" w:rsidRPr="008D47D0" w:rsidRDefault="009E6FE5" w:rsidP="009E6FE5">
      <w:pPr>
        <w:tabs>
          <w:tab w:val="left" w:pos="1418"/>
        </w:tabs>
        <w:spacing w:line="276" w:lineRule="auto"/>
        <w:ind w:firstLine="425"/>
        <w:rPr>
          <w:rFonts w:eastAsia="Calibri" w:cs="Times New Roman"/>
          <w:i/>
          <w:sz w:val="20"/>
        </w:rPr>
      </w:pPr>
      <w:r w:rsidRPr="008D47D0">
        <w:rPr>
          <w:rFonts w:eastAsia="Calibri" w:cs="Times New Roman"/>
          <w:i/>
          <w:sz w:val="20"/>
        </w:rPr>
        <w:t>Uwaga. – Wytyczne w sprawie kontroli przeszkód lotniczych, funkcji oraz zakresu obowiązków zainteresowanych podmiotów oraz praktyk niektórych Państw znajdują się w „Podręczniku służb portu lotniczego” ICAO Doc 9137, Część 6 – „Kontrola przeszkód lotniczych”.</w:t>
      </w:r>
    </w:p>
    <w:p w14:paraId="19A2B0F9" w14:textId="77777777" w:rsidR="009E6FE5" w:rsidRPr="008D47D0" w:rsidRDefault="009E6FE5" w:rsidP="0042752D">
      <w:pPr>
        <w:pStyle w:val="Nagwek4"/>
      </w:pPr>
      <w:r w:rsidRPr="008D47D0">
        <w:t xml:space="preserve">2.4.6 </w:t>
      </w:r>
      <w:r w:rsidRPr="008D47D0">
        <w:tab/>
        <w:t>Nadzór nad stronami trzecimi</w:t>
      </w:r>
    </w:p>
    <w:p w14:paraId="116BFCED"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Przestrzeganie przez strony trzecie przepisów związanych z bezpieczeństwem ustanowionych przez zarządzającego lotniskiem, jak określono w punkcie 2.4.2.2, powinno być monitorowane z wykorzystaniem odpowiednich środków.</w:t>
      </w:r>
    </w:p>
    <w:p w14:paraId="76D2D9F9" w14:textId="77777777" w:rsidR="009E6FE5" w:rsidRPr="008D47D0" w:rsidRDefault="009E6FE5" w:rsidP="009E6FE5">
      <w:pPr>
        <w:spacing w:after="200" w:line="276" w:lineRule="auto"/>
        <w:jc w:val="left"/>
        <w:rPr>
          <w:rFonts w:eastAsia="Calibri" w:cs="Times New Roman"/>
          <w:sz w:val="20"/>
        </w:rPr>
      </w:pPr>
      <w:r w:rsidRPr="008D47D0">
        <w:rPr>
          <w:rFonts w:eastAsia="Calibri" w:cs="Times New Roman"/>
          <w:sz w:val="20"/>
        </w:rPr>
        <w:br w:type="page"/>
      </w:r>
    </w:p>
    <w:p w14:paraId="12012969" w14:textId="77777777" w:rsidR="009E6FE5" w:rsidRPr="008D47D0" w:rsidRDefault="009E6FE5" w:rsidP="004038E1">
      <w:pPr>
        <w:pStyle w:val="Nagwek3"/>
      </w:pPr>
      <w:bookmarkStart w:id="18" w:name="_Toc57980825"/>
      <w:r w:rsidRPr="008D47D0">
        <w:lastRenderedPageBreak/>
        <w:t xml:space="preserve">2.5 </w:t>
      </w:r>
      <w:r w:rsidRPr="008D47D0">
        <w:tab/>
        <w:t>Stały nadzór nad bezpieczeństwem na lotniskach</w:t>
      </w:r>
      <w:bookmarkEnd w:id="18"/>
    </w:p>
    <w:p w14:paraId="519E4FAD" w14:textId="77777777" w:rsidR="009E6FE5" w:rsidRPr="008D47D0" w:rsidRDefault="009E6FE5" w:rsidP="0042752D">
      <w:pPr>
        <w:pStyle w:val="Nagwek4"/>
      </w:pPr>
      <w:r w:rsidRPr="008D47D0">
        <w:t xml:space="preserve">2.5.1 </w:t>
      </w:r>
      <w:r w:rsidRPr="008D47D0">
        <w:tab/>
        <w:t>Informacje ogólne</w:t>
      </w:r>
    </w:p>
    <w:p w14:paraId="416371F8"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2.5.1.1</w:t>
      </w:r>
      <w:r w:rsidRPr="008D47D0">
        <w:rPr>
          <w:rFonts w:eastAsia="Calibri" w:cs="Times New Roman"/>
          <w:sz w:val="20"/>
        </w:rPr>
        <w:tab/>
        <w:t>Zakres wstępnej certyfikacji został opisany w punkcie 2.3. Niniejsza sekcja opisuje procedury stałego nadzoru nad bezpieczeństwem lotniska. Działania związane ze stałym nadzorem nie muszą być bardzo dokładne, ale powinny opierać się na zasadach zapewniających, że zgodność zachowana jest w trakcie całego procesu planowania odpowiednich działań nadzorczych.</w:t>
      </w:r>
    </w:p>
    <w:p w14:paraId="1F1813EF"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2.5.1.2</w:t>
      </w:r>
      <w:r w:rsidRPr="008D47D0">
        <w:rPr>
          <w:rFonts w:eastAsia="Calibri" w:cs="Times New Roman"/>
          <w:sz w:val="20"/>
        </w:rPr>
        <w:tab/>
        <w:t xml:space="preserve">Oprócz planowanych działań, Państwo może prowadzić konkretne i ukierunkowane działania, na przykład w odniesieniu do zmian, analizy zdarzeń, bezpieczeństwa prac na lotnisku, monitorowania planów działań naprawczych lub działania związane z krajowym planem bezpieczeństwa. Możliwe jest, że Państwo będzie musiało również zająć się innymi kwestiami związanymi z bezpieczeństwem na lotniskach, zależnymi od organizacji danego lotniska, takimi jak kontrola przeszkód lotniczych lub nadzór nad agencjami </w:t>
      </w:r>
      <w:r w:rsidRPr="008D47D0">
        <w:rPr>
          <w:rFonts w:eastAsia="Calibri" w:cs="Verdana"/>
          <w:sz w:val="20"/>
        </w:rPr>
        <w:t>obsługi naziemnej statków powietrznych</w:t>
      </w:r>
      <w:r w:rsidRPr="008D47D0">
        <w:rPr>
          <w:rFonts w:eastAsia="Calibri" w:cs="Times New Roman"/>
          <w:sz w:val="20"/>
        </w:rPr>
        <w:t>.</w:t>
      </w:r>
    </w:p>
    <w:p w14:paraId="79C16D52"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Aby posiadać pełny ogląd zgodności lotniska z przepisami, wyniki tych inspekcji technicznych przeprowadzonych w ramach wstępnej certyfikacji powinny być dostępne dla zespołu weryfikującego procedury operacyjne lotniska na miejscu.</w:t>
      </w:r>
    </w:p>
    <w:p w14:paraId="0C8BD728" w14:textId="77777777" w:rsidR="009E6FE5" w:rsidRPr="008D47D0" w:rsidRDefault="009E6FE5" w:rsidP="0042752D">
      <w:pPr>
        <w:pStyle w:val="Nagwek4"/>
      </w:pPr>
      <w:r w:rsidRPr="008D47D0">
        <w:t xml:space="preserve">2.5.2 </w:t>
      </w:r>
      <w:r w:rsidRPr="008D47D0">
        <w:tab/>
        <w:t xml:space="preserve">Zasady prowadzenia stałego nadzoru </w:t>
      </w:r>
    </w:p>
    <w:p w14:paraId="6BC9D074"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2.5.2.1</w:t>
      </w:r>
      <w:r w:rsidRPr="008D47D0">
        <w:rPr>
          <w:rFonts w:eastAsia="Calibri" w:cs="Times New Roman"/>
          <w:sz w:val="20"/>
        </w:rPr>
        <w:tab/>
        <w:t>Państwo powinno planować działania związane ze stałym nadzorem w taki sposób, aby zapewnić, że każdy temat objęty zakresem certyfikacji podlega nadzorowi.</w:t>
      </w:r>
    </w:p>
    <w:p w14:paraId="384ED173" w14:textId="77777777" w:rsidR="009E6FE5" w:rsidRPr="008D47D0" w:rsidRDefault="009E6FE5" w:rsidP="009E6FE5">
      <w:pPr>
        <w:tabs>
          <w:tab w:val="left" w:pos="1418"/>
        </w:tabs>
        <w:spacing w:line="276" w:lineRule="auto"/>
        <w:ind w:firstLine="426"/>
        <w:rPr>
          <w:rFonts w:eastAsia="Calibri" w:cs="Times New Roman"/>
          <w:i/>
          <w:sz w:val="20"/>
          <w:szCs w:val="20"/>
        </w:rPr>
      </w:pPr>
      <w:r w:rsidRPr="008D47D0">
        <w:rPr>
          <w:rFonts w:eastAsia="Calibri" w:cs="Times New Roman"/>
          <w:i/>
          <w:sz w:val="20"/>
        </w:rPr>
        <w:t xml:space="preserve">Uwaga. – Planowanie przez Państwo działań związanych ze stałym nadzorem może uwzględniać </w:t>
      </w:r>
      <w:r w:rsidRPr="008D47D0">
        <w:rPr>
          <w:rFonts w:eastAsia="Calibri" w:cs="Times New Roman"/>
          <w:i/>
          <w:sz w:val="20"/>
          <w:szCs w:val="20"/>
        </w:rPr>
        <w:t>skuteczność działań związanych z bezpieczeństwem na lotnisku oraz narażanie na ryzyko (patrz punkt 2.5.4).</w:t>
      </w:r>
    </w:p>
    <w:p w14:paraId="42C6046A"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2.5.2.2</w:t>
      </w:r>
      <w:r w:rsidRPr="008D47D0">
        <w:rPr>
          <w:rFonts w:eastAsia="Calibri" w:cs="Times New Roman"/>
          <w:sz w:val="20"/>
        </w:rPr>
        <w:tab/>
        <w:t>Opracowanie oraz działanie lotniskowego SMS</w:t>
      </w:r>
      <w:r w:rsidRPr="008D47D0">
        <w:rPr>
          <w:rFonts w:eastAsia="Calibri" w:cs="Times New Roman"/>
          <w:i/>
          <w:sz w:val="20"/>
        </w:rPr>
        <w:t xml:space="preserve"> </w:t>
      </w:r>
      <w:r w:rsidRPr="008D47D0">
        <w:rPr>
          <w:rFonts w:eastAsia="Calibri" w:cs="Times New Roman"/>
          <w:sz w:val="20"/>
        </w:rPr>
        <w:t>powinno zapewniać, że zarządzający lotniskiem podejmuje odpowiednie działania dotyczące bezpieczeństwa na lotnisku.</w:t>
      </w:r>
    </w:p>
    <w:p w14:paraId="41A435F7"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Jeżeli lotnisko posiada w pełni rozwinięty oraz operacyjny SMS, stały nadzór nad lotniskiem nie musi być tak dokładny jak w przypadku rozwijającego się SMS. W takiej sytuacji, działania związane z nadzorem powinny skupiać się na samym SMS w celu zapewnienia, działa on w sposób ciągły i odpowiedni.</w:t>
      </w:r>
    </w:p>
    <w:p w14:paraId="53B72E4E" w14:textId="77777777" w:rsidR="009E6FE5" w:rsidRPr="008D47D0" w:rsidRDefault="009E6FE5" w:rsidP="00842D9E">
      <w:pPr>
        <w:tabs>
          <w:tab w:val="left" w:pos="1418"/>
        </w:tabs>
        <w:spacing w:before="240" w:line="276" w:lineRule="auto"/>
        <w:ind w:firstLine="425"/>
        <w:rPr>
          <w:rFonts w:eastAsia="Calibri" w:cs="Times New Roman"/>
          <w:sz w:val="20"/>
        </w:rPr>
      </w:pPr>
      <w:r w:rsidRPr="008D47D0">
        <w:rPr>
          <w:rFonts w:eastAsia="Calibri" w:cs="Times New Roman"/>
          <w:sz w:val="20"/>
        </w:rPr>
        <w:t>2.5.2.3</w:t>
      </w:r>
      <w:r w:rsidRPr="008D47D0">
        <w:rPr>
          <w:rFonts w:eastAsia="Calibri" w:cs="Times New Roman"/>
          <w:sz w:val="20"/>
        </w:rPr>
        <w:tab/>
        <w:t xml:space="preserve">Wyrywkowe sprawdzenia zachowania zgodności przez lotnisko z wymaganiami i specyfikacjami certyfikacyjnymi powinny być wykonane w celu zapewnienia, że SMS zidentyfikował wszystkie odstępstwa, jeżeli takie były, oraz że w sposób odpowiedni zarządzał nimi. Stanowi to również </w:t>
      </w:r>
      <w:r w:rsidR="00842D9E" w:rsidRPr="008D47D0">
        <w:rPr>
          <w:rFonts w:eastAsia="Calibri" w:cs="Times New Roman"/>
          <w:sz w:val="20"/>
        </w:rPr>
        <w:t>wskazanie, co</w:t>
      </w:r>
      <w:r w:rsidRPr="008D47D0">
        <w:rPr>
          <w:rFonts w:eastAsia="Calibri" w:cs="Times New Roman"/>
          <w:sz w:val="20"/>
        </w:rPr>
        <w:t xml:space="preserve"> do poziomu dojrzałości SMS. W konsekwencji, należy opracować cykl audytów okresowych składający się z:</w:t>
      </w:r>
    </w:p>
    <w:p w14:paraId="35783D8E" w14:textId="77777777" w:rsidR="009E6FE5" w:rsidRPr="008D47D0" w:rsidRDefault="009E6FE5" w:rsidP="00CF4FBA">
      <w:pPr>
        <w:numPr>
          <w:ilvl w:val="0"/>
          <w:numId w:val="17"/>
        </w:numPr>
        <w:spacing w:line="276" w:lineRule="auto"/>
        <w:ind w:left="567" w:hanging="425"/>
        <w:jc w:val="left"/>
        <w:rPr>
          <w:rFonts w:eastAsia="Calibri" w:cs="Times New Roman"/>
          <w:sz w:val="20"/>
        </w:rPr>
      </w:pPr>
      <w:r w:rsidRPr="008D47D0">
        <w:rPr>
          <w:rFonts w:eastAsia="Calibri" w:cs="Times New Roman"/>
          <w:sz w:val="20"/>
        </w:rPr>
        <w:t>co najmniej jednego audytu SMS; oraz</w:t>
      </w:r>
    </w:p>
    <w:p w14:paraId="60DE348B" w14:textId="77777777" w:rsidR="009E6FE5" w:rsidRPr="008D47D0" w:rsidRDefault="009E6FE5" w:rsidP="00CF4FBA">
      <w:pPr>
        <w:numPr>
          <w:ilvl w:val="0"/>
          <w:numId w:val="17"/>
        </w:numPr>
        <w:spacing w:after="200" w:line="276" w:lineRule="auto"/>
        <w:ind w:left="567" w:hanging="425"/>
        <w:jc w:val="left"/>
        <w:rPr>
          <w:rFonts w:eastAsia="Calibri" w:cs="Times New Roman"/>
          <w:sz w:val="20"/>
        </w:rPr>
      </w:pPr>
      <w:r w:rsidRPr="008D47D0">
        <w:rPr>
          <w:rFonts w:eastAsia="Calibri" w:cs="Times New Roman"/>
          <w:sz w:val="20"/>
        </w:rPr>
        <w:t>wyrywkowego sprawdzenia określonych tematów.</w:t>
      </w:r>
    </w:p>
    <w:p w14:paraId="4792AF08"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2.5.2.4</w:t>
      </w:r>
      <w:r w:rsidRPr="008D47D0">
        <w:rPr>
          <w:rFonts w:eastAsia="Calibri" w:cs="Times New Roman"/>
          <w:sz w:val="20"/>
        </w:rPr>
        <w:tab/>
        <w:t>Jeżeli SMS</w:t>
      </w:r>
      <w:r w:rsidRPr="008D47D0">
        <w:rPr>
          <w:rFonts w:eastAsia="Calibri" w:cs="Times New Roman"/>
          <w:i/>
          <w:sz w:val="20"/>
        </w:rPr>
        <w:t xml:space="preserve"> </w:t>
      </w:r>
      <w:r w:rsidRPr="008D47D0">
        <w:rPr>
          <w:rFonts w:eastAsia="Calibri" w:cs="Times New Roman"/>
          <w:sz w:val="20"/>
        </w:rPr>
        <w:t>zarządzającego lotniskiem nie został w pełni wdrożony, określone działania w ramach nadzoru powinny być ukierunkowane na SMS w celu zapewnienia, że rozwija się on w sposób właściwy oraz w normalnym tempie. W takim przypadku, SMS powinien podlegać audytom dopóki nie uzna się, że system jest dostatecznie dojrzały.</w:t>
      </w:r>
    </w:p>
    <w:p w14:paraId="6151AD61" w14:textId="77777777" w:rsidR="00842D9E" w:rsidRPr="008D47D0" w:rsidRDefault="009E6FE5" w:rsidP="00842D9E">
      <w:pPr>
        <w:tabs>
          <w:tab w:val="left" w:pos="1418"/>
        </w:tabs>
        <w:spacing w:line="276" w:lineRule="auto"/>
        <w:ind w:firstLine="425"/>
        <w:rPr>
          <w:rFonts w:eastAsia="Calibri" w:cs="Times New Roman"/>
          <w:i/>
          <w:sz w:val="20"/>
        </w:rPr>
      </w:pPr>
      <w:r w:rsidRPr="008D47D0">
        <w:rPr>
          <w:rFonts w:eastAsia="Calibri" w:cs="Times New Roman"/>
          <w:i/>
          <w:sz w:val="20"/>
        </w:rPr>
        <w:t>Uwaga. – Dojrzałość SMS jest określana na podstawie wyników działań związanych z nadzorem zgodnie z kryteriami określonymi w Dodatku 1.</w:t>
      </w:r>
      <w:r w:rsidR="00842D9E" w:rsidRPr="008D47D0">
        <w:rPr>
          <w:rFonts w:eastAsia="Calibri" w:cs="Times New Roman"/>
          <w:i/>
          <w:sz w:val="20"/>
        </w:rPr>
        <w:t xml:space="preserve"> </w:t>
      </w:r>
      <w:r w:rsidR="00842D9E" w:rsidRPr="008D47D0">
        <w:rPr>
          <w:rFonts w:eastAsia="Calibri" w:cs="Times New Roman"/>
          <w:i/>
          <w:sz w:val="20"/>
        </w:rPr>
        <w:br w:type="page"/>
      </w:r>
    </w:p>
    <w:p w14:paraId="15755C86" w14:textId="77777777" w:rsidR="009E6FE5" w:rsidRPr="008D47D0" w:rsidRDefault="009E6FE5" w:rsidP="0042752D">
      <w:pPr>
        <w:pStyle w:val="Nagwek4"/>
      </w:pPr>
      <w:r w:rsidRPr="008D47D0">
        <w:lastRenderedPageBreak/>
        <w:t xml:space="preserve">2.5.3 </w:t>
      </w:r>
      <w:r w:rsidRPr="008D47D0">
        <w:tab/>
        <w:t>Audyt wybranych elementów</w:t>
      </w:r>
    </w:p>
    <w:p w14:paraId="526B44F0"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2.5.3.1</w:t>
      </w:r>
      <w:r w:rsidRPr="008D47D0">
        <w:rPr>
          <w:rFonts w:eastAsia="Calibri" w:cs="Times New Roman"/>
          <w:sz w:val="20"/>
        </w:rPr>
        <w:tab/>
        <w:t>Po zakończeniu wstępnej certyfikacji, działania związane ze stałym nadzorem mogą nie wymagać pełnego audytu wszystkich elementów z danego tematu i mogą być zamiast tego wykonywane na podstawie wyrywkowej oceny wybranych elementów na podstawie profilu ryzyka.</w:t>
      </w:r>
    </w:p>
    <w:p w14:paraId="7840973B"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Lotnisko może być oceniane poprzez analizę zdarzeń na lotnisku związanych z bezpieczeństwem, łącznie z każdym znaczącym opracowaniem, zmianą lub innymi znanymi informacjami, które mogą uwypuklać kwestie budzące obawy.</w:t>
      </w:r>
    </w:p>
    <w:p w14:paraId="60F6AFC9" w14:textId="77777777" w:rsidR="009E6FE5" w:rsidRPr="008D47D0" w:rsidRDefault="009E6FE5" w:rsidP="00842D9E">
      <w:pPr>
        <w:tabs>
          <w:tab w:val="left" w:pos="1418"/>
        </w:tabs>
        <w:spacing w:before="240" w:line="276" w:lineRule="auto"/>
        <w:ind w:firstLine="425"/>
        <w:rPr>
          <w:rFonts w:eastAsia="Calibri" w:cs="Times New Roman"/>
          <w:sz w:val="20"/>
        </w:rPr>
      </w:pPr>
      <w:r w:rsidRPr="008D47D0">
        <w:rPr>
          <w:rFonts w:eastAsia="Calibri" w:cs="Times New Roman"/>
          <w:sz w:val="20"/>
        </w:rPr>
        <w:t>2.5.3.2</w:t>
      </w:r>
      <w:r w:rsidRPr="008D47D0">
        <w:rPr>
          <w:rFonts w:eastAsia="Calibri" w:cs="Times New Roman"/>
          <w:sz w:val="20"/>
        </w:rPr>
        <w:tab/>
        <w:t>Audyt wybranych elementów powinien obejmować:</w:t>
      </w:r>
    </w:p>
    <w:p w14:paraId="72C2ADE0" w14:textId="77777777" w:rsidR="009E6FE5" w:rsidRPr="008D47D0" w:rsidRDefault="009E6FE5" w:rsidP="00CF4FBA">
      <w:pPr>
        <w:numPr>
          <w:ilvl w:val="0"/>
          <w:numId w:val="18"/>
        </w:numPr>
        <w:spacing w:line="276" w:lineRule="auto"/>
        <w:jc w:val="left"/>
        <w:rPr>
          <w:rFonts w:eastAsia="Calibri" w:cs="Times New Roman"/>
          <w:sz w:val="20"/>
        </w:rPr>
      </w:pPr>
      <w:r w:rsidRPr="008D47D0">
        <w:rPr>
          <w:rFonts w:eastAsia="Calibri" w:cs="Times New Roman"/>
          <w:sz w:val="20"/>
        </w:rPr>
        <w:t>przegląd odpowiednich dokumentów (z za biurka); oraz</w:t>
      </w:r>
    </w:p>
    <w:p w14:paraId="31954DE2" w14:textId="77777777" w:rsidR="009E6FE5" w:rsidRPr="008D47D0" w:rsidRDefault="009E6FE5" w:rsidP="00CF4FBA">
      <w:pPr>
        <w:numPr>
          <w:ilvl w:val="0"/>
          <w:numId w:val="18"/>
        </w:numPr>
        <w:spacing w:after="200" w:line="276" w:lineRule="auto"/>
        <w:jc w:val="left"/>
        <w:rPr>
          <w:rFonts w:eastAsia="Calibri" w:cs="Times New Roman"/>
          <w:sz w:val="20"/>
        </w:rPr>
      </w:pPr>
      <w:r w:rsidRPr="008D47D0">
        <w:rPr>
          <w:rFonts w:eastAsia="Calibri" w:cs="Times New Roman"/>
          <w:sz w:val="20"/>
        </w:rPr>
        <w:t>weryfikację na miejscu.</w:t>
      </w:r>
    </w:p>
    <w:p w14:paraId="47D992F8"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2.5.3.3</w:t>
      </w:r>
      <w:r w:rsidRPr="008D47D0">
        <w:rPr>
          <w:rFonts w:eastAsia="Calibri" w:cs="Times New Roman"/>
          <w:sz w:val="20"/>
        </w:rPr>
        <w:tab/>
        <w:t>Należy wykorzystywać te same listy kontrolne, które były wykorzystywane podczas wstępnej certyfikacji poszczególnych pozycji dla danego tematu, jednak jeżeli dokonano wyboru próbek dla poszczególnych pozycji, tylko listy kontrolne dla wybranych pozycji powinny być wykorzystywane w czasie audytu.</w:t>
      </w:r>
    </w:p>
    <w:p w14:paraId="00E812F5" w14:textId="77777777" w:rsidR="009E6FE5" w:rsidRPr="008D47D0" w:rsidRDefault="009E6FE5" w:rsidP="0042752D">
      <w:pPr>
        <w:pStyle w:val="Nagwek4"/>
      </w:pPr>
      <w:r w:rsidRPr="008D47D0">
        <w:t xml:space="preserve">2.5.4 </w:t>
      </w:r>
      <w:r w:rsidRPr="008D47D0">
        <w:tab/>
        <w:t xml:space="preserve">Wpływ skuteczności działań związanych z bezpieczeństwem na lotnisku </w:t>
      </w:r>
      <w:r w:rsidRPr="008D47D0">
        <w:br/>
        <w:t>oraz narażenia na ryzyko</w:t>
      </w:r>
    </w:p>
    <w:p w14:paraId="622BF2D4"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2.5.4.1</w:t>
      </w:r>
      <w:r w:rsidRPr="008D47D0">
        <w:rPr>
          <w:rFonts w:eastAsia="Calibri" w:cs="Times New Roman"/>
          <w:sz w:val="20"/>
        </w:rPr>
        <w:tab/>
        <w:t>Należy zaplanować szereg audytów SMS</w:t>
      </w:r>
      <w:r w:rsidRPr="008D47D0">
        <w:rPr>
          <w:rFonts w:eastAsia="Calibri" w:cs="Times New Roman"/>
          <w:i/>
          <w:sz w:val="20"/>
        </w:rPr>
        <w:t xml:space="preserve"> </w:t>
      </w:r>
      <w:r w:rsidRPr="008D47D0">
        <w:rPr>
          <w:rFonts w:eastAsia="Calibri" w:cs="Times New Roman"/>
          <w:sz w:val="20"/>
        </w:rPr>
        <w:t>w określonym przedziale czasu uwzględniając następujące kryteria:</w:t>
      </w:r>
    </w:p>
    <w:p w14:paraId="4B0FA734" w14:textId="77777777" w:rsidR="009E6FE5" w:rsidRPr="008D47D0" w:rsidRDefault="009E6FE5" w:rsidP="00C60952">
      <w:pPr>
        <w:numPr>
          <w:ilvl w:val="0"/>
          <w:numId w:val="19"/>
        </w:numPr>
        <w:spacing w:line="276" w:lineRule="auto"/>
        <w:ind w:left="567" w:hanging="425"/>
        <w:rPr>
          <w:rFonts w:eastAsia="Calibri" w:cs="Times New Roman"/>
          <w:sz w:val="20"/>
        </w:rPr>
      </w:pPr>
      <w:r w:rsidRPr="008D47D0">
        <w:rPr>
          <w:rFonts w:eastAsia="Calibri" w:cs="Times New Roman"/>
          <w:sz w:val="20"/>
        </w:rPr>
        <w:t>zaufanie władzy lotniczej do SMS</w:t>
      </w:r>
      <w:r w:rsidRPr="008D47D0">
        <w:rPr>
          <w:rFonts w:eastAsia="Calibri" w:cs="Times New Roman"/>
          <w:i/>
          <w:sz w:val="20"/>
        </w:rPr>
        <w:t xml:space="preserve"> </w:t>
      </w:r>
      <w:r w:rsidRPr="008D47D0">
        <w:rPr>
          <w:rFonts w:eastAsia="Calibri" w:cs="Times New Roman"/>
          <w:sz w:val="20"/>
        </w:rPr>
        <w:t>zarządzającego lotniskiem. To zaufanie podlega ocenie przy użyciu wyników audytów SMS lub innych działań związanych z nadzorem. Na przykład, informacja zwrotna na temat systemu zgłaszania zdarzeń przez zarządzającego lotniskiem oraz systemu zarządzania mogą wskazywać, że analizy zdarzeń bezpieczeństwa nie są prowadzone tak dokładnie jak jest to wymagane, lub że na lotnisku miała miejsce znacząca liczba incydentów; oraz</w:t>
      </w:r>
    </w:p>
    <w:p w14:paraId="328E4252" w14:textId="77777777" w:rsidR="009E6FE5" w:rsidRPr="008D47D0" w:rsidRDefault="009E6FE5" w:rsidP="00C60952">
      <w:pPr>
        <w:numPr>
          <w:ilvl w:val="0"/>
          <w:numId w:val="19"/>
        </w:numPr>
        <w:spacing w:line="276" w:lineRule="auto"/>
        <w:ind w:left="567" w:hanging="425"/>
        <w:rPr>
          <w:rFonts w:eastAsia="Calibri" w:cs="Times New Roman"/>
          <w:sz w:val="20"/>
        </w:rPr>
      </w:pPr>
      <w:r w:rsidRPr="008D47D0">
        <w:rPr>
          <w:rFonts w:eastAsia="Calibri" w:cs="Times New Roman"/>
          <w:sz w:val="20"/>
        </w:rPr>
        <w:t>inne czynniki mające wpływ na poziom ryzyka na lotnisku, na przykład złożoność lotniska, infrastruktura lub struktura organizacyjna lotniska, natężenie ruchu, rodzaj operacji i inne określone warunki.</w:t>
      </w:r>
    </w:p>
    <w:p w14:paraId="169301C2"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 Zakres audytu SMS może być opracowany z wykorzystaniem kryteriów, o których mowa w Dodatku 1.</w:t>
      </w:r>
    </w:p>
    <w:p w14:paraId="20B72B46"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2.5.4.2</w:t>
      </w:r>
      <w:r w:rsidRPr="008D47D0">
        <w:rPr>
          <w:rFonts w:eastAsia="Calibri" w:cs="Times New Roman"/>
          <w:sz w:val="20"/>
        </w:rPr>
        <w:tab/>
        <w:t>W przypadku lotnisk z wdrożonym w pełni SMS, oprócz audytu systemu, należy sprawdzić wyrywkowo niektóre tematy w celu zapewnienia, że w ramach SMS zidentyfikowano wszystkie kwestie krytyczne dla bezpieczeństwa. Pomaga to również w zapewnieniu, że SMS działa w sposób właściwy. Wybór tych tematów powinien być dokonany z uwzględnieniem:</w:t>
      </w:r>
    </w:p>
    <w:p w14:paraId="2E03CDF5" w14:textId="77777777" w:rsidR="009E6FE5" w:rsidRPr="008D47D0" w:rsidRDefault="009E6FE5" w:rsidP="00C60952">
      <w:pPr>
        <w:numPr>
          <w:ilvl w:val="0"/>
          <w:numId w:val="20"/>
        </w:numPr>
        <w:tabs>
          <w:tab w:val="left" w:pos="567"/>
        </w:tabs>
        <w:spacing w:line="276" w:lineRule="auto"/>
        <w:ind w:left="567" w:hanging="425"/>
        <w:rPr>
          <w:rFonts w:eastAsia="Calibri" w:cs="Times New Roman"/>
          <w:sz w:val="20"/>
        </w:rPr>
      </w:pPr>
      <w:r w:rsidRPr="008D47D0">
        <w:rPr>
          <w:rFonts w:eastAsia="Calibri" w:cs="Times New Roman"/>
          <w:sz w:val="20"/>
        </w:rPr>
        <w:t>analizy zdarzeń mających wpływ na bezpieczeństwo na lotnisku;</w:t>
      </w:r>
    </w:p>
    <w:p w14:paraId="63010C50" w14:textId="77777777" w:rsidR="009E6FE5" w:rsidRPr="008D47D0" w:rsidRDefault="009E6FE5" w:rsidP="00C60952">
      <w:pPr>
        <w:numPr>
          <w:ilvl w:val="0"/>
          <w:numId w:val="20"/>
        </w:numPr>
        <w:tabs>
          <w:tab w:val="left" w:pos="567"/>
        </w:tabs>
        <w:spacing w:line="276" w:lineRule="auto"/>
        <w:ind w:left="567" w:hanging="425"/>
        <w:rPr>
          <w:rFonts w:eastAsia="Calibri" w:cs="Times New Roman"/>
          <w:sz w:val="20"/>
        </w:rPr>
      </w:pPr>
      <w:r w:rsidRPr="008D47D0">
        <w:rPr>
          <w:rFonts w:eastAsia="Calibri" w:cs="Times New Roman"/>
          <w:sz w:val="20"/>
        </w:rPr>
        <w:t>znanych informacji dotyczących bezpieczeństwa na lotnisku, które mogą uwypuklić kwestie budzące obawy;</w:t>
      </w:r>
    </w:p>
    <w:p w14:paraId="3A4250E0" w14:textId="77777777" w:rsidR="009E6FE5" w:rsidRPr="008D47D0" w:rsidRDefault="009E6FE5" w:rsidP="00C60952">
      <w:pPr>
        <w:numPr>
          <w:ilvl w:val="0"/>
          <w:numId w:val="20"/>
        </w:numPr>
        <w:tabs>
          <w:tab w:val="left" w:pos="567"/>
        </w:tabs>
        <w:spacing w:line="276" w:lineRule="auto"/>
        <w:ind w:left="567" w:hanging="425"/>
        <w:rPr>
          <w:rFonts w:eastAsia="Calibri" w:cs="Times New Roman"/>
          <w:sz w:val="20"/>
        </w:rPr>
      </w:pPr>
      <w:r w:rsidRPr="008D47D0">
        <w:rPr>
          <w:rFonts w:eastAsia="Calibri" w:cs="Times New Roman"/>
          <w:sz w:val="20"/>
        </w:rPr>
        <w:t>określonych tematów o najistotniejszym znaczeniu dla bezpieczeństwa;</w:t>
      </w:r>
    </w:p>
    <w:p w14:paraId="1D2565DD" w14:textId="77777777" w:rsidR="009E6FE5" w:rsidRPr="008D47D0" w:rsidRDefault="009E6FE5" w:rsidP="00C60952">
      <w:pPr>
        <w:numPr>
          <w:ilvl w:val="0"/>
          <w:numId w:val="20"/>
        </w:numPr>
        <w:tabs>
          <w:tab w:val="left" w:pos="567"/>
        </w:tabs>
        <w:spacing w:line="276" w:lineRule="auto"/>
        <w:ind w:left="567" w:hanging="425"/>
        <w:rPr>
          <w:rFonts w:eastAsia="Calibri" w:cs="Times New Roman"/>
          <w:sz w:val="20"/>
        </w:rPr>
      </w:pPr>
      <w:r w:rsidRPr="008D47D0">
        <w:rPr>
          <w:rFonts w:eastAsia="Calibri" w:cs="Times New Roman"/>
          <w:sz w:val="20"/>
        </w:rPr>
        <w:t>złożoności lotniska;</w:t>
      </w:r>
    </w:p>
    <w:p w14:paraId="3EC18383" w14:textId="77777777" w:rsidR="009E6FE5" w:rsidRPr="008D47D0" w:rsidRDefault="009E6FE5" w:rsidP="00C60952">
      <w:pPr>
        <w:numPr>
          <w:ilvl w:val="0"/>
          <w:numId w:val="20"/>
        </w:numPr>
        <w:tabs>
          <w:tab w:val="left" w:pos="567"/>
        </w:tabs>
        <w:spacing w:line="276" w:lineRule="auto"/>
        <w:ind w:left="567" w:hanging="425"/>
        <w:rPr>
          <w:rFonts w:eastAsia="Calibri" w:cs="Times New Roman"/>
          <w:sz w:val="20"/>
        </w:rPr>
      </w:pPr>
      <w:r w:rsidRPr="008D47D0">
        <w:rPr>
          <w:rFonts w:eastAsia="Calibri" w:cs="Times New Roman"/>
          <w:sz w:val="20"/>
        </w:rPr>
        <w:t>każdego znaczącego opracowania lub zmiany w infrastrukturze lotniskowej; oraz</w:t>
      </w:r>
    </w:p>
    <w:p w14:paraId="20DF0338" w14:textId="77777777" w:rsidR="009E6FE5" w:rsidRPr="008D47D0" w:rsidRDefault="009E6FE5" w:rsidP="00C60952">
      <w:pPr>
        <w:numPr>
          <w:ilvl w:val="0"/>
          <w:numId w:val="20"/>
        </w:numPr>
        <w:tabs>
          <w:tab w:val="left" w:pos="567"/>
        </w:tabs>
        <w:spacing w:after="200" w:line="276" w:lineRule="auto"/>
        <w:ind w:left="567" w:hanging="425"/>
        <w:rPr>
          <w:rFonts w:eastAsia="Calibri" w:cs="Times New Roman"/>
          <w:sz w:val="20"/>
        </w:rPr>
      </w:pPr>
      <w:r w:rsidRPr="008D47D0">
        <w:rPr>
          <w:rFonts w:eastAsia="Calibri" w:cs="Times New Roman"/>
          <w:sz w:val="20"/>
        </w:rPr>
        <w:t>zagadnień wybranych poprzednio w celu objęcia całości wymagań w ramach pewnej liczby cyklów sprawowania nadzoru.</w:t>
      </w:r>
    </w:p>
    <w:p w14:paraId="268B51E3" w14:textId="77777777" w:rsidR="009E6FE5" w:rsidRPr="008D47D0" w:rsidRDefault="009E6FE5" w:rsidP="0042752D">
      <w:pPr>
        <w:pStyle w:val="Nagwek4"/>
      </w:pPr>
      <w:r w:rsidRPr="008D47D0">
        <w:lastRenderedPageBreak/>
        <w:t xml:space="preserve">2.5.5 </w:t>
      </w:r>
      <w:r w:rsidRPr="008D47D0">
        <w:tab/>
        <w:t xml:space="preserve">Plany i programy stałego nadzoru </w:t>
      </w:r>
    </w:p>
    <w:p w14:paraId="49D14370"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2.5.5.1</w:t>
      </w:r>
      <w:r w:rsidRPr="008D47D0">
        <w:rPr>
          <w:rFonts w:eastAsia="Calibri" w:cs="Times New Roman"/>
          <w:sz w:val="20"/>
        </w:rPr>
        <w:tab/>
        <w:t>Stosując powyższe zasady, Państwo powinno opracować plan nadzoru dla każdego certyfikowanego lotniska oraz przekazać go zarządzającemu lotniskiem. Plan ten powinien zapewniać, że:</w:t>
      </w:r>
    </w:p>
    <w:p w14:paraId="7C14EE95" w14:textId="77777777" w:rsidR="009E6FE5" w:rsidRPr="008D47D0" w:rsidRDefault="009E6FE5" w:rsidP="00C60952">
      <w:pPr>
        <w:numPr>
          <w:ilvl w:val="0"/>
          <w:numId w:val="21"/>
        </w:numPr>
        <w:tabs>
          <w:tab w:val="left" w:pos="567"/>
        </w:tabs>
        <w:spacing w:line="276" w:lineRule="auto"/>
        <w:ind w:left="709" w:hanging="567"/>
        <w:rPr>
          <w:rFonts w:eastAsia="Calibri" w:cs="Times New Roman"/>
          <w:sz w:val="20"/>
        </w:rPr>
      </w:pPr>
      <w:r w:rsidRPr="008D47D0">
        <w:rPr>
          <w:rFonts w:eastAsia="Calibri" w:cs="Times New Roman"/>
          <w:sz w:val="20"/>
        </w:rPr>
        <w:t>w przypadku lotnisk, gdzie SMS</w:t>
      </w:r>
      <w:r w:rsidRPr="008D47D0">
        <w:rPr>
          <w:rFonts w:eastAsia="Calibri" w:cs="Times New Roman"/>
          <w:i/>
          <w:sz w:val="20"/>
        </w:rPr>
        <w:t xml:space="preserve"> </w:t>
      </w:r>
      <w:r w:rsidRPr="008D47D0">
        <w:rPr>
          <w:rFonts w:eastAsia="Calibri" w:cs="Times New Roman"/>
          <w:sz w:val="20"/>
        </w:rPr>
        <w:t>nie działa w pełni:</w:t>
      </w:r>
    </w:p>
    <w:p w14:paraId="4A11D499" w14:textId="77777777" w:rsidR="009E6FE5" w:rsidRPr="008D47D0" w:rsidRDefault="009E6FE5" w:rsidP="00C60952">
      <w:pPr>
        <w:numPr>
          <w:ilvl w:val="0"/>
          <w:numId w:val="22"/>
        </w:numPr>
        <w:tabs>
          <w:tab w:val="left" w:pos="1134"/>
        </w:tabs>
        <w:spacing w:line="276" w:lineRule="auto"/>
        <w:ind w:left="1134" w:hanging="567"/>
        <w:rPr>
          <w:rFonts w:eastAsia="Calibri" w:cs="Times New Roman"/>
          <w:sz w:val="20"/>
        </w:rPr>
      </w:pPr>
      <w:r w:rsidRPr="008D47D0">
        <w:rPr>
          <w:rFonts w:eastAsia="Calibri" w:cs="Times New Roman"/>
          <w:sz w:val="20"/>
        </w:rPr>
        <w:t>każdy temat objęty zakresem certyfikacji pojawia się, co najmniej raz i stanowi przedmiot określonych działań związanych z nadzorem; oraz</w:t>
      </w:r>
    </w:p>
    <w:p w14:paraId="2915BED6" w14:textId="77777777" w:rsidR="009E6FE5" w:rsidRPr="008D47D0" w:rsidRDefault="009E6FE5" w:rsidP="00C60952">
      <w:pPr>
        <w:numPr>
          <w:ilvl w:val="0"/>
          <w:numId w:val="22"/>
        </w:numPr>
        <w:tabs>
          <w:tab w:val="left" w:pos="1134"/>
        </w:tabs>
        <w:spacing w:line="276" w:lineRule="auto"/>
        <w:ind w:left="1134" w:hanging="567"/>
        <w:rPr>
          <w:rFonts w:eastAsia="Calibri" w:cs="Times New Roman"/>
          <w:sz w:val="20"/>
        </w:rPr>
      </w:pPr>
      <w:r w:rsidRPr="008D47D0">
        <w:rPr>
          <w:rFonts w:eastAsia="Calibri" w:cs="Times New Roman"/>
          <w:sz w:val="20"/>
        </w:rPr>
        <w:t>SMS podlega audytom, odpowiednio.</w:t>
      </w:r>
    </w:p>
    <w:p w14:paraId="4246D5A2"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Uwaga 1. – Rozwój SMS może przebiegać etapowo. Podczas wdrażania etapowego, tylko elementy będące w trakcie opracowywania w ramach określonego etapu będą podlegać ocenie i przeglądowi.</w:t>
      </w:r>
    </w:p>
    <w:p w14:paraId="327E830A" w14:textId="77777777" w:rsidR="009E6FE5" w:rsidRPr="008D47D0" w:rsidRDefault="009E6FE5" w:rsidP="00C60952">
      <w:pPr>
        <w:tabs>
          <w:tab w:val="left" w:pos="1418"/>
        </w:tabs>
        <w:spacing w:after="200" w:line="276" w:lineRule="auto"/>
        <w:ind w:firstLine="425"/>
        <w:rPr>
          <w:rFonts w:eastAsia="Calibri" w:cs="Times New Roman"/>
          <w:i/>
          <w:sz w:val="20"/>
        </w:rPr>
      </w:pPr>
      <w:r w:rsidRPr="008D47D0">
        <w:rPr>
          <w:rFonts w:eastAsia="Calibri" w:cs="Times New Roman"/>
          <w:i/>
          <w:sz w:val="20"/>
        </w:rPr>
        <w:t>Uwaga 2. – Właściwe może okazać się audytowanie nie w pełni działającego SMS, co najmniej raz na rok.</w:t>
      </w:r>
    </w:p>
    <w:p w14:paraId="3A75F2A5" w14:textId="77777777" w:rsidR="009E6FE5" w:rsidRPr="008D47D0" w:rsidRDefault="009E6FE5" w:rsidP="00C60952">
      <w:pPr>
        <w:numPr>
          <w:ilvl w:val="0"/>
          <w:numId w:val="21"/>
        </w:numPr>
        <w:tabs>
          <w:tab w:val="left" w:pos="567"/>
        </w:tabs>
        <w:spacing w:line="276" w:lineRule="auto"/>
        <w:ind w:left="709" w:hanging="567"/>
        <w:rPr>
          <w:rFonts w:eastAsia="Calibri" w:cs="Times New Roman"/>
          <w:sz w:val="20"/>
        </w:rPr>
      </w:pPr>
      <w:r w:rsidRPr="008D47D0">
        <w:rPr>
          <w:rFonts w:eastAsia="Calibri" w:cs="Times New Roman"/>
          <w:sz w:val="20"/>
        </w:rPr>
        <w:t>w przypadku lotnisk, gdzie SMS</w:t>
      </w:r>
      <w:r w:rsidRPr="008D47D0">
        <w:rPr>
          <w:rFonts w:eastAsia="Calibri" w:cs="Times New Roman"/>
          <w:i/>
          <w:sz w:val="20"/>
        </w:rPr>
        <w:t xml:space="preserve"> </w:t>
      </w:r>
      <w:r w:rsidRPr="008D47D0">
        <w:rPr>
          <w:rFonts w:eastAsia="Calibri" w:cs="Times New Roman"/>
          <w:sz w:val="20"/>
        </w:rPr>
        <w:t>działa w pełni:</w:t>
      </w:r>
    </w:p>
    <w:p w14:paraId="59EA7FE1" w14:textId="77777777" w:rsidR="009E6FE5" w:rsidRPr="008D47D0" w:rsidRDefault="009E6FE5" w:rsidP="00C60952">
      <w:pPr>
        <w:numPr>
          <w:ilvl w:val="0"/>
          <w:numId w:val="23"/>
        </w:numPr>
        <w:tabs>
          <w:tab w:val="left" w:pos="1134"/>
        </w:tabs>
        <w:spacing w:line="276" w:lineRule="auto"/>
        <w:ind w:left="1134" w:hanging="567"/>
        <w:rPr>
          <w:rFonts w:eastAsia="Calibri" w:cs="Times New Roman"/>
          <w:sz w:val="20"/>
        </w:rPr>
      </w:pPr>
      <w:r w:rsidRPr="008D47D0">
        <w:rPr>
          <w:rFonts w:eastAsia="Calibri" w:cs="Times New Roman"/>
          <w:sz w:val="20"/>
        </w:rPr>
        <w:t>SMS podlega audytom, co najmniej jeden raz; oraz</w:t>
      </w:r>
    </w:p>
    <w:p w14:paraId="1438AFB6" w14:textId="77777777" w:rsidR="009E6FE5" w:rsidRPr="008D47D0" w:rsidRDefault="009E6FE5" w:rsidP="00C60952">
      <w:pPr>
        <w:numPr>
          <w:ilvl w:val="0"/>
          <w:numId w:val="23"/>
        </w:numPr>
        <w:tabs>
          <w:tab w:val="left" w:pos="1134"/>
        </w:tabs>
        <w:spacing w:after="200" w:line="276" w:lineRule="auto"/>
        <w:ind w:left="1134" w:hanging="567"/>
        <w:rPr>
          <w:rFonts w:eastAsia="Calibri" w:cs="Times New Roman"/>
          <w:sz w:val="20"/>
        </w:rPr>
      </w:pPr>
      <w:r w:rsidRPr="008D47D0">
        <w:rPr>
          <w:rFonts w:eastAsia="Calibri" w:cs="Times New Roman"/>
          <w:sz w:val="20"/>
        </w:rPr>
        <w:t>inne działania związane z nadzorem w wybranych tematach są odpowiednio prowadzone.</w:t>
      </w:r>
    </w:p>
    <w:p w14:paraId="5DB98BD8"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2.5.5.2</w:t>
      </w:r>
      <w:r w:rsidRPr="008D47D0">
        <w:rPr>
          <w:rFonts w:eastAsia="Calibri" w:cs="Times New Roman"/>
          <w:sz w:val="20"/>
        </w:rPr>
        <w:tab/>
        <w:t>Plan i program powinny być aktualizowane co roku dla przedstawienia działań związanych z nadzorem, które zostały przeprowadzone, łącznie z uwagami na temat działań, które nie zostały wykonane jak planowano.</w:t>
      </w:r>
    </w:p>
    <w:p w14:paraId="3236B62F" w14:textId="77777777" w:rsidR="009E6FE5" w:rsidRPr="008D47D0" w:rsidRDefault="009E6FE5" w:rsidP="0042752D">
      <w:pPr>
        <w:pStyle w:val="Nagwek4"/>
      </w:pPr>
      <w:r w:rsidRPr="008D47D0">
        <w:t xml:space="preserve">2.5.6 </w:t>
      </w:r>
      <w:r w:rsidRPr="008D47D0">
        <w:tab/>
        <w:t xml:space="preserve">Inspekcje niezapowiedziane </w:t>
      </w:r>
    </w:p>
    <w:p w14:paraId="77F8054F"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2.5.6.1</w:t>
      </w:r>
      <w:r w:rsidRPr="008D47D0">
        <w:rPr>
          <w:rFonts w:eastAsia="Calibri" w:cs="Times New Roman"/>
          <w:sz w:val="20"/>
        </w:rPr>
        <w:tab/>
        <w:t>Planowanie audytu lotniska ma na celu wsparcie władzy lotniczej oraz lotniska w planowaniu zasobów oraz personelu oraz w zapewnieniu spójnego oraz odpowiedniego poziomu nadzoru. Niemniej jednak, nie oznacza to, że Państwo nie może prowadzić niezapowiedzianych inspekcji, jeżeli uzna je za konieczne.</w:t>
      </w:r>
    </w:p>
    <w:p w14:paraId="00F0988C"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2.5.6.2</w:t>
      </w:r>
      <w:r w:rsidRPr="008D47D0">
        <w:rPr>
          <w:rFonts w:eastAsia="Calibri" w:cs="Times New Roman"/>
          <w:sz w:val="20"/>
        </w:rPr>
        <w:tab/>
        <w:t>Podczas takich inspekcji stosowana jest taka sama metodologia jak podczas zaplanowanych audytów lub inspekcji technicznych i mogą one być przeprowadzane z wykorzystaniem tych samych list kontrolnych lub mogą skupiać się na określonych tematach budzących obawy.</w:t>
      </w:r>
    </w:p>
    <w:p w14:paraId="2918D541" w14:textId="77777777" w:rsidR="009E6FE5" w:rsidRPr="008D47D0" w:rsidRDefault="009E6FE5" w:rsidP="0042752D">
      <w:pPr>
        <w:pStyle w:val="Nagwek4"/>
      </w:pPr>
      <w:r w:rsidRPr="008D47D0">
        <w:t xml:space="preserve">2.5.7 </w:t>
      </w:r>
      <w:r w:rsidRPr="008D47D0">
        <w:tab/>
        <w:t>Monitorowanie planów działań naprawczych</w:t>
      </w:r>
    </w:p>
    <w:p w14:paraId="38B9E067"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2.5.7.1</w:t>
      </w:r>
      <w:r w:rsidRPr="008D47D0">
        <w:rPr>
          <w:rFonts w:eastAsia="Calibri" w:cs="Times New Roman"/>
          <w:sz w:val="20"/>
        </w:rPr>
        <w:tab/>
        <w:t>Plany działań naprawczych powstałe w następstwie wstępnej certyfikacji lub audytów prowadzonych w ramach stałego nadzoru lub inspekcji technicznych powinny być monitorowane przez Państwo do momentu zamknięcia wszystkich pozycji planu w celu zapewnienia, że przeprowadzone zostały działania łagodzące zgodnie z uzgodnionym standardem oraz ramami czasowymi.</w:t>
      </w:r>
    </w:p>
    <w:p w14:paraId="4DE2A0D4"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2.5.7.2</w:t>
      </w:r>
      <w:r w:rsidRPr="008D47D0">
        <w:rPr>
          <w:rFonts w:eastAsia="Calibri" w:cs="Times New Roman"/>
          <w:sz w:val="20"/>
        </w:rPr>
        <w:tab/>
        <w:t>Państwo powinno regularnie oceniać status każdego działania będącego w realizacji.</w:t>
      </w:r>
    </w:p>
    <w:p w14:paraId="0A40B93D" w14:textId="77777777" w:rsidR="009E6FE5" w:rsidRPr="008D47D0" w:rsidRDefault="009E6FE5" w:rsidP="009E6FE5">
      <w:pPr>
        <w:tabs>
          <w:tab w:val="left" w:pos="1418"/>
        </w:tabs>
        <w:spacing w:before="240" w:line="276" w:lineRule="auto"/>
        <w:ind w:firstLine="425"/>
        <w:rPr>
          <w:rFonts w:eastAsia="Calibri" w:cs="Times New Roman"/>
          <w:sz w:val="20"/>
        </w:rPr>
      </w:pPr>
      <w:r w:rsidRPr="008D47D0">
        <w:rPr>
          <w:rFonts w:eastAsia="Calibri" w:cs="Times New Roman"/>
          <w:sz w:val="20"/>
        </w:rPr>
        <w:t>2.5.7.3</w:t>
      </w:r>
      <w:r w:rsidRPr="008D47D0">
        <w:rPr>
          <w:rFonts w:eastAsia="Calibri" w:cs="Times New Roman"/>
          <w:sz w:val="20"/>
        </w:rPr>
        <w:tab/>
        <w:t>Wraz z nadejściem terminu końcowego, Państwo powinno zweryfikować czy wszystkie działania naprawcze wynikające z danego planu zostały w sposób odpowiedni wdrożone.</w:t>
      </w:r>
    </w:p>
    <w:p w14:paraId="700F12ED" w14:textId="77777777" w:rsidR="00842D9E" w:rsidRPr="008D47D0" w:rsidRDefault="009E6FE5" w:rsidP="00842D9E">
      <w:pPr>
        <w:tabs>
          <w:tab w:val="left" w:pos="1418"/>
        </w:tabs>
        <w:spacing w:before="240" w:line="276" w:lineRule="auto"/>
        <w:ind w:firstLine="425"/>
        <w:rPr>
          <w:rFonts w:eastAsia="Calibri" w:cs="Times New Roman"/>
          <w:sz w:val="20"/>
        </w:rPr>
      </w:pPr>
      <w:r w:rsidRPr="008D47D0">
        <w:rPr>
          <w:rFonts w:eastAsia="Calibri" w:cs="Times New Roman"/>
          <w:sz w:val="20"/>
        </w:rPr>
        <w:t>2.5.7.4</w:t>
      </w:r>
      <w:r w:rsidRPr="008D47D0">
        <w:rPr>
          <w:rFonts w:eastAsia="Calibri" w:cs="Times New Roman"/>
          <w:sz w:val="20"/>
        </w:rPr>
        <w:tab/>
        <w:t>Jeżeli plan działań naprawczych nie jest realizowany w postaci odpowiednio podejmowanych działań w dopuszczalnych ramach czasowych, Państwo może podjąć wzmożony nadzór.</w:t>
      </w:r>
      <w:r w:rsidR="00842D9E" w:rsidRPr="008D47D0">
        <w:rPr>
          <w:rFonts w:eastAsia="Calibri" w:cs="Times New Roman"/>
          <w:sz w:val="20"/>
        </w:rPr>
        <w:t xml:space="preserve"> </w:t>
      </w:r>
      <w:r w:rsidR="00842D9E" w:rsidRPr="008D47D0">
        <w:rPr>
          <w:rFonts w:eastAsia="Calibri" w:cs="Times New Roman"/>
          <w:sz w:val="20"/>
        </w:rPr>
        <w:br w:type="page"/>
      </w:r>
    </w:p>
    <w:p w14:paraId="0D561007" w14:textId="77777777" w:rsidR="009E6FE5" w:rsidRPr="008D47D0" w:rsidRDefault="009E6FE5" w:rsidP="0042752D">
      <w:pPr>
        <w:pStyle w:val="Nagwek4"/>
      </w:pPr>
      <w:r w:rsidRPr="008D47D0">
        <w:lastRenderedPageBreak/>
        <w:t xml:space="preserve">2.5.8 </w:t>
      </w:r>
      <w:r w:rsidRPr="008D47D0">
        <w:tab/>
        <w:t>Wzmożony nadzór</w:t>
      </w:r>
    </w:p>
    <w:p w14:paraId="39B18ED2"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2.5.8.1</w:t>
      </w:r>
      <w:r w:rsidRPr="008D47D0">
        <w:rPr>
          <w:rFonts w:eastAsia="Calibri" w:cs="Times New Roman"/>
          <w:sz w:val="20"/>
        </w:rPr>
        <w:tab/>
        <w:t>Jeżeli plan działań naprawczych lotniska nie zapewnia, że podjęte zostały odpowiednie działania naprawcze w dopuszczalnych ramach czasowych, oraz po uzgodnieniach pomiędzy Państwem i zarządzającym lotniskiem, Państwo może zdecydować, iż konieczne jest podjęcie wzmożonego nadzoru nad tym zarządzającym. Zakres zwiększonego nadzoru może obejmować określone tematy lub mieć charakter całościowy.</w:t>
      </w:r>
    </w:p>
    <w:p w14:paraId="6BC0E38E"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2.5.8.2</w:t>
      </w:r>
      <w:r w:rsidRPr="008D47D0">
        <w:rPr>
          <w:rFonts w:eastAsia="Calibri" w:cs="Times New Roman"/>
          <w:sz w:val="20"/>
        </w:rPr>
        <w:tab/>
        <w:t>Państwo powinno powiadomić zarządzającego lotniskiem na piśmie:</w:t>
      </w:r>
    </w:p>
    <w:p w14:paraId="61E6B38C" w14:textId="77777777" w:rsidR="009E6FE5" w:rsidRPr="008D47D0" w:rsidRDefault="009E6FE5" w:rsidP="00C60952">
      <w:pPr>
        <w:numPr>
          <w:ilvl w:val="0"/>
          <w:numId w:val="24"/>
        </w:numPr>
        <w:tabs>
          <w:tab w:val="left" w:pos="567"/>
        </w:tabs>
        <w:spacing w:line="276" w:lineRule="auto"/>
        <w:ind w:left="567" w:hanging="425"/>
        <w:rPr>
          <w:rFonts w:eastAsia="Calibri" w:cs="Times New Roman"/>
          <w:sz w:val="20"/>
        </w:rPr>
      </w:pPr>
      <w:r w:rsidRPr="008D47D0">
        <w:rPr>
          <w:rFonts w:eastAsia="Calibri" w:cs="Times New Roman"/>
          <w:sz w:val="20"/>
        </w:rPr>
        <w:t>że sprawowany będzie wobec niego wzmożony nadzór, oraz określić obszary (tematy), których dotyczy i datę rozpoczęcia nadzoru;</w:t>
      </w:r>
    </w:p>
    <w:p w14:paraId="6A82F087" w14:textId="77777777" w:rsidR="009E6FE5" w:rsidRPr="008D47D0" w:rsidRDefault="009E6FE5" w:rsidP="00C60952">
      <w:pPr>
        <w:numPr>
          <w:ilvl w:val="0"/>
          <w:numId w:val="24"/>
        </w:numPr>
        <w:tabs>
          <w:tab w:val="left" w:pos="567"/>
        </w:tabs>
        <w:spacing w:line="276" w:lineRule="auto"/>
        <w:ind w:left="567" w:hanging="425"/>
        <w:rPr>
          <w:rFonts w:eastAsia="Calibri" w:cs="Times New Roman"/>
          <w:sz w:val="20"/>
        </w:rPr>
      </w:pPr>
      <w:r w:rsidRPr="008D47D0">
        <w:rPr>
          <w:rFonts w:eastAsia="Calibri" w:cs="Times New Roman"/>
          <w:sz w:val="20"/>
        </w:rPr>
        <w:t>o powodach wzmożonego nadzoru oraz jego zakresie; oraz</w:t>
      </w:r>
    </w:p>
    <w:p w14:paraId="3C524FBF" w14:textId="77777777" w:rsidR="009E6FE5" w:rsidRPr="008D47D0" w:rsidRDefault="009E6FE5" w:rsidP="00C60952">
      <w:pPr>
        <w:numPr>
          <w:ilvl w:val="0"/>
          <w:numId w:val="24"/>
        </w:numPr>
        <w:tabs>
          <w:tab w:val="left" w:pos="567"/>
        </w:tabs>
        <w:spacing w:after="200" w:line="276" w:lineRule="auto"/>
        <w:ind w:left="567" w:hanging="425"/>
        <w:rPr>
          <w:rFonts w:eastAsia="Calibri" w:cs="Times New Roman"/>
          <w:sz w:val="20"/>
        </w:rPr>
      </w:pPr>
      <w:r w:rsidRPr="008D47D0">
        <w:rPr>
          <w:rFonts w:eastAsia="Calibri" w:cs="Times New Roman"/>
          <w:sz w:val="20"/>
        </w:rPr>
        <w:t>jakie działania wymagane są od lotniska.</w:t>
      </w:r>
    </w:p>
    <w:p w14:paraId="3CCA3106"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2.5.8.3</w:t>
      </w:r>
      <w:r w:rsidRPr="008D47D0">
        <w:rPr>
          <w:rFonts w:eastAsia="Calibri" w:cs="Times New Roman"/>
          <w:sz w:val="20"/>
        </w:rPr>
        <w:tab/>
        <w:t>Gdy lotnisko objęte jest wzmożonym nadzorem, Państwo powinno:</w:t>
      </w:r>
    </w:p>
    <w:p w14:paraId="33C77677" w14:textId="77777777" w:rsidR="009E6FE5" w:rsidRPr="008D47D0" w:rsidRDefault="009E6FE5" w:rsidP="00C60952">
      <w:pPr>
        <w:numPr>
          <w:ilvl w:val="1"/>
          <w:numId w:val="5"/>
        </w:numPr>
        <w:tabs>
          <w:tab w:val="left" w:pos="567"/>
        </w:tabs>
        <w:spacing w:line="276" w:lineRule="auto"/>
        <w:ind w:left="567" w:hanging="425"/>
        <w:rPr>
          <w:rFonts w:eastAsia="Calibri" w:cs="Times New Roman"/>
          <w:sz w:val="20"/>
        </w:rPr>
      </w:pPr>
      <w:r w:rsidRPr="008D47D0">
        <w:rPr>
          <w:rFonts w:eastAsia="Calibri" w:cs="Times New Roman"/>
          <w:sz w:val="20"/>
        </w:rPr>
        <w:t>przeprowadzić odpowiednie działania nadzorcze w obszarach, których dotyczy;</w:t>
      </w:r>
    </w:p>
    <w:p w14:paraId="0618916B" w14:textId="77777777" w:rsidR="009E6FE5" w:rsidRPr="008D47D0" w:rsidRDefault="009E6FE5" w:rsidP="00C60952">
      <w:pPr>
        <w:numPr>
          <w:ilvl w:val="1"/>
          <w:numId w:val="5"/>
        </w:numPr>
        <w:tabs>
          <w:tab w:val="left" w:pos="567"/>
        </w:tabs>
        <w:spacing w:line="276" w:lineRule="auto"/>
        <w:ind w:left="567" w:hanging="425"/>
        <w:rPr>
          <w:rFonts w:eastAsia="Calibri" w:cs="Times New Roman"/>
          <w:sz w:val="20"/>
        </w:rPr>
      </w:pPr>
      <w:r w:rsidRPr="008D47D0">
        <w:rPr>
          <w:rFonts w:eastAsia="Calibri" w:cs="Times New Roman"/>
          <w:sz w:val="20"/>
        </w:rPr>
        <w:t>zbadać bardzo uważnie proces wdrażania planu działań naprawczych; oraz</w:t>
      </w:r>
    </w:p>
    <w:p w14:paraId="778F75B5" w14:textId="77777777" w:rsidR="009E6FE5" w:rsidRPr="008D47D0" w:rsidRDefault="009E6FE5" w:rsidP="00C60952">
      <w:pPr>
        <w:numPr>
          <w:ilvl w:val="1"/>
          <w:numId w:val="5"/>
        </w:numPr>
        <w:tabs>
          <w:tab w:val="left" w:pos="567"/>
        </w:tabs>
        <w:spacing w:after="200" w:line="276" w:lineRule="auto"/>
        <w:ind w:left="567" w:hanging="425"/>
        <w:rPr>
          <w:rFonts w:eastAsia="Calibri" w:cs="Times New Roman"/>
          <w:sz w:val="20"/>
        </w:rPr>
      </w:pPr>
      <w:r w:rsidRPr="008D47D0">
        <w:rPr>
          <w:rFonts w:eastAsia="Calibri" w:cs="Times New Roman"/>
          <w:sz w:val="20"/>
        </w:rPr>
        <w:t>przeznaczyć odpowiednią ilość czasu/zasobów na nadzór nad danym lotniskiem.</w:t>
      </w:r>
    </w:p>
    <w:p w14:paraId="55A397AA"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2.5.8.4</w:t>
      </w:r>
      <w:r w:rsidRPr="008D47D0">
        <w:rPr>
          <w:rFonts w:eastAsia="Calibri" w:cs="Times New Roman"/>
          <w:sz w:val="20"/>
        </w:rPr>
        <w:tab/>
        <w:t>Działania wykonywane w ramach wzmożonego nadzoru są takie same jak te wykonywane normalnie, ale są bardziej gruntowne i zajmują się wszystkimi obszarami, których dany nadzór dotyczy.</w:t>
      </w:r>
    </w:p>
    <w:p w14:paraId="7FFE38C9"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2.5.8.5</w:t>
      </w:r>
      <w:r w:rsidRPr="008D47D0">
        <w:rPr>
          <w:rFonts w:eastAsia="Calibri" w:cs="Times New Roman"/>
          <w:sz w:val="20"/>
        </w:rPr>
        <w:tab/>
        <w:t>Jeżeli wzmożony nadzór lotniska w określonym obszarze zostanie zakończony, Państwo powinno poinformować zarządzającego lotniskiem na piśmie, stwierdzając zakończenie procedury oraz podając powód.</w:t>
      </w:r>
    </w:p>
    <w:p w14:paraId="56D563AA" w14:textId="77777777" w:rsidR="009E6FE5" w:rsidRPr="008D47D0" w:rsidRDefault="009E6FE5" w:rsidP="00C60952">
      <w:pPr>
        <w:tabs>
          <w:tab w:val="left" w:pos="1418"/>
        </w:tabs>
        <w:spacing w:before="240" w:line="276" w:lineRule="auto"/>
        <w:ind w:firstLine="425"/>
        <w:rPr>
          <w:rFonts w:eastAsia="Calibri" w:cs="Times New Roman"/>
          <w:sz w:val="20"/>
        </w:rPr>
      </w:pPr>
      <w:r w:rsidRPr="008D47D0">
        <w:rPr>
          <w:rFonts w:eastAsia="Calibri" w:cs="Times New Roman"/>
          <w:sz w:val="20"/>
        </w:rPr>
        <w:t>2.5.8.6</w:t>
      </w:r>
      <w:r w:rsidRPr="008D47D0">
        <w:rPr>
          <w:rFonts w:eastAsia="Calibri" w:cs="Times New Roman"/>
          <w:sz w:val="20"/>
        </w:rPr>
        <w:tab/>
        <w:t>Certyfikat lotniska może zostać zmieniony, zawieszony lub cofnięty odpowiednio do wyniku wzmożonego nadzoru.</w:t>
      </w:r>
    </w:p>
    <w:p w14:paraId="535D5948" w14:textId="77777777" w:rsidR="009E6FE5" w:rsidRPr="008D47D0" w:rsidRDefault="009E6FE5" w:rsidP="009E6FE5">
      <w:pPr>
        <w:spacing w:line="276" w:lineRule="auto"/>
        <w:rPr>
          <w:rFonts w:eastAsia="Calibri" w:cs="Times New Roman"/>
          <w:sz w:val="20"/>
        </w:rPr>
      </w:pPr>
    </w:p>
    <w:p w14:paraId="3F3707E8" w14:textId="77777777" w:rsidR="009E6FE5" w:rsidRPr="008D47D0" w:rsidRDefault="009E6FE5" w:rsidP="009E6FE5">
      <w:pPr>
        <w:spacing w:line="276" w:lineRule="auto"/>
        <w:rPr>
          <w:rFonts w:eastAsia="Calibri" w:cs="Times New Roman"/>
          <w:sz w:val="20"/>
        </w:rPr>
        <w:sectPr w:rsidR="009E6FE5" w:rsidRPr="008D47D0" w:rsidSect="00842D9E">
          <w:headerReference w:type="default" r:id="rId32"/>
          <w:headerReference w:type="first" r:id="rId33"/>
          <w:footerReference w:type="first" r:id="rId34"/>
          <w:pgSz w:w="11906" w:h="16838" w:code="9"/>
          <w:pgMar w:top="1985" w:right="1417" w:bottom="1417" w:left="1417" w:header="1134" w:footer="454" w:gutter="0"/>
          <w:cols w:space="708"/>
          <w:titlePg/>
          <w:docGrid w:linePitch="360"/>
        </w:sectPr>
      </w:pPr>
    </w:p>
    <w:p w14:paraId="3D372693" w14:textId="77777777" w:rsidR="009E6FE5" w:rsidRPr="008D47D0" w:rsidRDefault="009E6FE5" w:rsidP="004038E1">
      <w:pPr>
        <w:pStyle w:val="Nagwek3"/>
      </w:pPr>
      <w:bookmarkStart w:id="19" w:name="_Toc57980826"/>
      <w:r w:rsidRPr="008D47D0">
        <w:lastRenderedPageBreak/>
        <w:t xml:space="preserve">DODATEK 1 do Rozdziału 2  </w:t>
      </w:r>
      <w:r w:rsidRPr="008D47D0">
        <w:br/>
        <w:t>Inspekcje techniczne oraz weryfikacja na miejscu</w:t>
      </w:r>
      <w:bookmarkEnd w:id="19"/>
    </w:p>
    <w:p w14:paraId="07CFA056" w14:textId="77777777" w:rsidR="009E6FE5" w:rsidRPr="008D47D0" w:rsidRDefault="009E6FE5" w:rsidP="009E6FE5">
      <w:pPr>
        <w:spacing w:line="276" w:lineRule="auto"/>
        <w:rPr>
          <w:rFonts w:eastAsia="Calibri" w:cs="Times New Roman"/>
          <w:sz w:val="20"/>
        </w:rPr>
      </w:pPr>
    </w:p>
    <w:p w14:paraId="4346A8EE" w14:textId="77777777" w:rsidR="009E6FE5" w:rsidRPr="008D47D0" w:rsidRDefault="009E6FE5" w:rsidP="00E668BC">
      <w:pPr>
        <w:pStyle w:val="Nagwek5"/>
      </w:pPr>
      <w:r w:rsidRPr="008D47D0">
        <w:t>1.</w:t>
      </w:r>
      <w:r w:rsidR="00E668BC" w:rsidRPr="008D47D0">
        <w:t xml:space="preserve"> </w:t>
      </w:r>
      <w:r w:rsidRPr="008D47D0">
        <w:tab/>
        <w:t>Wprowadzenie</w:t>
      </w:r>
    </w:p>
    <w:p w14:paraId="08CB9A51"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1.1</w:t>
      </w:r>
      <w:r w:rsidRPr="008D47D0">
        <w:rPr>
          <w:rFonts w:eastAsia="Calibri" w:cs="Times New Roman"/>
          <w:sz w:val="20"/>
        </w:rPr>
        <w:tab/>
        <w:t>Niniejsza sekcja ma na celu określenie głównych pozycji, które podlegają ocenie podczas wstępnej certyfikacji.</w:t>
      </w:r>
    </w:p>
    <w:p w14:paraId="05EBBF77"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1.2</w:t>
      </w:r>
      <w:r w:rsidRPr="008D47D0">
        <w:rPr>
          <w:rFonts w:eastAsia="Calibri" w:cs="Times New Roman"/>
          <w:sz w:val="20"/>
        </w:rPr>
        <w:tab/>
        <w:t>Przedstawiona poniżej lista może być poszerzona zgodnie z obowiązującymi wymaganiami w zakresie certyfikacji.</w:t>
      </w:r>
    </w:p>
    <w:p w14:paraId="401CE7E3"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1.3</w:t>
      </w:r>
      <w:r w:rsidRPr="008D47D0">
        <w:rPr>
          <w:rFonts w:eastAsia="Calibri" w:cs="Times New Roman"/>
          <w:sz w:val="20"/>
        </w:rPr>
        <w:tab/>
        <w:t>Poprzez zastosowanie tych list, Państwa powinny opierać swoje sprawdzenia na takich samych punktach dostosowując jednocześnie swoje listy kontrolne do obowiązujących przepisów, tym samym standaryzując swoje inspekcje.</w:t>
      </w:r>
    </w:p>
    <w:p w14:paraId="2FF8B706" w14:textId="77777777" w:rsidR="009E6FE5" w:rsidRPr="008D47D0" w:rsidRDefault="009E6FE5" w:rsidP="009E6FE5">
      <w:pPr>
        <w:tabs>
          <w:tab w:val="left" w:pos="993"/>
        </w:tabs>
        <w:spacing w:line="276" w:lineRule="auto"/>
        <w:ind w:firstLine="426"/>
        <w:rPr>
          <w:rFonts w:eastAsia="Calibri" w:cs="Times New Roman"/>
          <w:sz w:val="20"/>
        </w:rPr>
      </w:pPr>
      <w:r w:rsidRPr="008D47D0">
        <w:rPr>
          <w:rFonts w:eastAsia="Calibri" w:cs="Times New Roman"/>
          <w:sz w:val="20"/>
        </w:rPr>
        <w:t>1.4</w:t>
      </w:r>
      <w:r w:rsidRPr="008D47D0">
        <w:rPr>
          <w:rFonts w:eastAsia="Calibri" w:cs="Times New Roman"/>
          <w:sz w:val="20"/>
        </w:rPr>
        <w:tab/>
        <w:t>Lista kontrolna dla audytu prowadzonego w ramach nadzoru może bazować na tych samych listach.</w:t>
      </w:r>
    </w:p>
    <w:p w14:paraId="7392268F" w14:textId="77777777" w:rsidR="009E6FE5" w:rsidRPr="008D47D0" w:rsidRDefault="009E6FE5" w:rsidP="009E6FE5">
      <w:pPr>
        <w:tabs>
          <w:tab w:val="left" w:pos="1134"/>
        </w:tabs>
        <w:spacing w:line="276" w:lineRule="auto"/>
        <w:rPr>
          <w:rFonts w:eastAsia="Calibri" w:cs="Times New Roman"/>
          <w:sz w:val="20"/>
        </w:rPr>
      </w:pPr>
    </w:p>
    <w:p w14:paraId="48DE43CB" w14:textId="77777777" w:rsidR="009E6FE5" w:rsidRPr="008D47D0" w:rsidRDefault="009E6FE5" w:rsidP="00E668BC">
      <w:pPr>
        <w:pStyle w:val="Nagwek5"/>
      </w:pPr>
      <w:r w:rsidRPr="008D47D0">
        <w:t>2.</w:t>
      </w:r>
      <w:r w:rsidR="00E668BC" w:rsidRPr="008D47D0">
        <w:t xml:space="preserve"> </w:t>
      </w:r>
      <w:r w:rsidRPr="008D47D0">
        <w:tab/>
        <w:t>Inspekcje techniczne</w:t>
      </w:r>
    </w:p>
    <w:p w14:paraId="11DBA8BA" w14:textId="77777777" w:rsidR="009E6FE5" w:rsidRPr="008D47D0" w:rsidRDefault="009E6FE5" w:rsidP="00DD5661">
      <w:pPr>
        <w:tabs>
          <w:tab w:val="left" w:pos="567"/>
        </w:tabs>
        <w:spacing w:before="360" w:after="200"/>
        <w:ind w:left="567" w:hanging="567"/>
        <w:jc w:val="center"/>
        <w:rPr>
          <w:b/>
          <w:sz w:val="20"/>
        </w:rPr>
      </w:pPr>
      <w:r w:rsidRPr="008D47D0">
        <w:rPr>
          <w:b/>
          <w:sz w:val="20"/>
        </w:rPr>
        <w:t xml:space="preserve">2.1 </w:t>
      </w:r>
      <w:r w:rsidRPr="008D47D0">
        <w:rPr>
          <w:b/>
          <w:sz w:val="20"/>
        </w:rPr>
        <w:tab/>
        <w:t>Infrastruktura i pomoce naziemne</w:t>
      </w:r>
    </w:p>
    <w:p w14:paraId="32E4A337" w14:textId="77777777" w:rsidR="009E6FE5" w:rsidRPr="008D47D0" w:rsidRDefault="009E6FE5" w:rsidP="00ED6D0E">
      <w:pPr>
        <w:spacing w:line="264" w:lineRule="auto"/>
        <w:rPr>
          <w:rFonts w:eastAsia="Calibri" w:cs="Times New Roman"/>
          <w:sz w:val="20"/>
        </w:rPr>
      </w:pPr>
      <w:r w:rsidRPr="008D47D0">
        <w:rPr>
          <w:rFonts w:eastAsia="Calibri" w:cs="Times New Roman"/>
          <w:sz w:val="20"/>
        </w:rPr>
        <w:t>Wstępna certyfikacja infrastruktury i pomocy naziemnych obejmuje:</w:t>
      </w:r>
    </w:p>
    <w:p w14:paraId="08563EF0" w14:textId="77777777" w:rsidR="009E6FE5" w:rsidRPr="008D47D0" w:rsidRDefault="009E6FE5" w:rsidP="00CF4FBA">
      <w:pPr>
        <w:numPr>
          <w:ilvl w:val="0"/>
          <w:numId w:val="25"/>
        </w:numPr>
        <w:tabs>
          <w:tab w:val="left" w:pos="567"/>
        </w:tabs>
        <w:spacing w:after="200" w:line="264" w:lineRule="auto"/>
        <w:ind w:left="567" w:hanging="425"/>
        <w:rPr>
          <w:rFonts w:eastAsia="Calibri" w:cs="Times New Roman"/>
          <w:sz w:val="20"/>
        </w:rPr>
      </w:pPr>
      <w:r w:rsidRPr="008D47D0">
        <w:rPr>
          <w:rFonts w:eastAsia="Calibri" w:cs="Times New Roman"/>
          <w:sz w:val="20"/>
        </w:rPr>
        <w:t>Ograniczenia dotyczące przeszkód:</w:t>
      </w:r>
    </w:p>
    <w:p w14:paraId="6FB93B60" w14:textId="77777777" w:rsidR="009E6FE5" w:rsidRPr="008D47D0" w:rsidRDefault="009E6FE5" w:rsidP="00CF4FBA">
      <w:pPr>
        <w:numPr>
          <w:ilvl w:val="0"/>
          <w:numId w:val="26"/>
        </w:numPr>
        <w:tabs>
          <w:tab w:val="left" w:pos="1560"/>
        </w:tabs>
        <w:spacing w:line="264" w:lineRule="auto"/>
        <w:ind w:left="1134" w:hanging="567"/>
        <w:rPr>
          <w:rFonts w:eastAsia="Calibri" w:cs="Times New Roman"/>
          <w:sz w:val="20"/>
        </w:rPr>
      </w:pPr>
      <w:r w:rsidRPr="008D47D0">
        <w:rPr>
          <w:rFonts w:eastAsia="Calibri" w:cs="Times New Roman"/>
          <w:sz w:val="20"/>
        </w:rPr>
        <w:t>powierzchnie ograniczające przeszkody (OLS):</w:t>
      </w:r>
    </w:p>
    <w:p w14:paraId="3027C8F0" w14:textId="77777777" w:rsidR="009E6FE5" w:rsidRPr="008D47D0" w:rsidRDefault="009E6FE5" w:rsidP="00ED6D0E">
      <w:pPr>
        <w:tabs>
          <w:tab w:val="left" w:pos="1701"/>
        </w:tabs>
        <w:spacing w:line="264" w:lineRule="auto"/>
        <w:ind w:left="1134"/>
        <w:rPr>
          <w:rFonts w:eastAsia="Calibri" w:cs="Times New Roman"/>
          <w:sz w:val="20"/>
        </w:rPr>
      </w:pPr>
      <w:r w:rsidRPr="008D47D0">
        <w:rPr>
          <w:rFonts w:eastAsia="Calibri" w:cs="Times New Roman"/>
          <w:sz w:val="20"/>
        </w:rPr>
        <w:t xml:space="preserve">i) </w:t>
      </w:r>
      <w:r w:rsidRPr="008D47D0">
        <w:rPr>
          <w:rFonts w:eastAsia="Calibri" w:cs="Times New Roman"/>
          <w:sz w:val="20"/>
        </w:rPr>
        <w:tab/>
        <w:t>powierzchnie są określone;</w:t>
      </w:r>
    </w:p>
    <w:p w14:paraId="01546ACB"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 xml:space="preserve">ii) </w:t>
      </w:r>
      <w:r w:rsidRPr="008D47D0">
        <w:rPr>
          <w:rFonts w:eastAsia="Calibri" w:cs="Times New Roman"/>
          <w:sz w:val="20"/>
        </w:rPr>
        <w:tab/>
        <w:t>jak najmniejsza liczba obiektów przebija OLS;</w:t>
      </w:r>
    </w:p>
    <w:p w14:paraId="1E91ABCA"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 xml:space="preserve">iii) </w:t>
      </w:r>
      <w:r w:rsidRPr="008D47D0">
        <w:rPr>
          <w:rFonts w:eastAsia="Calibri" w:cs="Times New Roman"/>
          <w:sz w:val="20"/>
        </w:rPr>
        <w:tab/>
        <w:t>wszystkie przeszkody, które przewyższają OLS są odpowiednio oznakowane i oświetlone. Ograniczenia operacyjne mogą być stosowane odpowiednio;</w:t>
      </w:r>
    </w:p>
    <w:p w14:paraId="55782725" w14:textId="77777777" w:rsidR="009E6FE5" w:rsidRPr="008D47D0" w:rsidRDefault="009E6FE5" w:rsidP="00CF4FBA">
      <w:pPr>
        <w:numPr>
          <w:ilvl w:val="0"/>
          <w:numId w:val="26"/>
        </w:numPr>
        <w:tabs>
          <w:tab w:val="left" w:pos="1134"/>
        </w:tabs>
        <w:spacing w:line="264" w:lineRule="auto"/>
        <w:ind w:left="1134" w:hanging="567"/>
        <w:rPr>
          <w:rFonts w:eastAsia="Calibri" w:cs="Times New Roman"/>
          <w:sz w:val="20"/>
        </w:rPr>
      </w:pPr>
      <w:r w:rsidRPr="008D47D0">
        <w:rPr>
          <w:rFonts w:eastAsia="Calibri" w:cs="Times New Roman"/>
          <w:sz w:val="20"/>
        </w:rPr>
        <w:t>strefa wolna od przeszkód (OFZ):</w:t>
      </w:r>
    </w:p>
    <w:p w14:paraId="7D8295B6"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powierzchnie te są określone, jeżeli jest taka potrzeba;</w:t>
      </w:r>
    </w:p>
    <w:p w14:paraId="15B6526B"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żaden obiekt nie przewyższa OFZ, chyba że ma on istotne znaczenie dla bezpieczeństwa żeglugi powietrznej i jest łamliwy;</w:t>
      </w:r>
    </w:p>
    <w:p w14:paraId="0E848A8C" w14:textId="77777777" w:rsidR="009E6FE5" w:rsidRPr="008D47D0" w:rsidRDefault="009E6FE5" w:rsidP="00CF4FBA">
      <w:pPr>
        <w:numPr>
          <w:ilvl w:val="0"/>
          <w:numId w:val="26"/>
        </w:numPr>
        <w:tabs>
          <w:tab w:val="left" w:pos="1134"/>
        </w:tabs>
        <w:spacing w:after="200" w:line="264" w:lineRule="auto"/>
        <w:ind w:left="1134" w:hanging="567"/>
        <w:rPr>
          <w:rFonts w:eastAsia="Calibri" w:cs="Times New Roman"/>
          <w:sz w:val="20"/>
        </w:rPr>
      </w:pPr>
      <w:r w:rsidRPr="008D47D0">
        <w:rPr>
          <w:rFonts w:eastAsia="Calibri" w:cs="Times New Roman"/>
          <w:sz w:val="20"/>
        </w:rPr>
        <w:t>obiekty znajdujące się na obszarach w pobliżu drogi startowej lub dróg kołowania (pasy drogi startowej, zabezpieczenie wydłużonego startu, zabezpieczenie przerwanego startu, strefa bezpieczeństwa końca drogi startowej, pasy drogi kołowania, strefa operacyjna radiowysokościomierza, powierzchnia przed progiem) są zgodne z wymaganiami;</w:t>
      </w:r>
    </w:p>
    <w:p w14:paraId="0DC3CEC4" w14:textId="77777777" w:rsidR="009E6FE5" w:rsidRPr="008D47D0" w:rsidRDefault="009E6FE5" w:rsidP="00CF4FBA">
      <w:pPr>
        <w:numPr>
          <w:ilvl w:val="0"/>
          <w:numId w:val="25"/>
        </w:numPr>
        <w:tabs>
          <w:tab w:val="left" w:pos="567"/>
        </w:tabs>
        <w:spacing w:after="200" w:line="264" w:lineRule="auto"/>
        <w:ind w:left="567" w:hanging="425"/>
        <w:rPr>
          <w:rFonts w:eastAsia="Calibri" w:cs="Times New Roman"/>
          <w:sz w:val="20"/>
        </w:rPr>
      </w:pPr>
      <w:r w:rsidRPr="008D47D0">
        <w:rPr>
          <w:rFonts w:eastAsia="Calibri" w:cs="Times New Roman"/>
          <w:sz w:val="20"/>
        </w:rPr>
        <w:t>Charakterystyki fizyczne:</w:t>
      </w:r>
    </w:p>
    <w:p w14:paraId="2BDFE7A2" w14:textId="77777777" w:rsidR="009E6FE5" w:rsidRPr="008D47D0" w:rsidRDefault="009E6FE5" w:rsidP="00CF4FBA">
      <w:pPr>
        <w:numPr>
          <w:ilvl w:val="0"/>
          <w:numId w:val="27"/>
        </w:numPr>
        <w:tabs>
          <w:tab w:val="left" w:pos="1134"/>
        </w:tabs>
        <w:spacing w:after="200" w:line="264" w:lineRule="auto"/>
        <w:ind w:left="1134" w:hanging="567"/>
        <w:rPr>
          <w:rFonts w:eastAsia="Calibri" w:cs="Times New Roman"/>
          <w:sz w:val="20"/>
        </w:rPr>
      </w:pPr>
      <w:r w:rsidRPr="008D47D0">
        <w:rPr>
          <w:rFonts w:eastAsia="Calibri" w:cs="Times New Roman"/>
          <w:sz w:val="20"/>
        </w:rPr>
        <w:t xml:space="preserve">w celu ułatwienia weryfikacji zgodności charakterystyk fizycznych lotniska, Państwo może wykorzystać kod referencyjny, o którym mowa w Załączniku 14 ICAO, Tom I. Kod referencyjny lotniska pozwala w prosty sposób ustalić współzależność pomiędzy licznymi warunkami </w:t>
      </w:r>
      <w:r w:rsidRPr="008D47D0">
        <w:rPr>
          <w:rFonts w:eastAsia="Calibri" w:cs="Times New Roman"/>
          <w:sz w:val="20"/>
        </w:rPr>
        <w:lastRenderedPageBreak/>
        <w:t>technicznymi dotyczącymi charakterystyki lotniska w celu określenia odpowiedniego wyposażenia samolotów, które będą korzystać z danego lotniska;</w:t>
      </w:r>
    </w:p>
    <w:p w14:paraId="47C5EEB1" w14:textId="77777777" w:rsidR="009E6FE5" w:rsidRPr="008D47D0" w:rsidRDefault="009E6FE5" w:rsidP="00CF4FBA">
      <w:pPr>
        <w:numPr>
          <w:ilvl w:val="0"/>
          <w:numId w:val="27"/>
        </w:numPr>
        <w:tabs>
          <w:tab w:val="left" w:pos="1134"/>
        </w:tabs>
        <w:spacing w:after="200" w:line="264" w:lineRule="auto"/>
        <w:ind w:left="1134" w:hanging="567"/>
        <w:rPr>
          <w:rFonts w:eastAsia="Calibri" w:cs="Times New Roman"/>
          <w:sz w:val="20"/>
        </w:rPr>
      </w:pPr>
      <w:r w:rsidRPr="008D47D0">
        <w:rPr>
          <w:rFonts w:eastAsia="Calibri" w:cs="Times New Roman"/>
          <w:sz w:val="20"/>
        </w:rPr>
        <w:t>zarządzający lotniskiem może wskazać w instrukcji operacyjnej lotniska kod referencyjny wybrany dla każdego elementu pola ruchu naziemnego, tak aby Państwo mogło sprawdzić zgodność dróg startowych oraz dróg kołowania oraz związanej z nimi charakterystyki z wymaganiami dotyczącymi kodu referencyjnego jak również innych specyfikacji (nośność, charakterystyka nawierzchni, spadek);</w:t>
      </w:r>
    </w:p>
    <w:p w14:paraId="0F62E906" w14:textId="77777777" w:rsidR="009E6FE5" w:rsidRPr="008D47D0" w:rsidRDefault="009E6FE5" w:rsidP="00C60952">
      <w:pPr>
        <w:numPr>
          <w:ilvl w:val="0"/>
          <w:numId w:val="27"/>
        </w:numPr>
        <w:tabs>
          <w:tab w:val="left" w:pos="1134"/>
        </w:tabs>
        <w:spacing w:line="264" w:lineRule="auto"/>
        <w:ind w:left="1134" w:hanging="567"/>
        <w:rPr>
          <w:rFonts w:eastAsia="Calibri" w:cs="Times New Roman"/>
          <w:sz w:val="20"/>
        </w:rPr>
      </w:pPr>
      <w:r w:rsidRPr="008D47D0">
        <w:rPr>
          <w:rFonts w:eastAsia="Calibri" w:cs="Times New Roman"/>
          <w:sz w:val="20"/>
        </w:rPr>
        <w:t>drogi startowe:</w:t>
      </w:r>
    </w:p>
    <w:p w14:paraId="60925428" w14:textId="77777777" w:rsidR="009E6FE5" w:rsidRPr="008D47D0" w:rsidRDefault="009E6FE5" w:rsidP="00C60952">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charakterystyki fizyczne:</w:t>
      </w:r>
    </w:p>
    <w:p w14:paraId="68B37F96" w14:textId="77777777" w:rsidR="009E6FE5" w:rsidRPr="008D47D0" w:rsidRDefault="009E6FE5" w:rsidP="00C60952">
      <w:pPr>
        <w:numPr>
          <w:ilvl w:val="0"/>
          <w:numId w:val="28"/>
        </w:numPr>
        <w:tabs>
          <w:tab w:val="left" w:pos="1985"/>
        </w:tabs>
        <w:spacing w:line="264" w:lineRule="auto"/>
        <w:ind w:left="1985" w:hanging="284"/>
        <w:rPr>
          <w:rFonts w:eastAsia="Calibri" w:cs="Times New Roman"/>
          <w:sz w:val="20"/>
        </w:rPr>
      </w:pPr>
      <w:r w:rsidRPr="008D47D0">
        <w:rPr>
          <w:rFonts w:eastAsia="Calibri" w:cs="Times New Roman"/>
          <w:sz w:val="20"/>
        </w:rPr>
        <w:t>są zgodne z obowiązującymi przepisami oraz kodem referencyjnym;</w:t>
      </w:r>
    </w:p>
    <w:p w14:paraId="49327D66" w14:textId="77777777" w:rsidR="009E6FE5" w:rsidRPr="008D47D0" w:rsidRDefault="009E6FE5" w:rsidP="00C60952">
      <w:pPr>
        <w:numPr>
          <w:ilvl w:val="0"/>
          <w:numId w:val="28"/>
        </w:numPr>
        <w:tabs>
          <w:tab w:val="left" w:pos="1985"/>
        </w:tabs>
        <w:spacing w:line="264" w:lineRule="auto"/>
        <w:ind w:left="1985" w:hanging="284"/>
        <w:rPr>
          <w:rFonts w:eastAsia="Calibri" w:cs="Times New Roman"/>
          <w:sz w:val="20"/>
        </w:rPr>
      </w:pPr>
      <w:r w:rsidRPr="008D47D0">
        <w:rPr>
          <w:rFonts w:eastAsia="Calibri" w:cs="Times New Roman"/>
          <w:sz w:val="20"/>
        </w:rPr>
        <w:t>charakterystyki są odpowiednio i systematycznie mierzone;</w:t>
      </w:r>
    </w:p>
    <w:p w14:paraId="31019F14" w14:textId="77777777" w:rsidR="009E6FE5" w:rsidRPr="008D47D0" w:rsidRDefault="009E6FE5" w:rsidP="00C60952">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opublikowane długości deklarowane są zgodne z sytuacją na miejscu;</w:t>
      </w:r>
    </w:p>
    <w:p w14:paraId="264080C2" w14:textId="77777777" w:rsidR="009E6FE5" w:rsidRPr="008D47D0" w:rsidRDefault="009E6FE5" w:rsidP="00C60952">
      <w:pPr>
        <w:tabs>
          <w:tab w:val="left" w:pos="1701"/>
        </w:tabs>
        <w:spacing w:line="264"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obszary znajdujące się w pobliżu drogi startowej (pobocza drogi startowej, pasy drogi startowej, zabezpieczenie wydłużonego startu, zabezpieczenie przerwanego startu, strefa bezpieczeństwa końca drogi startowej, strefa operacyjna radiowysokościomierza, powierzchnia przed progiem) są zgodne z obowiązującymi przepisami oraz kodem referencyjnym w odniesieniu do szerokości, długości, typu nawierzchni, oporu, spadku, niwelacji oraz obiektów, które się na nich znajdują;</w:t>
      </w:r>
    </w:p>
    <w:p w14:paraId="139858B0"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odpowiednie odległości przy separacji są zgodne z obowiązującymi przepisami i kodem referencyjnym;</w:t>
      </w:r>
    </w:p>
    <w:p w14:paraId="568F12FB" w14:textId="77777777" w:rsidR="009E6FE5" w:rsidRPr="008D47D0" w:rsidRDefault="009E6FE5" w:rsidP="00CF4FBA">
      <w:pPr>
        <w:numPr>
          <w:ilvl w:val="0"/>
          <w:numId w:val="27"/>
        </w:numPr>
        <w:tabs>
          <w:tab w:val="left" w:pos="1134"/>
        </w:tabs>
        <w:spacing w:after="200" w:line="264" w:lineRule="auto"/>
        <w:ind w:left="1134" w:hanging="567"/>
        <w:rPr>
          <w:rFonts w:eastAsia="Calibri" w:cs="Times New Roman"/>
          <w:sz w:val="20"/>
        </w:rPr>
      </w:pPr>
      <w:r w:rsidRPr="008D47D0">
        <w:rPr>
          <w:rFonts w:eastAsia="Calibri" w:cs="Times New Roman"/>
          <w:sz w:val="20"/>
        </w:rPr>
        <w:t>drogi kołowania:</w:t>
      </w:r>
    </w:p>
    <w:p w14:paraId="49D8061E"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charakterystyki fizyczne (szerokość, promień łuku, zwiększona szerokość drogi kołowania, nachylenia podłużne i poprzeczne, promień łuku drogi kołowania szybkiego zjazdu, rodzaj powierzchni, nośność) są zgodne z opublikowanym kodem referencyjnym dla każdej drogi kołowania;</w:t>
      </w:r>
    </w:p>
    <w:p w14:paraId="7F6F8C0E"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pobocza i pasy drogi kołowania są zgodne z ich kodem referencyjnym w odniesieniu do szerokości, rodzaju nawierzchni, nachyleń, oraz znajdujących się na nich obiektów;</w:t>
      </w:r>
    </w:p>
    <w:p w14:paraId="755CE926"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drogi kołowania na wiaduktach są zgodne z ich kodem referencyjnym w odniesieniu do szerokości;</w:t>
      </w:r>
    </w:p>
    <w:p w14:paraId="08693E96"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odpowiednie odległości przy separacji są zgodne z obowiązującymi przepisami oraz kodem referencyjnym;</w:t>
      </w:r>
    </w:p>
    <w:p w14:paraId="4892A3A2" w14:textId="77777777" w:rsidR="009E6FE5" w:rsidRPr="008D47D0" w:rsidRDefault="009E6FE5" w:rsidP="00CF4FBA">
      <w:pPr>
        <w:numPr>
          <w:ilvl w:val="0"/>
          <w:numId w:val="27"/>
        </w:numPr>
        <w:tabs>
          <w:tab w:val="left" w:pos="1134"/>
        </w:tabs>
        <w:spacing w:line="264" w:lineRule="auto"/>
        <w:ind w:left="1134" w:hanging="567"/>
        <w:rPr>
          <w:rFonts w:eastAsia="Calibri" w:cs="Times New Roman"/>
          <w:sz w:val="20"/>
        </w:rPr>
      </w:pPr>
      <w:r w:rsidRPr="008D47D0">
        <w:rPr>
          <w:rFonts w:eastAsia="Calibri" w:cs="Times New Roman"/>
          <w:sz w:val="20"/>
        </w:rPr>
        <w:t>drogi serwisowe:</w:t>
      </w:r>
    </w:p>
    <w:p w14:paraId="3C9C5EF6"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miejsca oczekiwania na drogach są ustanawiane na skrzyżowaniu drogi oraz drogi startowej na odległości zgodnej z kodem referencyjnym;</w:t>
      </w:r>
    </w:p>
    <w:p w14:paraId="55F3C66D" w14:textId="77777777" w:rsidR="009E6FE5" w:rsidRPr="008D47D0" w:rsidRDefault="009E6FE5" w:rsidP="00CF4FBA">
      <w:pPr>
        <w:numPr>
          <w:ilvl w:val="0"/>
          <w:numId w:val="27"/>
        </w:numPr>
        <w:tabs>
          <w:tab w:val="left" w:pos="1134"/>
        </w:tabs>
        <w:spacing w:line="264" w:lineRule="auto"/>
        <w:ind w:left="1134" w:hanging="567"/>
        <w:rPr>
          <w:rFonts w:eastAsia="Calibri" w:cs="Times New Roman"/>
          <w:sz w:val="20"/>
        </w:rPr>
      </w:pPr>
      <w:r w:rsidRPr="008D47D0">
        <w:rPr>
          <w:rFonts w:eastAsia="Calibri" w:cs="Times New Roman"/>
          <w:sz w:val="20"/>
        </w:rPr>
        <w:t>zatoki oczekiwania, miejsca oczekiwania przed drogą startową oraz pośrednie miejsca oczekiwania:</w:t>
      </w:r>
    </w:p>
    <w:p w14:paraId="0410333F"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zatoki oczekiwania, miejsca oczekiwania przed drogą startową oraz pośrednie miejsca oczekiwania są zlokalizowane zgodnie z obowiązującym kodem referencyjnym;</w:t>
      </w:r>
    </w:p>
    <w:p w14:paraId="7C8A9DB9" w14:textId="77777777" w:rsidR="009E6FE5" w:rsidRPr="008D47D0" w:rsidRDefault="009E6FE5" w:rsidP="00CF4FBA">
      <w:pPr>
        <w:numPr>
          <w:ilvl w:val="0"/>
          <w:numId w:val="25"/>
        </w:numPr>
        <w:tabs>
          <w:tab w:val="left" w:pos="567"/>
        </w:tabs>
        <w:spacing w:after="200" w:line="264" w:lineRule="auto"/>
        <w:ind w:left="567" w:hanging="425"/>
        <w:rPr>
          <w:rFonts w:eastAsia="Calibri" w:cs="Times New Roman"/>
          <w:sz w:val="20"/>
        </w:rPr>
      </w:pPr>
      <w:r w:rsidRPr="008D47D0">
        <w:rPr>
          <w:rFonts w:eastAsia="Calibri" w:cs="Times New Roman"/>
          <w:sz w:val="20"/>
        </w:rPr>
        <w:t>Systemy elektryczne:</w:t>
      </w:r>
    </w:p>
    <w:p w14:paraId="6CD1B7FE" w14:textId="77777777" w:rsidR="009E6FE5" w:rsidRPr="008D47D0" w:rsidRDefault="009E6FE5" w:rsidP="00CF4FBA">
      <w:pPr>
        <w:numPr>
          <w:ilvl w:val="0"/>
          <w:numId w:val="29"/>
        </w:numPr>
        <w:tabs>
          <w:tab w:val="left" w:pos="1134"/>
        </w:tabs>
        <w:spacing w:after="200" w:line="264" w:lineRule="auto"/>
        <w:ind w:left="1134" w:hanging="567"/>
        <w:rPr>
          <w:rFonts w:eastAsia="Calibri" w:cs="Times New Roman"/>
          <w:sz w:val="20"/>
        </w:rPr>
      </w:pPr>
      <w:r w:rsidRPr="008D47D0">
        <w:rPr>
          <w:rFonts w:eastAsia="Calibri" w:cs="Times New Roman"/>
          <w:sz w:val="20"/>
        </w:rPr>
        <w:t>dostępne jest odpowiednie podstawowe źródło zasilania;</w:t>
      </w:r>
    </w:p>
    <w:p w14:paraId="448C79CB" w14:textId="77777777" w:rsidR="009E6FE5" w:rsidRPr="008D47D0" w:rsidRDefault="009E6FE5" w:rsidP="00CF4FBA">
      <w:pPr>
        <w:numPr>
          <w:ilvl w:val="0"/>
          <w:numId w:val="29"/>
        </w:numPr>
        <w:tabs>
          <w:tab w:val="left" w:pos="1134"/>
        </w:tabs>
        <w:spacing w:after="200" w:line="264" w:lineRule="auto"/>
        <w:ind w:left="1134" w:hanging="567"/>
        <w:rPr>
          <w:rFonts w:eastAsia="Calibri" w:cs="Times New Roman"/>
          <w:sz w:val="20"/>
        </w:rPr>
      </w:pPr>
      <w:r w:rsidRPr="008D47D0">
        <w:rPr>
          <w:rFonts w:eastAsia="Calibri" w:cs="Times New Roman"/>
          <w:sz w:val="20"/>
        </w:rPr>
        <w:t>czas przełączenia spełnia wymagania;</w:t>
      </w:r>
    </w:p>
    <w:p w14:paraId="5C293796" w14:textId="77777777" w:rsidR="009E6FE5" w:rsidRPr="008D47D0" w:rsidRDefault="009E6FE5" w:rsidP="00CF4FBA">
      <w:pPr>
        <w:numPr>
          <w:ilvl w:val="0"/>
          <w:numId w:val="29"/>
        </w:numPr>
        <w:tabs>
          <w:tab w:val="left" w:pos="1134"/>
        </w:tabs>
        <w:spacing w:after="200" w:line="264" w:lineRule="auto"/>
        <w:ind w:left="1134" w:hanging="567"/>
        <w:rPr>
          <w:rFonts w:eastAsia="Calibri" w:cs="Times New Roman"/>
          <w:sz w:val="20"/>
        </w:rPr>
      </w:pPr>
      <w:r w:rsidRPr="008D47D0">
        <w:rPr>
          <w:rFonts w:eastAsia="Calibri" w:cs="Times New Roman"/>
          <w:sz w:val="20"/>
        </w:rPr>
        <w:t>jeżeli jest to wymagane, dostępne jest rezerwowe źródło zasilania;</w:t>
      </w:r>
    </w:p>
    <w:p w14:paraId="34466357" w14:textId="77777777" w:rsidR="009E6FE5" w:rsidRPr="008D47D0" w:rsidRDefault="009E6FE5" w:rsidP="00CF4FBA">
      <w:pPr>
        <w:numPr>
          <w:ilvl w:val="0"/>
          <w:numId w:val="29"/>
        </w:numPr>
        <w:tabs>
          <w:tab w:val="left" w:pos="1134"/>
        </w:tabs>
        <w:spacing w:after="200" w:line="264" w:lineRule="auto"/>
        <w:ind w:left="1134" w:hanging="567"/>
        <w:rPr>
          <w:rFonts w:eastAsia="Calibri" w:cs="Times New Roman"/>
          <w:sz w:val="20"/>
        </w:rPr>
      </w:pPr>
      <w:r w:rsidRPr="008D47D0">
        <w:rPr>
          <w:rFonts w:eastAsia="Calibri" w:cs="Times New Roman"/>
          <w:sz w:val="20"/>
        </w:rPr>
        <w:lastRenderedPageBreak/>
        <w:t>służba ruchu lotniczego (ATS) posiada informację zwrotną na temat statusu pomocy naziemnych, jeżeli jest to wymagane;</w:t>
      </w:r>
    </w:p>
    <w:p w14:paraId="0B5DBF06" w14:textId="77777777" w:rsidR="009E6FE5" w:rsidRPr="008D47D0" w:rsidRDefault="009E6FE5" w:rsidP="00CF4FBA">
      <w:pPr>
        <w:numPr>
          <w:ilvl w:val="0"/>
          <w:numId w:val="25"/>
        </w:numPr>
        <w:tabs>
          <w:tab w:val="left" w:pos="567"/>
        </w:tabs>
        <w:spacing w:after="200" w:line="264" w:lineRule="auto"/>
        <w:ind w:left="567" w:hanging="425"/>
        <w:rPr>
          <w:rFonts w:eastAsia="Calibri" w:cs="Times New Roman"/>
          <w:sz w:val="20"/>
        </w:rPr>
      </w:pPr>
      <w:r w:rsidRPr="008D47D0">
        <w:rPr>
          <w:rFonts w:eastAsia="Calibri" w:cs="Times New Roman"/>
          <w:sz w:val="20"/>
        </w:rPr>
        <w:t>Pomoce wzrokowe:</w:t>
      </w:r>
    </w:p>
    <w:p w14:paraId="2676086C" w14:textId="77777777" w:rsidR="009E6FE5" w:rsidRPr="008D47D0" w:rsidRDefault="009E6FE5" w:rsidP="00CF4FBA">
      <w:pPr>
        <w:numPr>
          <w:ilvl w:val="0"/>
          <w:numId w:val="30"/>
        </w:numPr>
        <w:tabs>
          <w:tab w:val="left" w:pos="1134"/>
        </w:tabs>
        <w:spacing w:after="200" w:line="264" w:lineRule="auto"/>
        <w:ind w:left="1134" w:hanging="567"/>
        <w:rPr>
          <w:rFonts w:eastAsia="Calibri" w:cs="Times New Roman"/>
          <w:sz w:val="20"/>
        </w:rPr>
      </w:pPr>
      <w:r w:rsidRPr="008D47D0">
        <w:rPr>
          <w:rFonts w:eastAsia="Calibri" w:cs="Times New Roman"/>
          <w:sz w:val="20"/>
        </w:rPr>
        <w:t>oznakowanie poziome:</w:t>
      </w:r>
    </w:p>
    <w:p w14:paraId="192DD667"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wszystkie oznakowania poziome:</w:t>
      </w:r>
    </w:p>
    <w:p w14:paraId="0E86E59E"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są zainstalowane, jeżeli jest to wymagane;</w:t>
      </w:r>
    </w:p>
    <w:p w14:paraId="68239AB7"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są usytuowane zgodnie z wymaganiami oraz w wymaganej liczbie;</w:t>
      </w:r>
    </w:p>
    <w:p w14:paraId="38F340CA"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posiadają wymagane wymiary oraz kolory;</w:t>
      </w:r>
    </w:p>
    <w:p w14:paraId="670944D8"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obejmuje, jeżeli jest to wymagane:</w:t>
      </w:r>
    </w:p>
    <w:p w14:paraId="69A30CE6"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dróg startowych (oznakowanie identyfikacji drogi startowej, oznakowanie progu drogi startowej, oznakowanie linii środkowej drogi startowej, oznakowanie krawędzi drogi startowej, oznakowanie punktu celowania, oznakowanie strefy przyziemienia, oznakowanie płaszczyzny do zawracania na drodze startowej);</w:t>
      </w:r>
    </w:p>
    <w:p w14:paraId="2F32CC1E"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dróg kołowania (oznakowanie linii środkowej drogi kołowania oraz wzmocnione oznakowanie linii środkowej drogi kołowania, oznakowanie krawędzi drogi kołowania, oznakowanie miejsca oczekiwania przed drogą startową, oznakowanie pośredniego miejsca oczekiwania)</w:t>
      </w:r>
    </w:p>
    <w:p w14:paraId="4ACD5857"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płyty postojowej;</w:t>
      </w:r>
    </w:p>
    <w:p w14:paraId="42C2D959"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nakazu;</w:t>
      </w:r>
    </w:p>
    <w:p w14:paraId="4818F9B5"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informacyjne (które nie musi być wyświetlane, ale które musi być zgodne kiedy jest wyświetlane);</w:t>
      </w:r>
    </w:p>
    <w:p w14:paraId="01306E72"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miejsca oczekiwania na drodze ruchu kołowego (które jest zgodne z obowiązującymi przepisami);</w:t>
      </w:r>
    </w:p>
    <w:p w14:paraId="3A09CF26" w14:textId="77777777" w:rsidR="009E6FE5" w:rsidRPr="008D47D0" w:rsidRDefault="009E6FE5" w:rsidP="00CF4FBA">
      <w:pPr>
        <w:numPr>
          <w:ilvl w:val="0"/>
          <w:numId w:val="31"/>
        </w:numPr>
        <w:tabs>
          <w:tab w:val="left" w:pos="2127"/>
        </w:tabs>
        <w:spacing w:line="264" w:lineRule="auto"/>
        <w:ind w:left="2127" w:hanging="426"/>
        <w:rPr>
          <w:rFonts w:eastAsia="Calibri" w:cs="Times New Roman"/>
          <w:sz w:val="20"/>
        </w:rPr>
      </w:pPr>
      <w:r w:rsidRPr="008D47D0">
        <w:rPr>
          <w:rFonts w:eastAsia="Calibri" w:cs="Times New Roman"/>
          <w:sz w:val="20"/>
        </w:rPr>
        <w:t>oznakowanie lotniskowego stanowiska sprawdzania VOR;</w:t>
      </w:r>
    </w:p>
    <w:p w14:paraId="255CC670" w14:textId="77777777" w:rsidR="009E6FE5" w:rsidRPr="008D47D0" w:rsidRDefault="009E6FE5" w:rsidP="00CF4FBA">
      <w:pPr>
        <w:numPr>
          <w:ilvl w:val="0"/>
          <w:numId w:val="31"/>
        </w:numPr>
        <w:tabs>
          <w:tab w:val="left" w:pos="2127"/>
        </w:tabs>
        <w:spacing w:after="200" w:line="264" w:lineRule="auto"/>
        <w:ind w:left="2127" w:hanging="426"/>
        <w:rPr>
          <w:rFonts w:eastAsia="Calibri" w:cs="Times New Roman"/>
          <w:sz w:val="20"/>
        </w:rPr>
      </w:pPr>
      <w:r w:rsidRPr="008D47D0">
        <w:rPr>
          <w:rFonts w:eastAsia="Calibri" w:cs="Times New Roman"/>
          <w:sz w:val="20"/>
        </w:rPr>
        <w:t>oznakowanie powierzchni nienośnych;</w:t>
      </w:r>
    </w:p>
    <w:p w14:paraId="73358FA0" w14:textId="77777777" w:rsidR="009E6FE5" w:rsidRPr="008D47D0" w:rsidRDefault="009E6FE5" w:rsidP="00CF4FBA">
      <w:pPr>
        <w:numPr>
          <w:ilvl w:val="0"/>
          <w:numId w:val="30"/>
        </w:numPr>
        <w:tabs>
          <w:tab w:val="left" w:pos="1134"/>
        </w:tabs>
        <w:spacing w:after="200" w:line="264" w:lineRule="auto"/>
        <w:ind w:left="1134" w:hanging="567"/>
        <w:rPr>
          <w:rFonts w:eastAsia="Calibri" w:cs="Times New Roman"/>
          <w:sz w:val="20"/>
        </w:rPr>
      </w:pPr>
      <w:r w:rsidRPr="008D47D0">
        <w:rPr>
          <w:rFonts w:eastAsia="Calibri" w:cs="Times New Roman"/>
          <w:sz w:val="20"/>
        </w:rPr>
        <w:t>znaki pionowe:</w:t>
      </w:r>
    </w:p>
    <w:p w14:paraId="68D3DE44"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wszystkie znaki pionowe:</w:t>
      </w:r>
    </w:p>
    <w:p w14:paraId="2302BB55"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zainstalowane, jeżeli jest to wymagane;</w:t>
      </w:r>
    </w:p>
    <w:p w14:paraId="3AD9838C"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usytuowane zgodnie z wymaganiami;</w:t>
      </w:r>
    </w:p>
    <w:p w14:paraId="45985944"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posiadają wymagane wymiary oraz kolory;</w:t>
      </w:r>
    </w:p>
    <w:p w14:paraId="00A56384"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posiadają odpowiedni system świetlny, jeżeli jest to wymagane;</w:t>
      </w:r>
    </w:p>
    <w:p w14:paraId="63E78250"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łamliwe, jeżeli jest to wymagane;</w:t>
      </w:r>
    </w:p>
    <w:p w14:paraId="437F1C38"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obejmują, jeżeli jest to wymagane:</w:t>
      </w:r>
    </w:p>
    <w:p w14:paraId="7E6A5786"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znaki pionowe nakazu (znaki identyfikacji drogi startowej, znaki miejsca oczekiwania przed drogą startową, znaki miejsca oczekiwania kategorii I, II i III, znaki NO ENTRY);</w:t>
      </w:r>
    </w:p>
    <w:p w14:paraId="50AC9EF3" w14:textId="77777777" w:rsidR="009E6FE5" w:rsidRPr="008D47D0" w:rsidRDefault="009E6FE5" w:rsidP="00CF4FBA">
      <w:pPr>
        <w:numPr>
          <w:ilvl w:val="0"/>
          <w:numId w:val="32"/>
        </w:numPr>
        <w:spacing w:after="200" w:line="264" w:lineRule="auto"/>
        <w:ind w:left="2127" w:hanging="426"/>
        <w:rPr>
          <w:rFonts w:eastAsia="Calibri" w:cs="Times New Roman"/>
          <w:sz w:val="20"/>
        </w:rPr>
      </w:pPr>
      <w:r w:rsidRPr="008D47D0">
        <w:rPr>
          <w:rFonts w:eastAsia="Calibri" w:cs="Times New Roman"/>
          <w:sz w:val="20"/>
        </w:rPr>
        <w:t xml:space="preserve">znaki informacyjne (znaki kierunku, znaki umiejscowienia, znaki opuszczenia drogi startowej, znaki zjazdu z drogi startowej, znaki startu ze skrzyżowania, znaki wskazania </w:t>
      </w:r>
      <w:r w:rsidRPr="008D47D0">
        <w:rPr>
          <w:rFonts w:eastAsia="Calibri" w:cs="Times New Roman"/>
          <w:sz w:val="20"/>
        </w:rPr>
        <w:lastRenderedPageBreak/>
        <w:t>miejsca przeznaczenia, znaki miejsca oczekiwania na drogach ruchu kołowego, znaki lotniskowego stanowiska sprawdzania VOR, znaki identyfikacji lotniska);</w:t>
      </w:r>
    </w:p>
    <w:p w14:paraId="095AA014" w14:textId="77777777" w:rsidR="009E6FE5" w:rsidRPr="008D47D0" w:rsidRDefault="009E6FE5" w:rsidP="00CF4FBA">
      <w:pPr>
        <w:numPr>
          <w:ilvl w:val="0"/>
          <w:numId w:val="30"/>
        </w:numPr>
        <w:tabs>
          <w:tab w:val="left" w:pos="1134"/>
        </w:tabs>
        <w:spacing w:after="200" w:line="264" w:lineRule="auto"/>
        <w:ind w:left="1134" w:hanging="567"/>
        <w:rPr>
          <w:rFonts w:eastAsia="Calibri" w:cs="Times New Roman"/>
          <w:sz w:val="20"/>
        </w:rPr>
      </w:pPr>
      <w:r w:rsidRPr="008D47D0">
        <w:rPr>
          <w:rFonts w:eastAsia="Calibri" w:cs="Times New Roman"/>
          <w:sz w:val="20"/>
        </w:rPr>
        <w:t>światła:</w:t>
      </w:r>
    </w:p>
    <w:p w14:paraId="74BBE3E6"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na lotnisku nie mogą znajdować się światła nielotnicze, mogące stanowić zagrożenie dla bezpieczeństwa samolotu;</w:t>
      </w:r>
    </w:p>
    <w:p w14:paraId="6722D714"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wszystkie światła lotnicze:</w:t>
      </w:r>
    </w:p>
    <w:p w14:paraId="3EA20317"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włączone, jeżeli jest to wymagane;</w:t>
      </w:r>
    </w:p>
    <w:p w14:paraId="685D679D"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usytuowane zgodnie z wymaganiami oraz w wymaganej liczbie;</w:t>
      </w:r>
    </w:p>
    <w:p w14:paraId="625CDF34"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mają wymagane kolory i poziomy intensywności;</w:t>
      </w:r>
    </w:p>
    <w:p w14:paraId="1FEBC0AF"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spełniają poziomy niezawodności oraz warunki eksploatacji;</w:t>
      </w:r>
    </w:p>
    <w:p w14:paraId="324BB78B"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łamliwe kiedy są światłami nadziemnymi, jeżeli jest to wymagane.</w:t>
      </w:r>
    </w:p>
    <w:p w14:paraId="1DCD0B4B" w14:textId="77777777" w:rsidR="009E6FE5" w:rsidRPr="008D47D0" w:rsidRDefault="009E6FE5" w:rsidP="00ED6D0E">
      <w:pPr>
        <w:spacing w:line="264"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obejmują, jeżeli jest to wymagane:</w:t>
      </w:r>
    </w:p>
    <w:p w14:paraId="5E36EDC6"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świetlne systemy podejścia;</w:t>
      </w:r>
    </w:p>
    <w:p w14:paraId="7C4CA13D"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świetlne systemy prowadzenia do drogi startowej;</w:t>
      </w:r>
    </w:p>
    <w:p w14:paraId="22D298F9"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wskaźniki ścieżki podejścia precyzyjnego (VASIS lub PAPI);</w:t>
      </w:r>
    </w:p>
    <w:p w14:paraId="04434D05"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drogi startowej (światła linii środkowej drogi startowej, światła krawędzi drogi startowej, światła identyfikacyjne progu drogi startowej, światła końca drogi startowej, światła progu drogi startowej oraz światła poprzeczki skrzydłowej, światła strefy przyziemienia, światła zabezpieczenia przerwanego startu, światła płaszczyzny do zawracania na drodze startowej);</w:t>
      </w:r>
    </w:p>
    <w:p w14:paraId="24EE7403"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drogi kołowania (światła linii środkowej drogi kołowania, światła krawędzi drogi kołowania, poprzeczki zatrzymania, poprzeczki NO ENTRY (zakazu wjazdu), światła pośredniego miejsca oczekiwania, światła wskazania drogi kołowania szybkiego zjazdu);</w:t>
      </w:r>
    </w:p>
    <w:p w14:paraId="6AE55D98"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wyjazdu ze stanowiska do odladzania/zapobiegania oblodzeniu;</w:t>
      </w:r>
    </w:p>
    <w:p w14:paraId="7C448D7F"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ochronne drogi startowej;</w:t>
      </w:r>
    </w:p>
    <w:p w14:paraId="6CF535F3"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prowadzenia na stanowisko postojowe statku powietrznego;</w:t>
      </w:r>
    </w:p>
    <w:p w14:paraId="16238C03"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światła strefy wyłączonej z użytkowania;</w:t>
      </w:r>
    </w:p>
    <w:p w14:paraId="6CBF15BF"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latarnie lotnicze;</w:t>
      </w:r>
    </w:p>
    <w:p w14:paraId="79B2253D" w14:textId="77777777" w:rsidR="009E6FE5" w:rsidRPr="008D47D0" w:rsidRDefault="009E6FE5" w:rsidP="00CF4FBA">
      <w:pPr>
        <w:numPr>
          <w:ilvl w:val="0"/>
          <w:numId w:val="32"/>
        </w:numPr>
        <w:spacing w:after="200" w:line="264" w:lineRule="auto"/>
        <w:ind w:left="2127" w:hanging="426"/>
        <w:rPr>
          <w:rFonts w:eastAsia="Calibri" w:cs="Times New Roman"/>
          <w:sz w:val="20"/>
        </w:rPr>
      </w:pPr>
      <w:r w:rsidRPr="008D47D0">
        <w:rPr>
          <w:rFonts w:eastAsia="Calibri" w:cs="Times New Roman"/>
          <w:sz w:val="20"/>
        </w:rPr>
        <w:t>światła przeszkodowe;</w:t>
      </w:r>
    </w:p>
    <w:p w14:paraId="424B81E2" w14:textId="77777777" w:rsidR="009E6FE5" w:rsidRPr="008D47D0" w:rsidRDefault="009E6FE5" w:rsidP="00CF4FBA">
      <w:pPr>
        <w:numPr>
          <w:ilvl w:val="0"/>
          <w:numId w:val="30"/>
        </w:numPr>
        <w:tabs>
          <w:tab w:val="left" w:pos="1134"/>
        </w:tabs>
        <w:spacing w:after="200" w:line="264" w:lineRule="auto"/>
        <w:ind w:left="1134" w:hanging="567"/>
        <w:rPr>
          <w:rFonts w:eastAsia="Calibri" w:cs="Times New Roman"/>
          <w:sz w:val="20"/>
        </w:rPr>
      </w:pPr>
      <w:r w:rsidRPr="008D47D0">
        <w:rPr>
          <w:rFonts w:eastAsia="Calibri" w:cs="Times New Roman"/>
          <w:sz w:val="20"/>
        </w:rPr>
        <w:t>oznaczniki:</w:t>
      </w:r>
    </w:p>
    <w:p w14:paraId="65C28428"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wszystkie oznaczniki:</w:t>
      </w:r>
    </w:p>
    <w:p w14:paraId="7254D030"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zainstalowane, jeżeli jest to wymagane;</w:t>
      </w:r>
    </w:p>
    <w:p w14:paraId="3AC3C397"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usytuowane zgodnie z wymaganiami oraz w wymaganej liczbie;</w:t>
      </w:r>
    </w:p>
    <w:p w14:paraId="03333EF7"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posiadają wymagane kolory;</w:t>
      </w:r>
    </w:p>
    <w:p w14:paraId="60034BAA"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są łamliwe;</w:t>
      </w:r>
    </w:p>
    <w:p w14:paraId="797AB2F7"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obejmują, jeżeli jest to wymagane:</w:t>
      </w:r>
    </w:p>
    <w:p w14:paraId="7330A863"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lastRenderedPageBreak/>
        <w:t>oznaczniki drogi kołowania (oznaczniki krawędzi drogi kołowania, oznaczniki linii środkowej drogi kołowania);</w:t>
      </w:r>
    </w:p>
    <w:p w14:paraId="2CB8C525"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oznaczniki krawędzi drogi startowej bez nawierzchni sztucznej;</w:t>
      </w:r>
    </w:p>
    <w:p w14:paraId="476FD490"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oznaczniki krawędzi pola wzlotów;</w:t>
      </w:r>
    </w:p>
    <w:p w14:paraId="283A7407"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oznaczniki krawędzi zabezpieczenia przerwanego startu;</w:t>
      </w:r>
    </w:p>
    <w:p w14:paraId="6581F09B"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oznaczniki krawędzi dróg startowych pokrytych śniegiem;</w:t>
      </w:r>
    </w:p>
    <w:p w14:paraId="44F84FC3" w14:textId="77777777" w:rsidR="009E6FE5" w:rsidRPr="008D47D0" w:rsidRDefault="009E6FE5" w:rsidP="00CF4FBA">
      <w:pPr>
        <w:numPr>
          <w:ilvl w:val="0"/>
          <w:numId w:val="32"/>
        </w:numPr>
        <w:spacing w:after="200" w:line="264" w:lineRule="auto"/>
        <w:ind w:left="2127" w:hanging="426"/>
        <w:rPr>
          <w:rFonts w:eastAsia="Calibri" w:cs="Times New Roman"/>
          <w:sz w:val="20"/>
        </w:rPr>
      </w:pPr>
      <w:r w:rsidRPr="008D47D0">
        <w:rPr>
          <w:rFonts w:eastAsia="Calibri" w:cs="Times New Roman"/>
          <w:sz w:val="20"/>
        </w:rPr>
        <w:t>oznaczniki stref wyłączonych z użytkowania;</w:t>
      </w:r>
    </w:p>
    <w:p w14:paraId="0518C36F" w14:textId="77777777" w:rsidR="009E6FE5" w:rsidRPr="008D47D0" w:rsidRDefault="009E6FE5" w:rsidP="00CF4FBA">
      <w:pPr>
        <w:numPr>
          <w:ilvl w:val="0"/>
          <w:numId w:val="30"/>
        </w:numPr>
        <w:tabs>
          <w:tab w:val="left" w:pos="1134"/>
        </w:tabs>
        <w:spacing w:line="264" w:lineRule="auto"/>
        <w:ind w:left="1134" w:hanging="567"/>
        <w:rPr>
          <w:rFonts w:eastAsia="Calibri" w:cs="Times New Roman"/>
          <w:sz w:val="20"/>
        </w:rPr>
      </w:pPr>
      <w:r w:rsidRPr="008D47D0">
        <w:rPr>
          <w:rFonts w:eastAsia="Calibri" w:cs="Times New Roman"/>
          <w:sz w:val="20"/>
        </w:rPr>
        <w:t>wskaźniki:</w:t>
      </w:r>
    </w:p>
    <w:p w14:paraId="220E39C4" w14:textId="77777777" w:rsidR="009E6FE5" w:rsidRPr="008D47D0" w:rsidRDefault="009E6FE5" w:rsidP="00ED6D0E">
      <w:pPr>
        <w:tabs>
          <w:tab w:val="left" w:pos="1701"/>
        </w:tabs>
        <w:spacing w:line="264"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wskaźnik kierunku wiatru:</w:t>
      </w:r>
    </w:p>
    <w:p w14:paraId="16CACFC6"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jest usytuowany we właściwym miejscu;</w:t>
      </w:r>
    </w:p>
    <w:p w14:paraId="7D91A1EA" w14:textId="77777777" w:rsidR="009E6FE5" w:rsidRPr="008D47D0" w:rsidRDefault="009E6FE5" w:rsidP="00CF4FBA">
      <w:pPr>
        <w:numPr>
          <w:ilvl w:val="0"/>
          <w:numId w:val="32"/>
        </w:numPr>
        <w:spacing w:line="264" w:lineRule="auto"/>
        <w:ind w:left="2127" w:hanging="426"/>
        <w:rPr>
          <w:rFonts w:eastAsia="Calibri" w:cs="Times New Roman"/>
          <w:sz w:val="20"/>
        </w:rPr>
      </w:pPr>
      <w:r w:rsidRPr="008D47D0">
        <w:rPr>
          <w:rFonts w:eastAsia="Calibri" w:cs="Times New Roman"/>
          <w:sz w:val="20"/>
        </w:rPr>
        <w:t>spełnia wymagania dotyczące lokalizacji i charakterystyk;</w:t>
      </w:r>
    </w:p>
    <w:p w14:paraId="56FD76AE" w14:textId="77777777" w:rsidR="009E6FE5" w:rsidRPr="008D47D0" w:rsidRDefault="009E6FE5" w:rsidP="00CF4FBA">
      <w:pPr>
        <w:numPr>
          <w:ilvl w:val="0"/>
          <w:numId w:val="32"/>
        </w:numPr>
        <w:spacing w:after="200" w:line="264" w:lineRule="auto"/>
        <w:ind w:left="2126" w:hanging="425"/>
        <w:rPr>
          <w:rFonts w:eastAsia="Calibri" w:cs="Times New Roman"/>
          <w:sz w:val="20"/>
        </w:rPr>
      </w:pPr>
      <w:r w:rsidRPr="008D47D0">
        <w:rPr>
          <w:rFonts w:eastAsia="Calibri" w:cs="Times New Roman"/>
          <w:sz w:val="20"/>
        </w:rPr>
        <w:t>jest oświetlony na lotnisku przeznaczonym do użytkowania w nocy.</w:t>
      </w:r>
    </w:p>
    <w:p w14:paraId="54BEE7F9" w14:textId="77777777" w:rsidR="009E6FE5" w:rsidRPr="008D47D0" w:rsidRDefault="009E6FE5" w:rsidP="00DD5661">
      <w:pPr>
        <w:tabs>
          <w:tab w:val="left" w:pos="567"/>
        </w:tabs>
        <w:spacing w:before="360" w:after="200"/>
        <w:ind w:left="567" w:hanging="567"/>
        <w:jc w:val="center"/>
        <w:rPr>
          <w:b/>
          <w:sz w:val="20"/>
        </w:rPr>
      </w:pPr>
      <w:r w:rsidRPr="008D47D0">
        <w:rPr>
          <w:b/>
          <w:sz w:val="20"/>
        </w:rPr>
        <w:t>2.2</w:t>
      </w:r>
      <w:r w:rsidRPr="008D47D0">
        <w:rPr>
          <w:b/>
          <w:sz w:val="20"/>
        </w:rPr>
        <w:tab/>
        <w:t>Służby ratowniczo–gaśnicze</w:t>
      </w:r>
    </w:p>
    <w:p w14:paraId="3AD6117A" w14:textId="77777777" w:rsidR="009E6FE5" w:rsidRPr="008D47D0" w:rsidRDefault="009E6FE5" w:rsidP="00ED6D0E">
      <w:pPr>
        <w:spacing w:line="276" w:lineRule="auto"/>
        <w:rPr>
          <w:rFonts w:eastAsia="Calibri" w:cs="Times New Roman"/>
          <w:sz w:val="20"/>
        </w:rPr>
      </w:pPr>
      <w:r w:rsidRPr="008D47D0">
        <w:rPr>
          <w:rFonts w:eastAsia="Calibri" w:cs="Times New Roman"/>
          <w:sz w:val="20"/>
        </w:rPr>
        <w:t>Wstępna certyfikacja służb ratowniczo–gaśniczych obejmuje:</w:t>
      </w:r>
    </w:p>
    <w:p w14:paraId="41693CE1" w14:textId="77777777" w:rsidR="009E6FE5" w:rsidRPr="008D47D0" w:rsidRDefault="009E6FE5" w:rsidP="00ED6D0E">
      <w:pPr>
        <w:tabs>
          <w:tab w:val="left" w:pos="567"/>
        </w:tabs>
        <w:spacing w:line="264" w:lineRule="auto"/>
        <w:ind w:left="142"/>
        <w:rPr>
          <w:rFonts w:eastAsia="Calibri" w:cs="Times New Roman"/>
          <w:sz w:val="20"/>
        </w:rPr>
      </w:pPr>
      <w:r w:rsidRPr="008D47D0">
        <w:rPr>
          <w:rFonts w:eastAsia="Calibri" w:cs="Times New Roman"/>
          <w:sz w:val="20"/>
        </w:rPr>
        <w:t>a)</w:t>
      </w:r>
      <w:r w:rsidRPr="008D47D0">
        <w:rPr>
          <w:rFonts w:eastAsia="Calibri" w:cs="Times New Roman"/>
          <w:sz w:val="20"/>
        </w:rPr>
        <w:tab/>
        <w:t>Poziom zabezpieczeń:</w:t>
      </w:r>
    </w:p>
    <w:p w14:paraId="7D51491E" w14:textId="77777777" w:rsidR="009E6FE5" w:rsidRPr="008D47D0" w:rsidRDefault="009E6FE5" w:rsidP="00CF4FBA">
      <w:pPr>
        <w:numPr>
          <w:ilvl w:val="0"/>
          <w:numId w:val="33"/>
        </w:numPr>
        <w:tabs>
          <w:tab w:val="left" w:pos="1134"/>
        </w:tabs>
        <w:spacing w:line="276" w:lineRule="auto"/>
        <w:ind w:left="1134" w:hanging="567"/>
        <w:rPr>
          <w:rFonts w:eastAsia="Calibri" w:cs="Times New Roman"/>
          <w:sz w:val="20"/>
        </w:rPr>
      </w:pPr>
      <w:r w:rsidRPr="008D47D0">
        <w:rPr>
          <w:rFonts w:eastAsia="Calibri" w:cs="Times New Roman"/>
          <w:sz w:val="20"/>
        </w:rPr>
        <w:t>poziom zabezpieczeń jest publikowany w AIP;</w:t>
      </w:r>
    </w:p>
    <w:p w14:paraId="326F0BBF" w14:textId="77777777" w:rsidR="009E6FE5" w:rsidRPr="008D47D0" w:rsidRDefault="009E6FE5" w:rsidP="00CF4FBA">
      <w:pPr>
        <w:numPr>
          <w:ilvl w:val="0"/>
          <w:numId w:val="33"/>
        </w:numPr>
        <w:tabs>
          <w:tab w:val="left" w:pos="1134"/>
        </w:tabs>
        <w:spacing w:line="276" w:lineRule="auto"/>
        <w:ind w:left="1134" w:hanging="567"/>
        <w:rPr>
          <w:rFonts w:eastAsia="Calibri" w:cs="Times New Roman"/>
          <w:sz w:val="20"/>
        </w:rPr>
      </w:pPr>
      <w:r w:rsidRPr="008D47D0">
        <w:rPr>
          <w:rFonts w:eastAsia="Calibri" w:cs="Times New Roman"/>
          <w:sz w:val="20"/>
        </w:rPr>
        <w:t>zarządzający lotniskiem posiada procedurę, której celem jest regularna ocena ruchu oraz aktualizacja poziomu zabezpieczeń, łącznie z brakiem dostępności;</w:t>
      </w:r>
    </w:p>
    <w:p w14:paraId="69225E00" w14:textId="77777777" w:rsidR="009E6FE5" w:rsidRPr="008D47D0" w:rsidRDefault="009E6FE5" w:rsidP="00CF4FBA">
      <w:pPr>
        <w:numPr>
          <w:ilvl w:val="0"/>
          <w:numId w:val="33"/>
        </w:numPr>
        <w:tabs>
          <w:tab w:val="left" w:pos="1134"/>
        </w:tabs>
        <w:spacing w:after="200" w:line="276" w:lineRule="auto"/>
        <w:ind w:left="1134" w:hanging="567"/>
        <w:rPr>
          <w:rFonts w:eastAsia="Calibri" w:cs="Times New Roman"/>
          <w:sz w:val="20"/>
        </w:rPr>
      </w:pPr>
      <w:r w:rsidRPr="008D47D0">
        <w:rPr>
          <w:rFonts w:eastAsia="Calibri" w:cs="Times New Roman"/>
          <w:sz w:val="20"/>
        </w:rPr>
        <w:t>zarządzający lotniskiem dokonał uzgodnień ze służbami informacji lotniczej, w tym również ze służbą ruchu lotniczego, dotyczących zapewniania aktualnych informacji w przypadku jakiejkolwiek zamiany w poziomie zabezpieczeń;</w:t>
      </w:r>
    </w:p>
    <w:p w14:paraId="667D0801" w14:textId="77777777" w:rsidR="009E6FE5" w:rsidRPr="008D47D0" w:rsidRDefault="009E6FE5" w:rsidP="00ED6D0E">
      <w:pPr>
        <w:tabs>
          <w:tab w:val="left" w:pos="567"/>
        </w:tabs>
        <w:spacing w:line="276" w:lineRule="auto"/>
        <w:ind w:left="142"/>
        <w:rPr>
          <w:rFonts w:eastAsia="Calibri" w:cs="Times New Roman"/>
          <w:sz w:val="20"/>
        </w:rPr>
      </w:pPr>
      <w:r w:rsidRPr="008D47D0">
        <w:rPr>
          <w:rFonts w:eastAsia="Calibri" w:cs="Times New Roman"/>
          <w:sz w:val="20"/>
        </w:rPr>
        <w:t>b)</w:t>
      </w:r>
      <w:r w:rsidRPr="008D47D0">
        <w:rPr>
          <w:rFonts w:eastAsia="Calibri" w:cs="Times New Roman"/>
          <w:sz w:val="20"/>
        </w:rPr>
        <w:tab/>
        <w:t>Personel służb ratowniczo–gaśniczych:</w:t>
      </w:r>
    </w:p>
    <w:p w14:paraId="65A8FEAE" w14:textId="77777777" w:rsidR="009E6FE5" w:rsidRPr="008D47D0" w:rsidRDefault="009E6FE5" w:rsidP="00CF4FBA">
      <w:pPr>
        <w:numPr>
          <w:ilvl w:val="0"/>
          <w:numId w:val="34"/>
        </w:numPr>
        <w:tabs>
          <w:tab w:val="left" w:pos="1134"/>
        </w:tabs>
        <w:spacing w:line="276" w:lineRule="auto"/>
        <w:ind w:left="1134" w:hanging="567"/>
        <w:rPr>
          <w:rFonts w:eastAsia="Calibri" w:cs="Times New Roman"/>
          <w:sz w:val="20"/>
        </w:rPr>
      </w:pPr>
      <w:r w:rsidRPr="008D47D0">
        <w:rPr>
          <w:rFonts w:eastAsia="Calibri" w:cs="Times New Roman"/>
          <w:sz w:val="20"/>
        </w:rPr>
        <w:t>ilość personelu służb ratowniczo–gaśniczych jest zgodna z poziomem zabezpieczeń odpowiednio do kategorii lotniska;</w:t>
      </w:r>
    </w:p>
    <w:p w14:paraId="1F3F3DC4"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Uwaga. – Wytyczne dotyczące wykorzystania analizy zasobów przy określaniu minimalnej wymaganej ilości personelu służb ratowniczo–gaśniczych znajdują się w „Podręczniku służb portu lotniczego” Doc 9137, Część 1 – Ratownictwo i ochrona przeciwpożarowa.</w:t>
      </w:r>
    </w:p>
    <w:p w14:paraId="583158E6" w14:textId="77777777" w:rsidR="009E6FE5" w:rsidRPr="008D47D0" w:rsidRDefault="009E6FE5" w:rsidP="00CF4FBA">
      <w:pPr>
        <w:numPr>
          <w:ilvl w:val="0"/>
          <w:numId w:val="34"/>
        </w:numPr>
        <w:tabs>
          <w:tab w:val="left" w:pos="1134"/>
        </w:tabs>
        <w:spacing w:line="276" w:lineRule="auto"/>
        <w:ind w:left="1134" w:hanging="567"/>
        <w:rPr>
          <w:rFonts w:eastAsia="Calibri" w:cs="Times New Roman"/>
          <w:sz w:val="20"/>
        </w:rPr>
      </w:pPr>
      <w:r w:rsidRPr="008D47D0">
        <w:rPr>
          <w:rFonts w:eastAsia="Calibri" w:cs="Times New Roman"/>
          <w:sz w:val="20"/>
        </w:rPr>
        <w:t>szkolenie całego personelu służb ratowniczo–gaśniczych jest odpowiednie i podlega monitorowaniu;</w:t>
      </w:r>
    </w:p>
    <w:p w14:paraId="782C6171" w14:textId="77777777" w:rsidR="009E6FE5" w:rsidRPr="008D47D0" w:rsidRDefault="009E6FE5" w:rsidP="00CF4FBA">
      <w:pPr>
        <w:numPr>
          <w:ilvl w:val="0"/>
          <w:numId w:val="34"/>
        </w:numPr>
        <w:tabs>
          <w:tab w:val="left" w:pos="1134"/>
        </w:tabs>
        <w:spacing w:line="276" w:lineRule="auto"/>
        <w:ind w:left="1134" w:hanging="567"/>
        <w:rPr>
          <w:rFonts w:eastAsia="Calibri" w:cs="Times New Roman"/>
          <w:sz w:val="20"/>
        </w:rPr>
      </w:pPr>
      <w:r w:rsidRPr="008D47D0">
        <w:rPr>
          <w:rFonts w:eastAsia="Calibri" w:cs="Times New Roman"/>
          <w:sz w:val="20"/>
        </w:rPr>
        <w:t>dostępne są urządzenia szkoleniowe, które mogą obejmować urządzenia symulacji do szkolenia w zakresie pożarów samolotu;</w:t>
      </w:r>
    </w:p>
    <w:p w14:paraId="59A32FD9" w14:textId="77777777" w:rsidR="009E6FE5" w:rsidRPr="008D47D0" w:rsidRDefault="009E6FE5" w:rsidP="00CF4FBA">
      <w:pPr>
        <w:numPr>
          <w:ilvl w:val="0"/>
          <w:numId w:val="34"/>
        </w:numPr>
        <w:tabs>
          <w:tab w:val="left" w:pos="1134"/>
        </w:tabs>
        <w:spacing w:after="200" w:line="276" w:lineRule="auto"/>
        <w:ind w:left="1134" w:hanging="567"/>
        <w:rPr>
          <w:rFonts w:eastAsia="Calibri" w:cs="Times New Roman"/>
          <w:sz w:val="20"/>
        </w:rPr>
      </w:pPr>
      <w:r w:rsidRPr="008D47D0">
        <w:rPr>
          <w:rFonts w:eastAsia="Calibri" w:cs="Times New Roman"/>
          <w:sz w:val="20"/>
        </w:rPr>
        <w:t>procedury stosowane przez personel służb ratowniczo–gaśniczych są aktualizowane;</w:t>
      </w:r>
    </w:p>
    <w:p w14:paraId="646F8527" w14:textId="77777777" w:rsidR="009E6FE5" w:rsidRPr="008D47D0" w:rsidRDefault="009E6FE5" w:rsidP="00ED6D0E">
      <w:pPr>
        <w:tabs>
          <w:tab w:val="left" w:pos="567"/>
        </w:tabs>
        <w:spacing w:line="276" w:lineRule="auto"/>
        <w:ind w:left="142"/>
        <w:rPr>
          <w:rFonts w:eastAsia="Calibri" w:cs="Times New Roman"/>
          <w:sz w:val="20"/>
        </w:rPr>
      </w:pPr>
      <w:r w:rsidRPr="008D47D0">
        <w:rPr>
          <w:rFonts w:eastAsia="Calibri" w:cs="Times New Roman"/>
          <w:sz w:val="20"/>
        </w:rPr>
        <w:t>c)</w:t>
      </w:r>
      <w:r w:rsidRPr="008D47D0">
        <w:rPr>
          <w:rFonts w:eastAsia="Calibri" w:cs="Times New Roman"/>
          <w:sz w:val="20"/>
        </w:rPr>
        <w:tab/>
        <w:t>Reakcja:</w:t>
      </w:r>
    </w:p>
    <w:p w14:paraId="25540389" w14:textId="77777777" w:rsidR="009E6FE5" w:rsidRPr="008D47D0" w:rsidRDefault="009E6FE5" w:rsidP="00CF4FBA">
      <w:pPr>
        <w:numPr>
          <w:ilvl w:val="0"/>
          <w:numId w:val="35"/>
        </w:numPr>
        <w:tabs>
          <w:tab w:val="left" w:pos="1134"/>
        </w:tabs>
        <w:spacing w:line="276" w:lineRule="auto"/>
        <w:ind w:left="1134" w:hanging="567"/>
        <w:rPr>
          <w:rFonts w:eastAsia="Calibri" w:cs="Times New Roman"/>
          <w:sz w:val="20"/>
        </w:rPr>
      </w:pPr>
      <w:r w:rsidRPr="008D47D0">
        <w:rPr>
          <w:rFonts w:eastAsia="Calibri" w:cs="Times New Roman"/>
          <w:sz w:val="20"/>
        </w:rPr>
        <w:t>służby ratowniczo–gaśnicze posiadają aktualną mapę obszaru reagowania, łącznie z drogami dojazdowymi;</w:t>
      </w:r>
    </w:p>
    <w:p w14:paraId="2318547F" w14:textId="77777777" w:rsidR="009E6FE5" w:rsidRPr="008D47D0" w:rsidRDefault="009E6FE5" w:rsidP="00CF4FBA">
      <w:pPr>
        <w:numPr>
          <w:ilvl w:val="0"/>
          <w:numId w:val="35"/>
        </w:numPr>
        <w:tabs>
          <w:tab w:val="left" w:pos="1134"/>
        </w:tabs>
        <w:spacing w:line="276" w:lineRule="auto"/>
        <w:ind w:left="1134" w:hanging="567"/>
        <w:rPr>
          <w:rFonts w:eastAsia="Calibri" w:cs="Times New Roman"/>
          <w:sz w:val="20"/>
        </w:rPr>
      </w:pPr>
      <w:r w:rsidRPr="008D47D0">
        <w:rPr>
          <w:rFonts w:eastAsia="Calibri" w:cs="Times New Roman"/>
          <w:sz w:val="20"/>
        </w:rPr>
        <w:t>czas reakcji jest zgodny z obowiązującymi przepisami i jest regularnie sprawdzany. Sprawdzenie to powinno być formalnie opisane w procedurach RFF;</w:t>
      </w:r>
    </w:p>
    <w:p w14:paraId="776E48AD" w14:textId="77777777" w:rsidR="009E6FE5" w:rsidRPr="008D47D0" w:rsidRDefault="009E6FE5" w:rsidP="00CF4FBA">
      <w:pPr>
        <w:numPr>
          <w:ilvl w:val="0"/>
          <w:numId w:val="35"/>
        </w:numPr>
        <w:tabs>
          <w:tab w:val="left" w:pos="1134"/>
        </w:tabs>
        <w:spacing w:line="276" w:lineRule="auto"/>
        <w:ind w:left="1134" w:hanging="567"/>
        <w:rPr>
          <w:rFonts w:eastAsia="Calibri" w:cs="Times New Roman"/>
          <w:sz w:val="20"/>
        </w:rPr>
      </w:pPr>
      <w:r w:rsidRPr="008D47D0">
        <w:rPr>
          <w:rFonts w:eastAsia="Calibri" w:cs="Times New Roman"/>
          <w:sz w:val="20"/>
        </w:rPr>
        <w:lastRenderedPageBreak/>
        <w:t>służby ratowniczo–gaśnicze posiadają procedurę, która opisuje tę reakcję oraz zapewnia, że w przypadku incydentu/wypadku, raport zostanie wypełniony i złożony;</w:t>
      </w:r>
    </w:p>
    <w:p w14:paraId="5CE70C0F" w14:textId="77777777" w:rsidR="009E6FE5" w:rsidRPr="008D47D0" w:rsidRDefault="009E6FE5" w:rsidP="00CF4FBA">
      <w:pPr>
        <w:numPr>
          <w:ilvl w:val="0"/>
          <w:numId w:val="35"/>
        </w:numPr>
        <w:tabs>
          <w:tab w:val="left" w:pos="1134"/>
        </w:tabs>
        <w:spacing w:after="200" w:line="276" w:lineRule="auto"/>
        <w:ind w:left="1134" w:hanging="567"/>
        <w:rPr>
          <w:rFonts w:eastAsia="Calibri" w:cs="Times New Roman"/>
          <w:sz w:val="20"/>
        </w:rPr>
      </w:pPr>
      <w:r w:rsidRPr="008D47D0">
        <w:rPr>
          <w:rFonts w:eastAsia="Calibri" w:cs="Times New Roman"/>
          <w:sz w:val="20"/>
        </w:rPr>
        <w:t>pomiędzy strażnicą przeciwpożarową, organem kontroli lotniska i pojazdami ratowniczo–gaśniczymi zapewniany jest system łączności i alarmowania;</w:t>
      </w:r>
    </w:p>
    <w:p w14:paraId="26C674FE" w14:textId="77777777" w:rsidR="009E6FE5" w:rsidRPr="008D47D0" w:rsidRDefault="009E6FE5" w:rsidP="00ED6D0E">
      <w:pPr>
        <w:tabs>
          <w:tab w:val="left" w:pos="567"/>
        </w:tabs>
        <w:spacing w:line="276" w:lineRule="auto"/>
        <w:ind w:left="142"/>
        <w:rPr>
          <w:rFonts w:eastAsia="Calibri" w:cs="Times New Roman"/>
          <w:sz w:val="20"/>
        </w:rPr>
      </w:pPr>
      <w:r w:rsidRPr="008D47D0">
        <w:rPr>
          <w:rFonts w:eastAsia="Calibri" w:cs="Times New Roman"/>
          <w:sz w:val="20"/>
        </w:rPr>
        <w:t>d)</w:t>
      </w:r>
      <w:r w:rsidRPr="008D47D0">
        <w:rPr>
          <w:rFonts w:eastAsia="Calibri" w:cs="Times New Roman"/>
          <w:sz w:val="20"/>
        </w:rPr>
        <w:tab/>
        <w:t>Wyposażenie ratownicze:</w:t>
      </w:r>
    </w:p>
    <w:p w14:paraId="2682EA13" w14:textId="77777777" w:rsidR="009E6FE5" w:rsidRPr="008D47D0" w:rsidRDefault="009E6FE5" w:rsidP="00CF4FBA">
      <w:pPr>
        <w:numPr>
          <w:ilvl w:val="0"/>
          <w:numId w:val="36"/>
        </w:numPr>
        <w:tabs>
          <w:tab w:val="left" w:pos="1134"/>
        </w:tabs>
        <w:spacing w:line="276" w:lineRule="auto"/>
        <w:ind w:left="1134" w:hanging="567"/>
        <w:rPr>
          <w:rFonts w:eastAsia="Calibri" w:cs="Times New Roman"/>
          <w:sz w:val="20"/>
        </w:rPr>
      </w:pPr>
      <w:r w:rsidRPr="008D47D0">
        <w:rPr>
          <w:rFonts w:eastAsia="Calibri" w:cs="Times New Roman"/>
          <w:sz w:val="20"/>
        </w:rPr>
        <w:t>ilość pojazdów ratowniczo–gaśniczych jest zgodny z obowiązującymi przepisami;</w:t>
      </w:r>
    </w:p>
    <w:p w14:paraId="075A9E6B" w14:textId="77777777" w:rsidR="009E6FE5" w:rsidRPr="008D47D0" w:rsidRDefault="009E6FE5" w:rsidP="00CF4FBA">
      <w:pPr>
        <w:numPr>
          <w:ilvl w:val="0"/>
          <w:numId w:val="36"/>
        </w:numPr>
        <w:tabs>
          <w:tab w:val="left" w:pos="1134"/>
        </w:tabs>
        <w:spacing w:line="276" w:lineRule="auto"/>
        <w:ind w:left="1134" w:hanging="567"/>
        <w:rPr>
          <w:rFonts w:eastAsia="Calibri" w:cs="Times New Roman"/>
          <w:sz w:val="20"/>
        </w:rPr>
      </w:pPr>
      <w:r w:rsidRPr="008D47D0">
        <w:rPr>
          <w:rFonts w:eastAsia="Calibri" w:cs="Times New Roman"/>
          <w:sz w:val="20"/>
        </w:rPr>
        <w:t>służba ratowniczo–gaśnicza posiada procedurę opisującą obsługę pojazdów ratowniczo–gaśniczych oraz zapewniającą, że obsługa ta jest formalnie monitorowana;</w:t>
      </w:r>
    </w:p>
    <w:p w14:paraId="3A7C153C" w14:textId="77777777" w:rsidR="009E6FE5" w:rsidRPr="008D47D0" w:rsidRDefault="009E6FE5" w:rsidP="00CF4FBA">
      <w:pPr>
        <w:numPr>
          <w:ilvl w:val="0"/>
          <w:numId w:val="36"/>
        </w:numPr>
        <w:tabs>
          <w:tab w:val="left" w:pos="1134"/>
        </w:tabs>
        <w:spacing w:line="276" w:lineRule="auto"/>
        <w:ind w:left="1134" w:hanging="567"/>
        <w:rPr>
          <w:rFonts w:eastAsia="Calibri" w:cs="Times New Roman"/>
          <w:sz w:val="20"/>
        </w:rPr>
      </w:pPr>
      <w:r w:rsidRPr="008D47D0">
        <w:rPr>
          <w:rFonts w:eastAsia="Calibri" w:cs="Times New Roman"/>
          <w:sz w:val="20"/>
        </w:rPr>
        <w:t>rodzaje oraz ilość środków gaśniczych, łącznie ze środkami stanowiącymi rezerwę, są zgodne z obowiązującymi przepisami;</w:t>
      </w:r>
    </w:p>
    <w:p w14:paraId="454778A3" w14:textId="77777777" w:rsidR="009E6FE5" w:rsidRPr="008D47D0" w:rsidRDefault="009E6FE5" w:rsidP="00CF4FBA">
      <w:pPr>
        <w:numPr>
          <w:ilvl w:val="0"/>
          <w:numId w:val="36"/>
        </w:numPr>
        <w:tabs>
          <w:tab w:val="left" w:pos="1134"/>
        </w:tabs>
        <w:spacing w:line="276" w:lineRule="auto"/>
        <w:ind w:left="1134" w:hanging="567"/>
        <w:rPr>
          <w:rFonts w:eastAsia="Calibri" w:cs="Times New Roman"/>
          <w:sz w:val="20"/>
        </w:rPr>
      </w:pPr>
      <w:r w:rsidRPr="008D47D0">
        <w:rPr>
          <w:rFonts w:eastAsia="Calibri" w:cs="Times New Roman"/>
          <w:sz w:val="20"/>
        </w:rPr>
        <w:t>zapewniana odzież ochronna oraz sprzęt ochrony dróg oddechowych są zgodne pod względem jakości i ilości z obowiązującymi przepisami, oraz sprzęt ochrony dróg oddechowych jest odpowiednio sprawdzany, oraz ich ilości formalnie monitorowane;</w:t>
      </w:r>
    </w:p>
    <w:p w14:paraId="61EBD6E3" w14:textId="77777777" w:rsidR="009E6FE5" w:rsidRPr="008D47D0" w:rsidRDefault="009E6FE5" w:rsidP="00CF4FBA">
      <w:pPr>
        <w:numPr>
          <w:ilvl w:val="0"/>
          <w:numId w:val="36"/>
        </w:numPr>
        <w:tabs>
          <w:tab w:val="left" w:pos="1134"/>
        </w:tabs>
        <w:spacing w:line="276" w:lineRule="auto"/>
        <w:ind w:left="1134" w:hanging="567"/>
        <w:rPr>
          <w:rFonts w:eastAsia="Calibri" w:cs="Times New Roman"/>
          <w:sz w:val="20"/>
        </w:rPr>
      </w:pPr>
      <w:r w:rsidRPr="008D47D0">
        <w:rPr>
          <w:rFonts w:eastAsia="Calibri" w:cs="Times New Roman"/>
          <w:sz w:val="20"/>
        </w:rPr>
        <w:t>określone wyposażenie ratownicze jest zapewniane w odpowiedniej ilości i w odpowiednim rodzaju, jeżeli na obszarze działania służb ratowniczo–gaśniczych występują zbiorniki wodne;</w:t>
      </w:r>
    </w:p>
    <w:p w14:paraId="2F9F9BDB" w14:textId="77777777" w:rsidR="009E6FE5" w:rsidRPr="008D47D0" w:rsidRDefault="009E6FE5" w:rsidP="00CF4FBA">
      <w:pPr>
        <w:numPr>
          <w:ilvl w:val="0"/>
          <w:numId w:val="36"/>
        </w:numPr>
        <w:tabs>
          <w:tab w:val="left" w:pos="1134"/>
        </w:tabs>
        <w:spacing w:after="200" w:line="276" w:lineRule="auto"/>
        <w:ind w:left="1134" w:hanging="567"/>
        <w:rPr>
          <w:rFonts w:eastAsia="Calibri" w:cs="Times New Roman"/>
          <w:sz w:val="20"/>
        </w:rPr>
      </w:pPr>
      <w:r w:rsidRPr="008D47D0">
        <w:rPr>
          <w:rFonts w:eastAsia="Calibri" w:cs="Times New Roman"/>
          <w:sz w:val="20"/>
        </w:rPr>
        <w:t>jakiekolwiek inne wyposażenie wymagane zgodnie z obowiązującymi przepisami jest zapewniane w odpowiedniej ilości.</w:t>
      </w:r>
    </w:p>
    <w:p w14:paraId="192AEEC9" w14:textId="77777777" w:rsidR="009E6FE5" w:rsidRPr="008D47D0" w:rsidRDefault="009E6FE5" w:rsidP="00DD5661">
      <w:pPr>
        <w:tabs>
          <w:tab w:val="left" w:pos="567"/>
        </w:tabs>
        <w:spacing w:before="360" w:after="200"/>
        <w:ind w:left="567" w:hanging="567"/>
        <w:jc w:val="center"/>
        <w:rPr>
          <w:b/>
          <w:sz w:val="20"/>
        </w:rPr>
      </w:pPr>
      <w:r w:rsidRPr="008D47D0">
        <w:rPr>
          <w:b/>
          <w:sz w:val="20"/>
        </w:rPr>
        <w:t>2.3</w:t>
      </w:r>
      <w:r w:rsidRPr="008D47D0">
        <w:rPr>
          <w:b/>
          <w:sz w:val="20"/>
        </w:rPr>
        <w:tab/>
        <w:t>Zarządzanie zagrożeniami ze strony zwierząt</w:t>
      </w:r>
    </w:p>
    <w:p w14:paraId="1F1760C6" w14:textId="77777777" w:rsidR="009E6FE5" w:rsidRPr="008D47D0" w:rsidRDefault="009E6FE5" w:rsidP="00ED6D0E">
      <w:pPr>
        <w:spacing w:line="276" w:lineRule="auto"/>
        <w:rPr>
          <w:rFonts w:eastAsia="Calibri" w:cs="Times New Roman"/>
          <w:sz w:val="20"/>
        </w:rPr>
      </w:pPr>
      <w:r w:rsidRPr="008D47D0">
        <w:rPr>
          <w:rFonts w:eastAsia="Calibri" w:cs="Times New Roman"/>
          <w:sz w:val="20"/>
        </w:rPr>
        <w:t>Przedstawione poniżej działania kontrolne dotyczące zarządzania zagrożeniami ze strony zwierząt mogą być realizowane w ramach inspekcji technicznej lub audytu procedur zarządzającego lotniskiem:</w:t>
      </w:r>
    </w:p>
    <w:p w14:paraId="5EE857E8" w14:textId="77777777" w:rsidR="009E6FE5" w:rsidRPr="008D47D0" w:rsidRDefault="009E6FE5" w:rsidP="00CF4FBA">
      <w:pPr>
        <w:numPr>
          <w:ilvl w:val="0"/>
          <w:numId w:val="37"/>
        </w:numPr>
        <w:tabs>
          <w:tab w:val="left" w:pos="567"/>
        </w:tabs>
        <w:spacing w:after="200" w:line="276" w:lineRule="auto"/>
        <w:ind w:left="567" w:hanging="425"/>
        <w:rPr>
          <w:rFonts w:eastAsia="Calibri" w:cs="Times New Roman"/>
          <w:sz w:val="20"/>
        </w:rPr>
      </w:pPr>
      <w:r w:rsidRPr="008D47D0">
        <w:rPr>
          <w:rFonts w:eastAsia="Calibri" w:cs="Times New Roman"/>
          <w:sz w:val="20"/>
        </w:rPr>
        <w:t>Zapewniane jest wymagane wyposażenie;</w:t>
      </w:r>
    </w:p>
    <w:p w14:paraId="1281402B" w14:textId="77777777" w:rsidR="009E6FE5" w:rsidRPr="008D47D0" w:rsidRDefault="009E6FE5" w:rsidP="00CF4FBA">
      <w:pPr>
        <w:numPr>
          <w:ilvl w:val="0"/>
          <w:numId w:val="37"/>
        </w:numPr>
        <w:tabs>
          <w:tab w:val="left" w:pos="567"/>
        </w:tabs>
        <w:spacing w:after="200" w:line="276" w:lineRule="auto"/>
        <w:ind w:left="567" w:hanging="425"/>
        <w:rPr>
          <w:rFonts w:eastAsia="Calibri" w:cs="Times New Roman"/>
          <w:sz w:val="20"/>
        </w:rPr>
      </w:pPr>
      <w:r w:rsidRPr="008D47D0">
        <w:rPr>
          <w:rFonts w:eastAsia="Calibri" w:cs="Times New Roman"/>
          <w:sz w:val="20"/>
        </w:rPr>
        <w:t>Ogrodzenia zapewniane są zgodnie z wymaganiami;</w:t>
      </w:r>
    </w:p>
    <w:p w14:paraId="03875FC8" w14:textId="77777777" w:rsidR="009E6FE5" w:rsidRPr="008D47D0" w:rsidRDefault="009E6FE5" w:rsidP="00CF4FBA">
      <w:pPr>
        <w:numPr>
          <w:ilvl w:val="0"/>
          <w:numId w:val="37"/>
        </w:numPr>
        <w:tabs>
          <w:tab w:val="left" w:pos="567"/>
        </w:tabs>
        <w:spacing w:line="276" w:lineRule="auto"/>
        <w:ind w:left="567" w:hanging="425"/>
        <w:rPr>
          <w:rFonts w:eastAsia="Calibri" w:cs="Times New Roman"/>
          <w:sz w:val="20"/>
        </w:rPr>
      </w:pPr>
      <w:r w:rsidRPr="008D47D0">
        <w:rPr>
          <w:rFonts w:eastAsia="Calibri" w:cs="Times New Roman"/>
          <w:sz w:val="20"/>
        </w:rPr>
        <w:t>Zarządzający lotniskiem posiada procedurę opisującą działania podejmowane w celu zniechęcenia zwierząt, w tym:</w:t>
      </w:r>
    </w:p>
    <w:p w14:paraId="7B722AEF" w14:textId="77777777" w:rsidR="009E6FE5" w:rsidRPr="008D47D0" w:rsidRDefault="009E6FE5" w:rsidP="00CF4FBA">
      <w:pPr>
        <w:numPr>
          <w:ilvl w:val="0"/>
          <w:numId w:val="38"/>
        </w:numPr>
        <w:tabs>
          <w:tab w:val="left" w:pos="1134"/>
        </w:tabs>
        <w:spacing w:line="276" w:lineRule="auto"/>
        <w:ind w:left="1134" w:hanging="567"/>
        <w:rPr>
          <w:rFonts w:eastAsia="Calibri" w:cs="Times New Roman"/>
          <w:sz w:val="20"/>
        </w:rPr>
      </w:pPr>
      <w:r w:rsidRPr="008D47D0">
        <w:rPr>
          <w:rFonts w:eastAsia="Calibri" w:cs="Times New Roman"/>
          <w:sz w:val="20"/>
        </w:rPr>
        <w:t>kto kieruje tymi działaniami i jakie jest ich szkolenie;</w:t>
      </w:r>
    </w:p>
    <w:p w14:paraId="65E60444" w14:textId="77777777" w:rsidR="009E6FE5" w:rsidRPr="008D47D0" w:rsidRDefault="009E6FE5" w:rsidP="00CF4FBA">
      <w:pPr>
        <w:numPr>
          <w:ilvl w:val="0"/>
          <w:numId w:val="38"/>
        </w:numPr>
        <w:tabs>
          <w:tab w:val="left" w:pos="1134"/>
        </w:tabs>
        <w:spacing w:line="276" w:lineRule="auto"/>
        <w:ind w:left="1134" w:hanging="567"/>
        <w:rPr>
          <w:rFonts w:eastAsia="Calibri" w:cs="Times New Roman"/>
          <w:sz w:val="20"/>
        </w:rPr>
      </w:pPr>
      <w:r w:rsidRPr="008D47D0">
        <w:rPr>
          <w:rFonts w:eastAsia="Calibri" w:cs="Times New Roman"/>
          <w:sz w:val="20"/>
        </w:rPr>
        <w:t>w jaki sposób i kiedy działania te są prowadzone, łącznie ze zgłaszaniem i raportowaniem tych działań;</w:t>
      </w:r>
    </w:p>
    <w:p w14:paraId="443E7ED8" w14:textId="77777777" w:rsidR="009E6FE5" w:rsidRPr="008D47D0" w:rsidRDefault="009E6FE5" w:rsidP="00CF4FBA">
      <w:pPr>
        <w:numPr>
          <w:ilvl w:val="0"/>
          <w:numId w:val="38"/>
        </w:numPr>
        <w:tabs>
          <w:tab w:val="left" w:pos="1134"/>
        </w:tabs>
        <w:spacing w:line="276" w:lineRule="auto"/>
        <w:ind w:left="1134" w:hanging="567"/>
        <w:rPr>
          <w:rFonts w:eastAsia="Calibri" w:cs="Times New Roman"/>
          <w:sz w:val="20"/>
        </w:rPr>
      </w:pPr>
      <w:r w:rsidRPr="008D47D0">
        <w:rPr>
          <w:rFonts w:eastAsia="Calibri" w:cs="Times New Roman"/>
          <w:sz w:val="20"/>
        </w:rPr>
        <w:t>jakie wyposażenie jest wykorzystywane do prowadzenia tych działań;</w:t>
      </w:r>
    </w:p>
    <w:p w14:paraId="2C94EBA7" w14:textId="77777777" w:rsidR="009E6FE5" w:rsidRPr="008D47D0" w:rsidRDefault="009E6FE5" w:rsidP="00CF4FBA">
      <w:pPr>
        <w:numPr>
          <w:ilvl w:val="0"/>
          <w:numId w:val="38"/>
        </w:numPr>
        <w:tabs>
          <w:tab w:val="left" w:pos="1134"/>
        </w:tabs>
        <w:spacing w:line="276" w:lineRule="auto"/>
        <w:ind w:left="1134" w:hanging="567"/>
        <w:rPr>
          <w:rFonts w:eastAsia="Calibri" w:cs="Times New Roman"/>
          <w:sz w:val="20"/>
        </w:rPr>
      </w:pPr>
      <w:r w:rsidRPr="008D47D0">
        <w:rPr>
          <w:rFonts w:eastAsia="Calibri" w:cs="Times New Roman"/>
          <w:sz w:val="20"/>
        </w:rPr>
        <w:t>analizy sąsiedztwa lotniska oraz działania zapobiegawcze do podjęcia w celu zniechęcenia zwierząt;</w:t>
      </w:r>
    </w:p>
    <w:p w14:paraId="68212E92" w14:textId="77777777" w:rsidR="009E6FE5" w:rsidRPr="008D47D0" w:rsidRDefault="009E6FE5" w:rsidP="00CF4FBA">
      <w:pPr>
        <w:numPr>
          <w:ilvl w:val="0"/>
          <w:numId w:val="38"/>
        </w:numPr>
        <w:tabs>
          <w:tab w:val="left" w:pos="1134"/>
        </w:tabs>
        <w:spacing w:line="276" w:lineRule="auto"/>
        <w:ind w:left="1134" w:hanging="567"/>
        <w:rPr>
          <w:rFonts w:eastAsia="Calibri" w:cs="Times New Roman"/>
          <w:sz w:val="20"/>
        </w:rPr>
      </w:pPr>
      <w:r w:rsidRPr="008D47D0">
        <w:rPr>
          <w:rFonts w:eastAsia="Calibri" w:cs="Times New Roman"/>
          <w:sz w:val="20"/>
        </w:rPr>
        <w:t>monitorowanie tych działań, w tym, gdzie ma to zastosowanie, przeprowadzanie odpowiednich ocen dotyczących zwierząt;</w:t>
      </w:r>
    </w:p>
    <w:p w14:paraId="5C048D20" w14:textId="77777777" w:rsidR="009E6FE5" w:rsidRPr="008D47D0" w:rsidRDefault="009E6FE5" w:rsidP="00CF4FBA">
      <w:pPr>
        <w:numPr>
          <w:ilvl w:val="0"/>
          <w:numId w:val="38"/>
        </w:numPr>
        <w:tabs>
          <w:tab w:val="left" w:pos="1134"/>
        </w:tabs>
        <w:spacing w:after="200" w:line="276" w:lineRule="auto"/>
        <w:ind w:left="1134" w:hanging="567"/>
        <w:rPr>
          <w:rFonts w:eastAsia="Calibri" w:cs="Times New Roman"/>
          <w:sz w:val="20"/>
        </w:rPr>
      </w:pPr>
      <w:r w:rsidRPr="008D47D0">
        <w:rPr>
          <w:rFonts w:eastAsia="Calibri" w:cs="Times New Roman"/>
          <w:sz w:val="20"/>
        </w:rPr>
        <w:t>koordynacja ze służbą ruchu lotniczego;</w:t>
      </w:r>
    </w:p>
    <w:p w14:paraId="35A6E8A8" w14:textId="77777777" w:rsidR="009E6FE5" w:rsidRPr="008D47D0" w:rsidRDefault="009E6FE5" w:rsidP="00CF4FBA">
      <w:pPr>
        <w:numPr>
          <w:ilvl w:val="0"/>
          <w:numId w:val="37"/>
        </w:numPr>
        <w:tabs>
          <w:tab w:val="left" w:pos="567"/>
        </w:tabs>
        <w:spacing w:line="276" w:lineRule="auto"/>
        <w:ind w:left="567" w:hanging="425"/>
        <w:rPr>
          <w:rFonts w:eastAsia="Calibri" w:cs="Times New Roman"/>
          <w:sz w:val="20"/>
        </w:rPr>
      </w:pPr>
      <w:r w:rsidRPr="008D47D0">
        <w:rPr>
          <w:rFonts w:eastAsia="Calibri" w:cs="Times New Roman"/>
          <w:sz w:val="20"/>
        </w:rPr>
        <w:t>Zarządzający lotniskiem posiada procedurę dotyczącą:</w:t>
      </w:r>
    </w:p>
    <w:p w14:paraId="5F383B50" w14:textId="77777777" w:rsidR="009E6FE5" w:rsidRPr="008D47D0" w:rsidRDefault="009E6FE5" w:rsidP="00CF4FBA">
      <w:pPr>
        <w:numPr>
          <w:ilvl w:val="0"/>
          <w:numId w:val="39"/>
        </w:numPr>
        <w:tabs>
          <w:tab w:val="left" w:pos="1134"/>
        </w:tabs>
        <w:spacing w:line="276" w:lineRule="auto"/>
        <w:ind w:left="1134" w:hanging="567"/>
        <w:rPr>
          <w:rFonts w:eastAsia="Calibri" w:cs="Times New Roman"/>
          <w:sz w:val="20"/>
        </w:rPr>
      </w:pPr>
      <w:r w:rsidRPr="008D47D0">
        <w:rPr>
          <w:rFonts w:eastAsia="Calibri" w:cs="Times New Roman"/>
          <w:sz w:val="20"/>
        </w:rPr>
        <w:t>zapisu i analizy incydentów z udziałem zwierząt;</w:t>
      </w:r>
    </w:p>
    <w:p w14:paraId="0B485471" w14:textId="77777777" w:rsidR="009E6FE5" w:rsidRPr="008D47D0" w:rsidRDefault="009E6FE5" w:rsidP="00CF4FBA">
      <w:pPr>
        <w:numPr>
          <w:ilvl w:val="0"/>
          <w:numId w:val="39"/>
        </w:numPr>
        <w:tabs>
          <w:tab w:val="left" w:pos="1134"/>
        </w:tabs>
        <w:spacing w:line="276" w:lineRule="auto"/>
        <w:ind w:left="1134" w:hanging="567"/>
        <w:rPr>
          <w:rFonts w:eastAsia="Calibri" w:cs="Times New Roman"/>
          <w:sz w:val="20"/>
        </w:rPr>
      </w:pPr>
      <w:r w:rsidRPr="008D47D0">
        <w:rPr>
          <w:rFonts w:eastAsia="Calibri" w:cs="Times New Roman"/>
          <w:sz w:val="20"/>
        </w:rPr>
        <w:t>monitorowania działań naprawczych do podjęcia; oraz</w:t>
      </w:r>
    </w:p>
    <w:p w14:paraId="70DC277F" w14:textId="77777777" w:rsidR="00ED6D0E" w:rsidRPr="008D47D0" w:rsidRDefault="009E6FE5" w:rsidP="00CF4FBA">
      <w:pPr>
        <w:numPr>
          <w:ilvl w:val="0"/>
          <w:numId w:val="39"/>
        </w:numPr>
        <w:tabs>
          <w:tab w:val="left" w:pos="1134"/>
        </w:tabs>
        <w:spacing w:after="200" w:line="276" w:lineRule="auto"/>
        <w:ind w:left="1134" w:hanging="567"/>
        <w:rPr>
          <w:rFonts w:eastAsia="Calibri" w:cs="Times New Roman"/>
          <w:sz w:val="20"/>
        </w:rPr>
      </w:pPr>
      <w:r w:rsidRPr="008D47D0">
        <w:rPr>
          <w:rFonts w:eastAsia="Calibri" w:cs="Times New Roman"/>
          <w:sz w:val="20"/>
        </w:rPr>
        <w:t>składania raportów do Państwa dotyczących incydentów z udziałem zwierząt.</w:t>
      </w:r>
    </w:p>
    <w:p w14:paraId="48E43909" w14:textId="77777777" w:rsidR="00ED6D0E" w:rsidRPr="008D47D0" w:rsidRDefault="00ED6D0E">
      <w:pPr>
        <w:spacing w:after="160" w:line="259" w:lineRule="auto"/>
        <w:jc w:val="left"/>
        <w:rPr>
          <w:rFonts w:eastAsia="Calibri" w:cs="Times New Roman"/>
          <w:sz w:val="20"/>
        </w:rPr>
      </w:pPr>
      <w:r w:rsidRPr="008D47D0">
        <w:rPr>
          <w:rFonts w:eastAsia="Calibri" w:cs="Times New Roman"/>
          <w:sz w:val="20"/>
        </w:rPr>
        <w:br w:type="page"/>
      </w:r>
    </w:p>
    <w:p w14:paraId="766CD885" w14:textId="77777777" w:rsidR="009E6FE5" w:rsidRPr="008D47D0" w:rsidRDefault="009E6FE5" w:rsidP="00E668BC">
      <w:pPr>
        <w:pStyle w:val="Nagwek5"/>
      </w:pPr>
      <w:r w:rsidRPr="008D47D0">
        <w:lastRenderedPageBreak/>
        <w:t>3.</w:t>
      </w:r>
      <w:r w:rsidRPr="008D47D0">
        <w:tab/>
        <w:t xml:space="preserve">Weryfikacja na miejscu procedur oraz SMS ustanowionych </w:t>
      </w:r>
      <w:r w:rsidRPr="008D47D0">
        <w:br/>
        <w:t>przez |zarządzającego lotniskiem</w:t>
      </w:r>
    </w:p>
    <w:p w14:paraId="48BB66BE" w14:textId="77777777" w:rsidR="009E6FE5" w:rsidRPr="008D47D0" w:rsidRDefault="009E6FE5" w:rsidP="00DD5661">
      <w:pPr>
        <w:tabs>
          <w:tab w:val="left" w:pos="567"/>
        </w:tabs>
        <w:spacing w:before="360" w:after="200"/>
        <w:ind w:left="567" w:hanging="567"/>
        <w:jc w:val="center"/>
        <w:rPr>
          <w:b/>
          <w:sz w:val="20"/>
        </w:rPr>
      </w:pPr>
      <w:r w:rsidRPr="008D47D0">
        <w:rPr>
          <w:b/>
          <w:sz w:val="20"/>
        </w:rPr>
        <w:t>3.1</w:t>
      </w:r>
      <w:r w:rsidRPr="008D47D0">
        <w:rPr>
          <w:b/>
          <w:sz w:val="20"/>
        </w:rPr>
        <w:tab/>
        <w:t>Weryfikacja na miejscu procedur zarządzającego lotniskiem</w:t>
      </w:r>
    </w:p>
    <w:p w14:paraId="58616DC0" w14:textId="77777777" w:rsidR="009E6FE5" w:rsidRPr="008D47D0" w:rsidRDefault="009E6FE5" w:rsidP="00C60952">
      <w:pPr>
        <w:spacing w:line="276" w:lineRule="auto"/>
        <w:rPr>
          <w:rFonts w:eastAsia="Calibri" w:cs="Times New Roman"/>
          <w:sz w:val="20"/>
        </w:rPr>
      </w:pPr>
      <w:r w:rsidRPr="008D47D0">
        <w:rPr>
          <w:rFonts w:eastAsia="Calibri" w:cs="Times New Roman"/>
          <w:sz w:val="20"/>
        </w:rPr>
        <w:t>Weryfikacja na miejscu procedur zarządzającego lotniskiem powinna obejmować następujące punkty:</w:t>
      </w:r>
    </w:p>
    <w:p w14:paraId="2CBC39B7" w14:textId="77777777" w:rsidR="009E6FE5" w:rsidRPr="008D47D0" w:rsidRDefault="009E6FE5" w:rsidP="00C60952">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 xml:space="preserve">Dane dotyczące lotniska i ich </w:t>
      </w:r>
      <w:r w:rsidR="00C23248" w:rsidRPr="008D47D0">
        <w:rPr>
          <w:rFonts w:eastAsia="Calibri" w:cs="Times New Roman"/>
          <w:sz w:val="20"/>
        </w:rPr>
        <w:t>raportowanie</w:t>
      </w:r>
      <w:r w:rsidRPr="008D47D0">
        <w:rPr>
          <w:rFonts w:eastAsia="Calibri" w:cs="Times New Roman"/>
          <w:sz w:val="20"/>
        </w:rPr>
        <w:t>:</w:t>
      </w:r>
    </w:p>
    <w:p w14:paraId="4BFEE896" w14:textId="77777777" w:rsidR="009E6FE5" w:rsidRPr="008D47D0" w:rsidRDefault="009E6FE5" w:rsidP="00C60952">
      <w:pPr>
        <w:numPr>
          <w:ilvl w:val="0"/>
          <w:numId w:val="41"/>
        </w:numPr>
        <w:tabs>
          <w:tab w:val="left" w:pos="1134"/>
        </w:tabs>
        <w:spacing w:line="276" w:lineRule="auto"/>
        <w:ind w:left="1134" w:hanging="567"/>
        <w:rPr>
          <w:rFonts w:eastAsia="Calibri" w:cs="Times New Roman"/>
          <w:sz w:val="20"/>
        </w:rPr>
      </w:pPr>
      <w:r w:rsidRPr="008D47D0">
        <w:rPr>
          <w:rFonts w:eastAsia="Calibri" w:cs="Times New Roman"/>
          <w:sz w:val="20"/>
        </w:rPr>
        <w:t xml:space="preserve">kompletność, poprawność oraz integralność danych </w:t>
      </w:r>
      <w:r w:rsidR="00C23248" w:rsidRPr="008D47D0">
        <w:rPr>
          <w:rFonts w:eastAsia="Calibri" w:cs="Times New Roman"/>
          <w:sz w:val="20"/>
        </w:rPr>
        <w:t>raportowanych</w:t>
      </w:r>
      <w:r w:rsidRPr="008D47D0">
        <w:rPr>
          <w:rFonts w:eastAsia="Calibri" w:cs="Times New Roman"/>
          <w:sz w:val="20"/>
        </w:rPr>
        <w:t xml:space="preserve"> zgodnie z AIP w tym:</w:t>
      </w:r>
    </w:p>
    <w:p w14:paraId="0D2DAACC"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gromadzenie danych, łącznie ze statusem pola ruchu naziemnego oraz jego wyposażenia;</w:t>
      </w:r>
    </w:p>
    <w:p w14:paraId="2BFE0198"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sprawdzenia ważności danych;</w:t>
      </w:r>
    </w:p>
    <w:p w14:paraId="4A8FE183"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przekazywanie danych;</w:t>
      </w:r>
    </w:p>
    <w:p w14:paraId="0CCB2866"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zmiany do publikowanych danych, niezależnie od tego czy o charakterze stałym, czy też nie;</w:t>
      </w:r>
    </w:p>
    <w:p w14:paraId="68D9814E"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v)</w:t>
      </w:r>
      <w:r w:rsidRPr="008D47D0">
        <w:rPr>
          <w:rFonts w:eastAsia="Calibri" w:cs="Times New Roman"/>
          <w:sz w:val="20"/>
        </w:rPr>
        <w:tab/>
        <w:t>sprawdzenie informacji opublikowanych;</w:t>
      </w:r>
    </w:p>
    <w:p w14:paraId="7B428CA3" w14:textId="77777777" w:rsidR="009E6FE5" w:rsidRPr="008D47D0" w:rsidRDefault="009E6FE5" w:rsidP="00C60952">
      <w:pPr>
        <w:tabs>
          <w:tab w:val="left" w:pos="1701"/>
        </w:tabs>
        <w:spacing w:line="276" w:lineRule="auto"/>
        <w:ind w:left="1701" w:hanging="567"/>
        <w:rPr>
          <w:rFonts w:eastAsia="Calibri" w:cs="Times New Roman"/>
          <w:sz w:val="20"/>
        </w:rPr>
      </w:pPr>
      <w:r w:rsidRPr="008D47D0">
        <w:rPr>
          <w:rFonts w:eastAsia="Calibri" w:cs="Times New Roman"/>
          <w:sz w:val="20"/>
        </w:rPr>
        <w:t>vi)</w:t>
      </w:r>
      <w:r w:rsidRPr="008D47D0">
        <w:rPr>
          <w:rFonts w:eastAsia="Calibri" w:cs="Times New Roman"/>
          <w:sz w:val="20"/>
        </w:rPr>
        <w:tab/>
        <w:t>aktualizacja informacji po zakończeniu prac budowlanych;</w:t>
      </w:r>
    </w:p>
    <w:p w14:paraId="431A3A5B" w14:textId="77777777" w:rsidR="009E6FE5" w:rsidRPr="008D47D0" w:rsidRDefault="009E6FE5" w:rsidP="00C60952">
      <w:pPr>
        <w:numPr>
          <w:ilvl w:val="0"/>
          <w:numId w:val="41"/>
        </w:numPr>
        <w:tabs>
          <w:tab w:val="left" w:pos="1134"/>
        </w:tabs>
        <w:spacing w:after="200" w:line="276" w:lineRule="auto"/>
        <w:ind w:left="1134" w:hanging="567"/>
        <w:rPr>
          <w:rFonts w:eastAsia="Calibri" w:cs="Times New Roman"/>
          <w:sz w:val="20"/>
        </w:rPr>
      </w:pPr>
      <w:r w:rsidRPr="008D47D0">
        <w:rPr>
          <w:rFonts w:eastAsia="Calibri" w:cs="Times New Roman"/>
          <w:sz w:val="20"/>
        </w:rPr>
        <w:t>formalna koordynacja ze służbą ruchu lotniczego;</w:t>
      </w:r>
    </w:p>
    <w:p w14:paraId="603D99B0" w14:textId="77777777" w:rsidR="009E6FE5" w:rsidRPr="008D47D0" w:rsidRDefault="009E6FE5" w:rsidP="00C60952">
      <w:pPr>
        <w:numPr>
          <w:ilvl w:val="0"/>
          <w:numId w:val="41"/>
        </w:numPr>
        <w:tabs>
          <w:tab w:val="left" w:pos="1134"/>
        </w:tabs>
        <w:spacing w:after="200" w:line="276" w:lineRule="auto"/>
        <w:ind w:left="1134" w:hanging="567"/>
        <w:rPr>
          <w:rFonts w:eastAsia="Calibri" w:cs="Times New Roman"/>
          <w:sz w:val="20"/>
        </w:rPr>
      </w:pPr>
      <w:r w:rsidRPr="008D47D0">
        <w:rPr>
          <w:rFonts w:eastAsia="Calibri" w:cs="Times New Roman"/>
          <w:sz w:val="20"/>
        </w:rPr>
        <w:t>formalna koordynacja ze służbami informacji lotniczej;</w:t>
      </w:r>
    </w:p>
    <w:p w14:paraId="363DCC9B" w14:textId="77777777" w:rsidR="009E6FE5" w:rsidRPr="008D47D0" w:rsidRDefault="009E6FE5" w:rsidP="00C60952">
      <w:pPr>
        <w:numPr>
          <w:ilvl w:val="0"/>
          <w:numId w:val="41"/>
        </w:numPr>
        <w:tabs>
          <w:tab w:val="left" w:pos="1134"/>
        </w:tabs>
        <w:spacing w:after="200" w:line="276" w:lineRule="auto"/>
        <w:ind w:left="1134" w:hanging="567"/>
        <w:rPr>
          <w:rFonts w:eastAsia="Calibri" w:cs="Times New Roman"/>
          <w:sz w:val="20"/>
        </w:rPr>
      </w:pPr>
      <w:r w:rsidRPr="008D47D0">
        <w:rPr>
          <w:rFonts w:eastAsia="Calibri" w:cs="Times New Roman"/>
          <w:sz w:val="20"/>
        </w:rPr>
        <w:t>publikacja wymaganych informacji w publikacji lotniczej;</w:t>
      </w:r>
    </w:p>
    <w:p w14:paraId="7BDF1DB6" w14:textId="77777777" w:rsidR="009E6FE5" w:rsidRPr="008D47D0" w:rsidRDefault="009E6FE5" w:rsidP="00C60952">
      <w:pPr>
        <w:numPr>
          <w:ilvl w:val="0"/>
          <w:numId w:val="41"/>
        </w:numPr>
        <w:tabs>
          <w:tab w:val="left" w:pos="1134"/>
        </w:tabs>
        <w:spacing w:after="200" w:line="276" w:lineRule="auto"/>
        <w:ind w:left="1134" w:hanging="567"/>
        <w:rPr>
          <w:rFonts w:eastAsia="Calibri" w:cs="Times New Roman"/>
          <w:sz w:val="20"/>
        </w:rPr>
      </w:pPr>
      <w:r w:rsidRPr="008D47D0">
        <w:rPr>
          <w:rFonts w:eastAsia="Calibri" w:cs="Times New Roman"/>
          <w:sz w:val="20"/>
        </w:rPr>
        <w:t>informacja publikowana zgodnie z panującą na miejscu sytuacją;</w:t>
      </w:r>
    </w:p>
    <w:p w14:paraId="3983D34B" w14:textId="77777777" w:rsidR="009E6FE5" w:rsidRPr="008D47D0" w:rsidRDefault="009E6FE5" w:rsidP="00C60952">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Dostęp do pola ruchu naziemnego:</w:t>
      </w:r>
    </w:p>
    <w:p w14:paraId="114DA79C" w14:textId="77777777" w:rsidR="009E6FE5" w:rsidRPr="008D47D0" w:rsidRDefault="009E6FE5" w:rsidP="00C60952">
      <w:pPr>
        <w:numPr>
          <w:ilvl w:val="0"/>
          <w:numId w:val="42"/>
        </w:numPr>
        <w:tabs>
          <w:tab w:val="left" w:pos="1134"/>
        </w:tabs>
        <w:spacing w:after="200" w:line="276" w:lineRule="auto"/>
        <w:ind w:left="1134" w:hanging="567"/>
        <w:rPr>
          <w:rFonts w:eastAsia="Calibri" w:cs="Times New Roman"/>
          <w:sz w:val="20"/>
        </w:rPr>
      </w:pPr>
      <w:r w:rsidRPr="008D47D0">
        <w:rPr>
          <w:rFonts w:eastAsia="Calibri" w:cs="Times New Roman"/>
          <w:sz w:val="20"/>
        </w:rPr>
        <w:t>aktualny plan jasno pokazujący wszystkie miejsca dostępu do pola ruchu naziemnego;</w:t>
      </w:r>
    </w:p>
    <w:p w14:paraId="6B23CA76" w14:textId="77777777" w:rsidR="009E6FE5" w:rsidRPr="008D47D0" w:rsidRDefault="009E6FE5" w:rsidP="00C60952">
      <w:pPr>
        <w:numPr>
          <w:ilvl w:val="0"/>
          <w:numId w:val="42"/>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opisująca inspekcję miejsc dostępu oraz ogrodzeń;</w:t>
      </w:r>
    </w:p>
    <w:p w14:paraId="571AF2F2" w14:textId="77777777" w:rsidR="009E6FE5" w:rsidRPr="008D47D0" w:rsidRDefault="009E6FE5" w:rsidP="00C60952">
      <w:pPr>
        <w:tabs>
          <w:tab w:val="left" w:pos="1418"/>
        </w:tabs>
        <w:spacing w:line="276" w:lineRule="auto"/>
        <w:ind w:firstLine="426"/>
        <w:rPr>
          <w:rFonts w:eastAsia="Calibri" w:cs="Times New Roman"/>
          <w:i/>
          <w:sz w:val="20"/>
        </w:rPr>
      </w:pPr>
      <w:r w:rsidRPr="008D47D0">
        <w:rPr>
          <w:rFonts w:eastAsia="Calibri" w:cs="Times New Roman"/>
          <w:i/>
          <w:sz w:val="20"/>
        </w:rPr>
        <w:t xml:space="preserve">Uwaga. – </w:t>
      </w:r>
      <w:r w:rsidRPr="008D47D0">
        <w:rPr>
          <w:rFonts w:eastAsia="Calibri" w:cs="Times New Roman"/>
          <w:sz w:val="20"/>
        </w:rPr>
        <w:t>Procedury</w:t>
      </w:r>
      <w:r w:rsidRPr="008D47D0">
        <w:rPr>
          <w:rFonts w:eastAsia="Calibri" w:cs="Times New Roman"/>
          <w:i/>
          <w:sz w:val="20"/>
        </w:rPr>
        <w:t xml:space="preserve"> dotyczące dostępu do pól manewrowych są często znacznie różne od tych dotyczących dostępu do obszarów płyty postojowej.</w:t>
      </w:r>
    </w:p>
    <w:p w14:paraId="3FE72546" w14:textId="77777777" w:rsidR="009E6FE5" w:rsidRPr="008D47D0" w:rsidRDefault="009E6FE5" w:rsidP="00C60952">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Plan działania w sytuacjach zagrożenia na lotnisku:</w:t>
      </w:r>
    </w:p>
    <w:p w14:paraId="218DD5D5"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aktualny plan działania w sytuacjach zagrożenia na lotnisku;</w:t>
      </w:r>
    </w:p>
    <w:p w14:paraId="59511954"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regularne ćwiczenia związane z planem działania w sytuacjach zagrożenia na lotnisku;</w:t>
      </w:r>
    </w:p>
    <w:p w14:paraId="17459A43"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opisująca zadania zawarte w planie działania w sytuacjach zagrożenia na lotnisku;</w:t>
      </w:r>
    </w:p>
    <w:p w14:paraId="643BC1A6"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zarządzający lotniskiem regularnie weryfikuje informacje zawarte w planie działania w sytuacjach zagrożenia na lotnisku łącznie z aktualizację osób oraz danych kontaktowych znajdujących się w planie;</w:t>
      </w:r>
    </w:p>
    <w:p w14:paraId="6380D7D1"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opisująca role oraz obowiązki w sytuacjach zagrożenia;</w:t>
      </w:r>
    </w:p>
    <w:p w14:paraId="60E456F3"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opisująca udział oraz koordynację z innymi instytucjami w sytuacjach zagrożenia;</w:t>
      </w:r>
    </w:p>
    <w:p w14:paraId="32E882F1" w14:textId="77777777" w:rsidR="009E6FE5" w:rsidRPr="008D47D0" w:rsidRDefault="009E6FE5" w:rsidP="00C60952">
      <w:pPr>
        <w:numPr>
          <w:ilvl w:val="0"/>
          <w:numId w:val="43"/>
        </w:numPr>
        <w:tabs>
          <w:tab w:val="left" w:pos="1134"/>
        </w:tabs>
        <w:spacing w:after="200" w:line="276" w:lineRule="auto"/>
        <w:ind w:left="1134" w:hanging="567"/>
        <w:rPr>
          <w:rFonts w:eastAsia="Calibri" w:cs="Times New Roman"/>
          <w:sz w:val="20"/>
        </w:rPr>
      </w:pPr>
      <w:r w:rsidRPr="008D47D0">
        <w:rPr>
          <w:rFonts w:eastAsia="Calibri" w:cs="Times New Roman"/>
          <w:sz w:val="20"/>
        </w:rPr>
        <w:t>wymagane minimalne wyposażenie jest dostępne, w tym odpowiednio wyposażone centrum operacyjne w sytuacji zagrożenia oraz mobilne stanowisko dowodzenia;</w:t>
      </w:r>
    </w:p>
    <w:p w14:paraId="1CF42926"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lastRenderedPageBreak/>
        <w:t>RFF:</w:t>
      </w:r>
    </w:p>
    <w:p w14:paraId="5DDB6939" w14:textId="77777777" w:rsidR="009E6FE5" w:rsidRPr="008D47D0" w:rsidRDefault="009E6FE5" w:rsidP="00CF4FBA">
      <w:pPr>
        <w:numPr>
          <w:ilvl w:val="0"/>
          <w:numId w:val="44"/>
        </w:numPr>
        <w:tabs>
          <w:tab w:val="left" w:pos="1134"/>
        </w:tabs>
        <w:spacing w:after="200" w:line="276" w:lineRule="auto"/>
        <w:ind w:left="1134" w:hanging="567"/>
        <w:rPr>
          <w:rFonts w:eastAsia="Calibri" w:cs="Times New Roman"/>
          <w:sz w:val="20"/>
        </w:rPr>
      </w:pPr>
      <w:r w:rsidRPr="008D47D0">
        <w:rPr>
          <w:rFonts w:eastAsia="Calibri" w:cs="Times New Roman"/>
          <w:sz w:val="20"/>
        </w:rPr>
        <w:t>inspekcja techniczna różnych elementów służb ratowniczo–gaśniczych, o których mowa w punkcie 2.2 b) jest wykonywana przed audytem;</w:t>
      </w:r>
    </w:p>
    <w:p w14:paraId="4560A86B" w14:textId="77777777" w:rsidR="009E6FE5" w:rsidRPr="008D47D0" w:rsidRDefault="009E6FE5" w:rsidP="00CF4FBA">
      <w:pPr>
        <w:numPr>
          <w:ilvl w:val="0"/>
          <w:numId w:val="44"/>
        </w:numPr>
        <w:tabs>
          <w:tab w:val="left" w:pos="1134"/>
        </w:tabs>
        <w:spacing w:after="200" w:line="276" w:lineRule="auto"/>
        <w:ind w:left="1134" w:hanging="567"/>
        <w:rPr>
          <w:rFonts w:eastAsia="Calibri" w:cs="Times New Roman"/>
          <w:sz w:val="20"/>
        </w:rPr>
      </w:pPr>
      <w:r w:rsidRPr="008D47D0">
        <w:rPr>
          <w:rFonts w:eastAsia="Calibri" w:cs="Times New Roman"/>
          <w:sz w:val="20"/>
        </w:rPr>
        <w:t>sprawdzenia, które mają być wykonane podczas weryfikacji na miejscu, obejmują tylko weryfikację terminowego wdrożenia planu działań naprawczych opracowanego w wyniku przeprowadzenia inspekcji technicznej;</w:t>
      </w:r>
    </w:p>
    <w:p w14:paraId="2829DC40" w14:textId="77777777" w:rsidR="009E6FE5" w:rsidRPr="008D47D0" w:rsidRDefault="009E6FE5" w:rsidP="00CF4FBA">
      <w:pPr>
        <w:numPr>
          <w:ilvl w:val="0"/>
          <w:numId w:val="44"/>
        </w:numPr>
        <w:tabs>
          <w:tab w:val="left" w:pos="1134"/>
        </w:tabs>
        <w:spacing w:after="200" w:line="276" w:lineRule="auto"/>
        <w:ind w:left="1134" w:hanging="567"/>
        <w:rPr>
          <w:rFonts w:eastAsia="Calibri" w:cs="Times New Roman"/>
          <w:sz w:val="20"/>
        </w:rPr>
      </w:pPr>
      <w:r w:rsidRPr="008D47D0">
        <w:rPr>
          <w:rFonts w:eastAsia="Calibri" w:cs="Times New Roman"/>
          <w:sz w:val="20"/>
        </w:rPr>
        <w:t>jeżeli weryfikacja na miejscu ujawni nowe odstępstwa, powinny one być ujęte w raporcie z weryfikacji na miejscu;</w:t>
      </w:r>
    </w:p>
    <w:p w14:paraId="68F352BF"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Inspekcja pola ruchu naziemnego:</w:t>
      </w:r>
    </w:p>
    <w:p w14:paraId="59BA5EDF" w14:textId="77777777" w:rsidR="009E6FE5" w:rsidRPr="008D47D0" w:rsidRDefault="009E6FE5" w:rsidP="00CF4FBA">
      <w:pPr>
        <w:numPr>
          <w:ilvl w:val="0"/>
          <w:numId w:val="45"/>
        </w:numPr>
        <w:tabs>
          <w:tab w:val="left" w:pos="1134"/>
        </w:tabs>
        <w:spacing w:after="200" w:line="276" w:lineRule="auto"/>
        <w:ind w:left="1134" w:hanging="567"/>
        <w:rPr>
          <w:rFonts w:eastAsia="Calibri" w:cs="Times New Roman"/>
          <w:sz w:val="20"/>
        </w:rPr>
      </w:pPr>
      <w:r w:rsidRPr="008D47D0">
        <w:rPr>
          <w:rFonts w:eastAsia="Calibri" w:cs="Times New Roman"/>
          <w:sz w:val="20"/>
        </w:rPr>
        <w:t>procedura zapewniająca, że istnieje koordynacja ze służbą ruchu lotniczego w zakresie inspekcji pola ruchu naziemnego;</w:t>
      </w:r>
    </w:p>
    <w:p w14:paraId="5DD68A05" w14:textId="77777777" w:rsidR="009E6FE5" w:rsidRPr="008D47D0" w:rsidRDefault="009E6FE5" w:rsidP="00CF4FBA">
      <w:pPr>
        <w:numPr>
          <w:ilvl w:val="0"/>
          <w:numId w:val="45"/>
        </w:numPr>
        <w:tabs>
          <w:tab w:val="left" w:pos="1134"/>
        </w:tabs>
        <w:spacing w:line="276" w:lineRule="auto"/>
        <w:ind w:left="1134" w:hanging="567"/>
        <w:rPr>
          <w:rFonts w:eastAsia="Calibri" w:cs="Times New Roman"/>
          <w:sz w:val="20"/>
        </w:rPr>
      </w:pPr>
      <w:r w:rsidRPr="008D47D0">
        <w:rPr>
          <w:rFonts w:eastAsia="Calibri" w:cs="Times New Roman"/>
          <w:sz w:val="20"/>
        </w:rPr>
        <w:t>opis inspekcji, jeżeli są wykonywane przez zarządzającego lotniskiem, łącznie z:</w:t>
      </w:r>
    </w:p>
    <w:p w14:paraId="0A79C912" w14:textId="77777777" w:rsidR="009E6FE5" w:rsidRPr="008D47D0" w:rsidRDefault="009E6FE5" w:rsidP="00ED6D0E">
      <w:pPr>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częstotliwością i zakresem;</w:t>
      </w:r>
    </w:p>
    <w:p w14:paraId="7D23768D" w14:textId="77777777" w:rsidR="009E6FE5" w:rsidRPr="008D47D0" w:rsidRDefault="009E6FE5" w:rsidP="00ED6D0E">
      <w:pPr>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zgłaszaniem, przekazywaniem i wypełnianiem;</w:t>
      </w:r>
    </w:p>
    <w:p w14:paraId="5487F635" w14:textId="77777777" w:rsidR="009E6FE5" w:rsidRPr="008D47D0" w:rsidRDefault="009E6FE5" w:rsidP="00ED6D0E">
      <w:pPr>
        <w:spacing w:line="276"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działaniami do podjęcia oraz ich monitorowaniem;</w:t>
      </w:r>
    </w:p>
    <w:p w14:paraId="7EFD3A2C" w14:textId="77777777" w:rsidR="009E6FE5" w:rsidRPr="008D47D0" w:rsidRDefault="009E6FE5" w:rsidP="00CF4FBA">
      <w:pPr>
        <w:numPr>
          <w:ilvl w:val="0"/>
          <w:numId w:val="45"/>
        </w:numPr>
        <w:tabs>
          <w:tab w:val="left" w:pos="1134"/>
        </w:tabs>
        <w:spacing w:after="200" w:line="276" w:lineRule="auto"/>
        <w:ind w:left="1134" w:hanging="567"/>
        <w:rPr>
          <w:rFonts w:eastAsia="Calibri" w:cs="Times New Roman"/>
          <w:sz w:val="20"/>
        </w:rPr>
      </w:pPr>
      <w:r w:rsidRPr="008D47D0">
        <w:rPr>
          <w:rFonts w:eastAsia="Calibri" w:cs="Times New Roman"/>
          <w:sz w:val="20"/>
        </w:rPr>
        <w:t>ocena, pomiar i raportowanie charakterystyk tarcia nawierzchni drogi startowej kiedy droga startowa jest mokra lub zanieczyszczona oraz w konsekwencji przekazanie informacji do ATS;</w:t>
      </w:r>
    </w:p>
    <w:p w14:paraId="53ADB1E7"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Utrzymanie pola ruchu naziemnego:</w:t>
      </w:r>
    </w:p>
    <w:p w14:paraId="498ED7F0" w14:textId="77777777" w:rsidR="009E6FE5" w:rsidRPr="008D47D0" w:rsidRDefault="009E6FE5" w:rsidP="00CF4FBA">
      <w:pPr>
        <w:numPr>
          <w:ilvl w:val="0"/>
          <w:numId w:val="46"/>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okresowego pomiaru charakterystyk tarcia nawierzchni drogi startowej, oceniająca odpowiedniość oraz wszelkie wymagane działania;</w:t>
      </w:r>
    </w:p>
    <w:p w14:paraId="07FEF70B" w14:textId="77777777" w:rsidR="009E6FE5" w:rsidRPr="008D47D0" w:rsidRDefault="009E6FE5" w:rsidP="00CF4FBA">
      <w:pPr>
        <w:numPr>
          <w:ilvl w:val="0"/>
          <w:numId w:val="46"/>
        </w:numPr>
        <w:tabs>
          <w:tab w:val="left" w:pos="1134"/>
        </w:tabs>
        <w:spacing w:after="200" w:line="276" w:lineRule="auto"/>
        <w:ind w:left="1134" w:hanging="567"/>
        <w:rPr>
          <w:rFonts w:eastAsia="Calibri" w:cs="Times New Roman"/>
          <w:sz w:val="20"/>
        </w:rPr>
      </w:pPr>
      <w:r w:rsidRPr="008D47D0">
        <w:rPr>
          <w:rFonts w:eastAsia="Calibri" w:cs="Times New Roman"/>
          <w:sz w:val="20"/>
        </w:rPr>
        <w:t>należy upewnić się, że istnieje długoterminowy plan utrzymania obejmujący zarządzanie charakterystyką tarcia nawierzchni drogi startowej, nawierzchniami sztucznymi, pomocami wzrokowymi, ogrodzeniem, systemami odwodnienia oraz systemami elektrycznymi i budynkami;</w:t>
      </w:r>
    </w:p>
    <w:p w14:paraId="5B582734"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Kontrola nad śniegiem i lodem oraz innymi niebezpiecznymi warunkami meteorologicznymi:</w:t>
      </w:r>
    </w:p>
    <w:p w14:paraId="5FE4D74C" w14:textId="77777777" w:rsidR="009E6FE5" w:rsidRPr="008D47D0" w:rsidRDefault="009E6FE5" w:rsidP="00CF4FBA">
      <w:pPr>
        <w:numPr>
          <w:ilvl w:val="0"/>
          <w:numId w:val="47"/>
        </w:numPr>
        <w:tabs>
          <w:tab w:val="left" w:pos="1134"/>
        </w:tabs>
        <w:spacing w:line="276" w:lineRule="auto"/>
        <w:ind w:left="1134" w:hanging="567"/>
        <w:rPr>
          <w:rFonts w:eastAsia="Calibri" w:cs="Times New Roman"/>
          <w:sz w:val="20"/>
        </w:rPr>
      </w:pPr>
      <w:r w:rsidRPr="008D47D0">
        <w:rPr>
          <w:rFonts w:eastAsia="Calibri" w:cs="Times New Roman"/>
          <w:sz w:val="20"/>
        </w:rPr>
        <w:t>na lotniskach podlegających uwarunkowaniom związanym ze śniegiem i lodem:</w:t>
      </w:r>
    </w:p>
    <w:p w14:paraId="69245D8B"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zarządzający lotniskiem posiada plan kontroli nad śniegiem i lodem obejmujący stosowane środki oraz procedury jak również zakresy obowiązków oraz kryteria dotyczące zamykania i ponownego otwierania drogi startowej;</w:t>
      </w:r>
    </w:p>
    <w:p w14:paraId="33257CA8"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powinna istnieć formalna koordynacja w zakresie usuwania śniegu i lodu pomiędzy zarządzającym lotniskiem a służbą ruchu lotniczego;</w:t>
      </w:r>
    </w:p>
    <w:p w14:paraId="402C06BB" w14:textId="77777777" w:rsidR="009E6FE5" w:rsidRPr="008D47D0" w:rsidRDefault="009E6FE5" w:rsidP="00CF4FBA">
      <w:pPr>
        <w:numPr>
          <w:ilvl w:val="0"/>
          <w:numId w:val="47"/>
        </w:numPr>
        <w:tabs>
          <w:tab w:val="left" w:pos="1134"/>
        </w:tabs>
        <w:spacing w:after="200" w:line="276" w:lineRule="auto"/>
        <w:ind w:left="1134" w:hanging="567"/>
        <w:rPr>
          <w:rFonts w:eastAsia="Calibri" w:cs="Times New Roman"/>
          <w:sz w:val="20"/>
        </w:rPr>
      </w:pPr>
      <w:r w:rsidRPr="008D47D0">
        <w:rPr>
          <w:rFonts w:eastAsia="Calibri" w:cs="Times New Roman"/>
          <w:sz w:val="20"/>
        </w:rPr>
        <w:t>w przypadku innych niebezpiecznych sytuacji wynikających z warunków meteorologicznych, które mogą mieć miejsce na lotnisku (tj. burze, silne wiatry powierzchniowe oraz porywy wiatru i burze piaskowe), zarządzający lotniskiem powinien posiadać procedury opisujące działania, które muszą zostać podjęte, oraz definiujące zakresy obowiązków oraz kryteria w zakresie zawieszania operacji na drodze startowej;</w:t>
      </w:r>
    </w:p>
    <w:p w14:paraId="740B1BA2" w14:textId="77777777" w:rsidR="009E6FE5" w:rsidRPr="008D47D0" w:rsidRDefault="009E6FE5" w:rsidP="00CF4FBA">
      <w:pPr>
        <w:numPr>
          <w:ilvl w:val="0"/>
          <w:numId w:val="47"/>
        </w:numPr>
        <w:tabs>
          <w:tab w:val="left" w:pos="1134"/>
        </w:tabs>
        <w:spacing w:after="200" w:line="276" w:lineRule="auto"/>
        <w:ind w:left="1134" w:hanging="567"/>
        <w:rPr>
          <w:rFonts w:eastAsia="Calibri" w:cs="Times New Roman"/>
          <w:sz w:val="20"/>
        </w:rPr>
      </w:pPr>
      <w:r w:rsidRPr="008D47D0">
        <w:rPr>
          <w:rFonts w:eastAsia="Calibri" w:cs="Times New Roman"/>
          <w:sz w:val="20"/>
        </w:rPr>
        <w:t>zarządzający lotniskiem posiada formalną koordynację z instytucją zapewniającą służbę meteorologiczną w celu otrzymywania informacji o wszelkich istotnych warunkach meteorologicznych;</w:t>
      </w:r>
    </w:p>
    <w:p w14:paraId="692FFEAD"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lastRenderedPageBreak/>
        <w:t>Pomoce wzrokowe oraz lotniskowe systemy elektryczne:</w:t>
      </w:r>
    </w:p>
    <w:p w14:paraId="714A112E" w14:textId="77777777" w:rsidR="009E6FE5" w:rsidRPr="008D47D0" w:rsidRDefault="009E6FE5" w:rsidP="00CF4FBA">
      <w:pPr>
        <w:numPr>
          <w:ilvl w:val="0"/>
          <w:numId w:val="48"/>
        </w:numPr>
        <w:tabs>
          <w:tab w:val="left" w:pos="1134"/>
        </w:tabs>
        <w:spacing w:line="276" w:lineRule="auto"/>
        <w:ind w:left="1134" w:hanging="567"/>
        <w:rPr>
          <w:rFonts w:eastAsia="Calibri" w:cs="Times New Roman"/>
          <w:sz w:val="20"/>
        </w:rPr>
      </w:pPr>
      <w:r w:rsidRPr="008D47D0">
        <w:rPr>
          <w:rFonts w:eastAsia="Calibri" w:cs="Times New Roman"/>
          <w:sz w:val="20"/>
        </w:rPr>
        <w:t>jeżeli zarządzający lotniskiem jest odpowiedzialny za utrzymanie pomocy wzrokowych oraz systemów elektrycznych, istnieją procedury opisujące:</w:t>
      </w:r>
    </w:p>
    <w:p w14:paraId="418205DA"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zadania – rutynowe oraz w sytuacji zagrożenia, obejmujące inspekcje pomocy świetlnych i nieświetlnych, ich częstotliwość oraz utrzymanie rezerwowego źródła zasilania;</w:t>
      </w:r>
    </w:p>
    <w:p w14:paraId="342744A7"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zgłaszanie, przekazywanie i wypełnianie raportów;</w:t>
      </w:r>
    </w:p>
    <w:p w14:paraId="618186F1"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monitorowanie dalszych działań;</w:t>
      </w:r>
    </w:p>
    <w:p w14:paraId="4122C84E"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koordynacja ze służbą ruchu lotniczego;</w:t>
      </w:r>
    </w:p>
    <w:p w14:paraId="6E6B42BB" w14:textId="77777777" w:rsidR="009E6FE5" w:rsidRPr="008D47D0" w:rsidRDefault="009E6FE5" w:rsidP="00CF4FBA">
      <w:pPr>
        <w:numPr>
          <w:ilvl w:val="0"/>
          <w:numId w:val="48"/>
        </w:numPr>
        <w:tabs>
          <w:tab w:val="left" w:pos="1134"/>
        </w:tabs>
        <w:spacing w:after="200" w:line="276" w:lineRule="auto"/>
        <w:ind w:left="1134" w:hanging="567"/>
        <w:rPr>
          <w:rFonts w:eastAsia="Calibri" w:cs="Times New Roman"/>
          <w:sz w:val="20"/>
        </w:rPr>
      </w:pPr>
      <w:r w:rsidRPr="008D47D0">
        <w:rPr>
          <w:rFonts w:eastAsia="Calibri" w:cs="Times New Roman"/>
          <w:sz w:val="20"/>
        </w:rPr>
        <w:t>jeżeli zarządzający lotniskiem nie odpowiada za utrzymanie pomocy wzrokowych i systemów elektrycznych, instytucja kie</w:t>
      </w:r>
      <w:r w:rsidR="002E61DF" w:rsidRPr="008D47D0">
        <w:rPr>
          <w:rFonts w:eastAsia="Calibri" w:cs="Times New Roman"/>
          <w:sz w:val="20"/>
        </w:rPr>
        <w:t>rująca musi być jasno określona</w:t>
      </w:r>
      <w:r w:rsidRPr="008D47D0">
        <w:rPr>
          <w:rFonts w:eastAsia="Calibri" w:cs="Times New Roman"/>
          <w:sz w:val="20"/>
        </w:rPr>
        <w:t xml:space="preserve"> zapewniając</w:t>
      </w:r>
      <w:r w:rsidR="002E61DF" w:rsidRPr="008D47D0">
        <w:rPr>
          <w:rFonts w:eastAsia="Calibri" w:cs="Times New Roman"/>
          <w:sz w:val="20"/>
        </w:rPr>
        <w:t>,</w:t>
      </w:r>
      <w:r w:rsidRPr="008D47D0">
        <w:rPr>
          <w:rFonts w:eastAsia="Calibri" w:cs="Times New Roman"/>
          <w:sz w:val="20"/>
        </w:rPr>
        <w:t xml:space="preserve"> że istnieją procedury formalnej koordynacji z zarządzającym lotniskiem, łącznie z uzgodnionymi celami;</w:t>
      </w:r>
    </w:p>
    <w:p w14:paraId="23EBFD71" w14:textId="77777777" w:rsidR="009E6FE5" w:rsidRPr="008D47D0" w:rsidRDefault="009E6FE5" w:rsidP="00CF4FBA">
      <w:pPr>
        <w:numPr>
          <w:ilvl w:val="0"/>
          <w:numId w:val="48"/>
        </w:numPr>
        <w:tabs>
          <w:tab w:val="left" w:pos="1134"/>
        </w:tabs>
        <w:spacing w:after="200" w:line="276" w:lineRule="auto"/>
        <w:ind w:left="1134" w:hanging="567"/>
        <w:rPr>
          <w:rFonts w:eastAsia="Calibri" w:cs="Times New Roman"/>
          <w:sz w:val="20"/>
        </w:rPr>
      </w:pPr>
      <w:r w:rsidRPr="008D47D0">
        <w:rPr>
          <w:rFonts w:eastAsia="Calibri" w:cs="Times New Roman"/>
          <w:sz w:val="20"/>
        </w:rPr>
        <w:t>pod uwagę brane jest oznakowanie przeszkód;</w:t>
      </w:r>
    </w:p>
    <w:p w14:paraId="2F66951E" w14:textId="77777777" w:rsidR="009E6FE5" w:rsidRPr="008D47D0" w:rsidRDefault="009E6FE5" w:rsidP="00CF4FBA">
      <w:pPr>
        <w:numPr>
          <w:ilvl w:val="0"/>
          <w:numId w:val="40"/>
        </w:numPr>
        <w:tabs>
          <w:tab w:val="left" w:pos="567"/>
        </w:tabs>
        <w:spacing w:after="200" w:line="276" w:lineRule="auto"/>
        <w:ind w:left="567" w:hanging="425"/>
        <w:rPr>
          <w:rFonts w:eastAsia="Calibri" w:cs="Times New Roman"/>
          <w:sz w:val="20"/>
        </w:rPr>
      </w:pPr>
      <w:r w:rsidRPr="008D47D0">
        <w:rPr>
          <w:rFonts w:eastAsia="Calibri" w:cs="Times New Roman"/>
          <w:sz w:val="20"/>
        </w:rPr>
        <w:t>Bezpieczeństwo operacyjne podczas prac lotniskowych:</w:t>
      </w:r>
    </w:p>
    <w:p w14:paraId="0D737B2A" w14:textId="77777777" w:rsidR="009E6FE5" w:rsidRPr="008D47D0" w:rsidRDefault="009E6FE5" w:rsidP="00CF4FBA">
      <w:pPr>
        <w:numPr>
          <w:ilvl w:val="0"/>
          <w:numId w:val="49"/>
        </w:numPr>
        <w:tabs>
          <w:tab w:val="left" w:pos="1134"/>
        </w:tabs>
        <w:spacing w:line="276" w:lineRule="auto"/>
        <w:ind w:left="1134" w:hanging="567"/>
        <w:rPr>
          <w:rFonts w:eastAsia="Calibri" w:cs="Times New Roman"/>
          <w:sz w:val="20"/>
        </w:rPr>
      </w:pPr>
      <w:r w:rsidRPr="008D47D0">
        <w:rPr>
          <w:rFonts w:eastAsia="Calibri" w:cs="Times New Roman"/>
          <w:sz w:val="20"/>
        </w:rPr>
        <w:t>podczas wykonywania prac na lotnisku:</w:t>
      </w:r>
    </w:p>
    <w:p w14:paraId="2248B6E0"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procedura opisująca sposób powiadomienia innych zainteresowanych podmiotów;</w:t>
      </w:r>
    </w:p>
    <w:p w14:paraId="5A9C8731"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ocena ryzyka związanego z pracami lotniskowymi;</w:t>
      </w:r>
    </w:p>
    <w:p w14:paraId="41FB3825"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role oraz obowiązki różnych stron, łącznie z ich powiązaniami oraz egzekwowaniem środków bezpieczeństwa;</w:t>
      </w:r>
    </w:p>
    <w:p w14:paraId="5DA5B902"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monitorowanie bezpieczeństwa podczas prac;</w:t>
      </w:r>
    </w:p>
    <w:p w14:paraId="39B76C33"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v)</w:t>
      </w:r>
      <w:r w:rsidRPr="008D47D0">
        <w:rPr>
          <w:rFonts w:eastAsia="Calibri" w:cs="Times New Roman"/>
          <w:sz w:val="20"/>
        </w:rPr>
        <w:tab/>
        <w:t>ponowne otwarcie wyposażenia, jeżeli dotyczy;</w:t>
      </w:r>
    </w:p>
    <w:p w14:paraId="4CBEBEA3"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vi)</w:t>
      </w:r>
      <w:r w:rsidRPr="008D47D0">
        <w:rPr>
          <w:rFonts w:eastAsia="Calibri" w:cs="Times New Roman"/>
          <w:sz w:val="20"/>
        </w:rPr>
        <w:tab/>
        <w:t>niezbędna koordynacja ze służbą ruchu lotniczego;</w:t>
      </w:r>
    </w:p>
    <w:p w14:paraId="4CA45273"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Zarządzanie płytą postojową. Jeżeli zapewniana jest służba zarządzania płytą postojową:</w:t>
      </w:r>
    </w:p>
    <w:p w14:paraId="56FBDA72" w14:textId="77777777" w:rsidR="009E6FE5" w:rsidRPr="008D47D0" w:rsidRDefault="009E6FE5" w:rsidP="00CF4FBA">
      <w:pPr>
        <w:numPr>
          <w:ilvl w:val="0"/>
          <w:numId w:val="50"/>
        </w:numPr>
        <w:tabs>
          <w:tab w:val="left" w:pos="1134"/>
        </w:tabs>
        <w:spacing w:line="276" w:lineRule="auto"/>
        <w:ind w:left="1134" w:hanging="567"/>
        <w:rPr>
          <w:rFonts w:eastAsia="Calibri" w:cs="Times New Roman"/>
          <w:sz w:val="20"/>
        </w:rPr>
      </w:pPr>
      <w:r w:rsidRPr="008D47D0">
        <w:rPr>
          <w:rFonts w:eastAsia="Calibri" w:cs="Times New Roman"/>
          <w:sz w:val="20"/>
        </w:rPr>
        <w:t>istnieje procedura mająca na celu zapewnienie koordynacji ze służbą ruchu lotniczego;</w:t>
      </w:r>
    </w:p>
    <w:p w14:paraId="16F82AFF" w14:textId="77777777" w:rsidR="009E6FE5" w:rsidRPr="008D47D0" w:rsidRDefault="009E6FE5" w:rsidP="00CF4FBA">
      <w:pPr>
        <w:numPr>
          <w:ilvl w:val="0"/>
          <w:numId w:val="50"/>
        </w:numPr>
        <w:tabs>
          <w:tab w:val="left" w:pos="1134"/>
        </w:tabs>
        <w:spacing w:line="276" w:lineRule="auto"/>
        <w:ind w:left="1134" w:hanging="567"/>
        <w:rPr>
          <w:rFonts w:eastAsia="Calibri" w:cs="Times New Roman"/>
          <w:sz w:val="20"/>
        </w:rPr>
      </w:pPr>
      <w:r w:rsidRPr="008D47D0">
        <w:rPr>
          <w:rFonts w:eastAsia="Calibri" w:cs="Times New Roman"/>
          <w:sz w:val="20"/>
        </w:rPr>
        <w:t>formalnie określono wykorzystanie dopuszczalnych samolotów dla każdego miejsca postojowego;</w:t>
      </w:r>
    </w:p>
    <w:p w14:paraId="49963B79" w14:textId="77777777" w:rsidR="009E6FE5" w:rsidRPr="008D47D0" w:rsidRDefault="009E6FE5" w:rsidP="00CF4FBA">
      <w:pPr>
        <w:numPr>
          <w:ilvl w:val="0"/>
          <w:numId w:val="50"/>
        </w:numPr>
        <w:tabs>
          <w:tab w:val="left" w:pos="1134"/>
        </w:tabs>
        <w:spacing w:line="276" w:lineRule="auto"/>
        <w:ind w:left="1134" w:hanging="567"/>
        <w:rPr>
          <w:rFonts w:eastAsia="Calibri" w:cs="Times New Roman"/>
          <w:sz w:val="20"/>
        </w:rPr>
      </w:pPr>
      <w:r w:rsidRPr="008D47D0">
        <w:rPr>
          <w:rFonts w:eastAsia="Calibri" w:cs="Times New Roman"/>
          <w:sz w:val="20"/>
        </w:rPr>
        <w:t>zapewniana jest odpowiednia linia bezpieczeństwa na płycie postojowej;</w:t>
      </w:r>
    </w:p>
    <w:p w14:paraId="23746BB2" w14:textId="77777777" w:rsidR="009E6FE5" w:rsidRPr="008D47D0" w:rsidRDefault="009E6FE5" w:rsidP="00CF4FBA">
      <w:pPr>
        <w:numPr>
          <w:ilvl w:val="0"/>
          <w:numId w:val="50"/>
        </w:numPr>
        <w:tabs>
          <w:tab w:val="left" w:pos="1134"/>
        </w:tabs>
        <w:spacing w:line="276" w:lineRule="auto"/>
        <w:ind w:left="1134" w:hanging="567"/>
        <w:rPr>
          <w:rFonts w:eastAsia="Calibri" w:cs="Times New Roman"/>
          <w:sz w:val="20"/>
        </w:rPr>
      </w:pPr>
      <w:r w:rsidRPr="008D47D0">
        <w:rPr>
          <w:rFonts w:eastAsia="Calibri" w:cs="Times New Roman"/>
          <w:sz w:val="20"/>
        </w:rPr>
        <w:t>istnieją ogólne instrukcje bezpieczeństwa dla wszystkich środków znajdujących się na obszarze płyty postojowej;</w:t>
      </w:r>
    </w:p>
    <w:p w14:paraId="4454643B" w14:textId="77777777" w:rsidR="009E6FE5" w:rsidRPr="008D47D0" w:rsidRDefault="009E6FE5" w:rsidP="00CF4FBA">
      <w:pPr>
        <w:numPr>
          <w:ilvl w:val="0"/>
          <w:numId w:val="50"/>
        </w:numPr>
        <w:tabs>
          <w:tab w:val="left" w:pos="1134"/>
        </w:tabs>
        <w:spacing w:after="200" w:line="276" w:lineRule="auto"/>
        <w:ind w:left="1134" w:hanging="567"/>
        <w:rPr>
          <w:rFonts w:eastAsia="Calibri" w:cs="Times New Roman"/>
          <w:sz w:val="20"/>
        </w:rPr>
      </w:pPr>
      <w:r w:rsidRPr="008D47D0">
        <w:rPr>
          <w:rFonts w:eastAsia="Calibri" w:cs="Times New Roman"/>
          <w:sz w:val="20"/>
        </w:rPr>
        <w:t>ustawianie na stanowisku postojowym i wypychanie samolotu;</w:t>
      </w:r>
    </w:p>
    <w:p w14:paraId="7495F9BB"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 xml:space="preserve">Zarządzanie bezpieczeństwem na płycie </w:t>
      </w:r>
      <w:r w:rsidR="001863B5" w:rsidRPr="008D47D0">
        <w:rPr>
          <w:rFonts w:eastAsia="Calibri" w:cs="Times New Roman"/>
          <w:sz w:val="20"/>
        </w:rPr>
        <w:t>postojowej</w:t>
      </w:r>
      <w:r w:rsidRPr="008D47D0">
        <w:rPr>
          <w:rFonts w:eastAsia="Calibri" w:cs="Times New Roman"/>
          <w:sz w:val="20"/>
        </w:rPr>
        <w:t>:</w:t>
      </w:r>
    </w:p>
    <w:p w14:paraId="389A7405" w14:textId="77777777" w:rsidR="009E6FE5" w:rsidRPr="008D47D0" w:rsidRDefault="009E6FE5" w:rsidP="00CF4FBA">
      <w:pPr>
        <w:numPr>
          <w:ilvl w:val="0"/>
          <w:numId w:val="51"/>
        </w:numPr>
        <w:tabs>
          <w:tab w:val="left" w:pos="1134"/>
        </w:tabs>
        <w:spacing w:line="276" w:lineRule="auto"/>
        <w:ind w:left="1134" w:hanging="567"/>
        <w:rPr>
          <w:rFonts w:eastAsia="Calibri" w:cs="Times New Roman"/>
          <w:sz w:val="20"/>
        </w:rPr>
      </w:pPr>
      <w:r w:rsidRPr="008D47D0">
        <w:rPr>
          <w:rFonts w:eastAsia="Calibri" w:cs="Times New Roman"/>
          <w:sz w:val="20"/>
        </w:rPr>
        <w:t>istnieje procedura inspekcji obszaru płyty postojowej (patrz punkt j));</w:t>
      </w:r>
    </w:p>
    <w:p w14:paraId="1861ABAD" w14:textId="77777777" w:rsidR="009E6FE5" w:rsidRPr="008D47D0" w:rsidRDefault="009E6FE5" w:rsidP="00CF4FBA">
      <w:pPr>
        <w:numPr>
          <w:ilvl w:val="0"/>
          <w:numId w:val="51"/>
        </w:numPr>
        <w:tabs>
          <w:tab w:val="left" w:pos="1134"/>
        </w:tabs>
        <w:spacing w:after="200" w:line="276" w:lineRule="auto"/>
        <w:ind w:left="1134" w:hanging="567"/>
        <w:rPr>
          <w:rFonts w:eastAsia="Calibri" w:cs="Times New Roman"/>
          <w:sz w:val="20"/>
        </w:rPr>
      </w:pPr>
      <w:r w:rsidRPr="008D47D0">
        <w:rPr>
          <w:rFonts w:eastAsia="Calibri" w:cs="Times New Roman"/>
          <w:sz w:val="20"/>
        </w:rPr>
        <w:t>istnieje koordynacja z innymi stronami mającymi dostęp do płyty postojowej, np. firmy zajmujące się tankowaniem, odladzaniem oraz obsługą naziemną;</w:t>
      </w:r>
    </w:p>
    <w:p w14:paraId="7603C6BD"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Pojazdy w polu ruchu naziemnego:</w:t>
      </w:r>
    </w:p>
    <w:p w14:paraId="09EC3806" w14:textId="77777777" w:rsidR="009E6FE5" w:rsidRPr="008D47D0" w:rsidRDefault="009E6FE5" w:rsidP="00CF4FBA">
      <w:pPr>
        <w:numPr>
          <w:ilvl w:val="0"/>
          <w:numId w:val="52"/>
        </w:numPr>
        <w:tabs>
          <w:tab w:val="left" w:pos="1134"/>
        </w:tabs>
        <w:spacing w:line="276" w:lineRule="auto"/>
        <w:ind w:left="1134" w:hanging="567"/>
        <w:rPr>
          <w:rFonts w:eastAsia="Calibri" w:cs="Times New Roman"/>
          <w:sz w:val="20"/>
        </w:rPr>
      </w:pPr>
      <w:r w:rsidRPr="008D47D0">
        <w:rPr>
          <w:rFonts w:eastAsia="Calibri" w:cs="Times New Roman"/>
          <w:sz w:val="20"/>
        </w:rPr>
        <w:t>istnieje procedura zapewniająca, że pojazdy na polu ruchu naziemnego są odpowiednio wyposażone;</w:t>
      </w:r>
    </w:p>
    <w:p w14:paraId="462DFF4B" w14:textId="77777777" w:rsidR="009E6FE5" w:rsidRPr="008D47D0" w:rsidRDefault="009E6FE5" w:rsidP="00CF4FBA">
      <w:pPr>
        <w:numPr>
          <w:ilvl w:val="0"/>
          <w:numId w:val="52"/>
        </w:numPr>
        <w:tabs>
          <w:tab w:val="left" w:pos="1134"/>
        </w:tabs>
        <w:spacing w:line="276" w:lineRule="auto"/>
        <w:ind w:left="1134" w:hanging="567"/>
        <w:rPr>
          <w:rFonts w:eastAsia="Calibri" w:cs="Times New Roman"/>
          <w:sz w:val="20"/>
        </w:rPr>
      </w:pPr>
      <w:r w:rsidRPr="008D47D0">
        <w:rPr>
          <w:rFonts w:eastAsia="Calibri" w:cs="Times New Roman"/>
          <w:sz w:val="20"/>
        </w:rPr>
        <w:t>kierowcy przeszli odpowiednie szkolenie;</w:t>
      </w:r>
    </w:p>
    <w:p w14:paraId="6DA7B42A" w14:textId="77777777" w:rsidR="009E6FE5" w:rsidRPr="008D47D0" w:rsidRDefault="009E6FE5" w:rsidP="00CF4FBA">
      <w:pPr>
        <w:numPr>
          <w:ilvl w:val="0"/>
          <w:numId w:val="52"/>
        </w:numPr>
        <w:tabs>
          <w:tab w:val="left" w:pos="1134"/>
        </w:tabs>
        <w:spacing w:line="276" w:lineRule="auto"/>
        <w:ind w:left="1134" w:hanging="567"/>
        <w:rPr>
          <w:rFonts w:eastAsia="Calibri" w:cs="Times New Roman"/>
          <w:sz w:val="20"/>
        </w:rPr>
      </w:pPr>
      <w:r w:rsidRPr="008D47D0">
        <w:rPr>
          <w:rFonts w:eastAsia="Calibri" w:cs="Times New Roman"/>
          <w:sz w:val="20"/>
        </w:rPr>
        <w:lastRenderedPageBreak/>
        <w:t>jeżeli zarządzający lotniskiem odpowiada za szkolenie kierowców pojazdów działających w obszarze pola manewrowego, dostępny jest odpowiedni plan szkolenia obejmujący szkolenia okresowe oraz akcje uświadamiające;</w:t>
      </w:r>
    </w:p>
    <w:p w14:paraId="55B799E1" w14:textId="77777777" w:rsidR="009E6FE5" w:rsidRPr="008D47D0" w:rsidRDefault="009E6FE5" w:rsidP="00CF4FBA">
      <w:pPr>
        <w:numPr>
          <w:ilvl w:val="0"/>
          <w:numId w:val="52"/>
        </w:numPr>
        <w:tabs>
          <w:tab w:val="left" w:pos="1134"/>
        </w:tabs>
        <w:spacing w:after="200" w:line="276" w:lineRule="auto"/>
        <w:ind w:left="1134" w:hanging="567"/>
        <w:rPr>
          <w:rFonts w:eastAsia="Calibri" w:cs="Times New Roman"/>
          <w:sz w:val="20"/>
        </w:rPr>
      </w:pPr>
      <w:r w:rsidRPr="008D47D0">
        <w:rPr>
          <w:rFonts w:eastAsia="Calibri" w:cs="Times New Roman"/>
          <w:sz w:val="20"/>
        </w:rPr>
        <w:t>jeżeli zarządzający lotniskiem nie kieruje tym szkoleniem lub częścią tego szkolenia, instytucja zapewniająca taką usługę jest jasno określona oraz istnieje formalna koordynacja pomiędzy nimi;</w:t>
      </w:r>
    </w:p>
    <w:p w14:paraId="7F9738DB"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 xml:space="preserve">Uwaga. – </w:t>
      </w:r>
      <w:r w:rsidRPr="008D47D0">
        <w:rPr>
          <w:rFonts w:eastAsia="Calibri" w:cs="Times New Roman"/>
          <w:sz w:val="20"/>
        </w:rPr>
        <w:t>Wytyczne</w:t>
      </w:r>
      <w:r w:rsidRPr="008D47D0">
        <w:rPr>
          <w:rFonts w:eastAsia="Calibri" w:cs="Times New Roman"/>
          <w:i/>
          <w:sz w:val="20"/>
        </w:rPr>
        <w:t xml:space="preserve"> dotyczące wiedzy wymaganej od operatorów pojazdów znajdują się w Załączniku 14 ICAO, Tom I, Załącznik A, część 19.</w:t>
      </w:r>
    </w:p>
    <w:p w14:paraId="676D2DE1"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Zarządzanie zagrożeniami ze strony zwierząt. Sprawdzenia dotyczące zarządzania zagrożeniami ze strony zwierząt mogą być realizowane jako inspekcja techniczna lub w ramach weryfikacji na miejscu procedur zarządzającego lotniskiem:</w:t>
      </w:r>
    </w:p>
    <w:p w14:paraId="6286088C" w14:textId="77777777" w:rsidR="009E6FE5" w:rsidRPr="008D47D0" w:rsidRDefault="009E6FE5" w:rsidP="00CF4FBA">
      <w:pPr>
        <w:numPr>
          <w:ilvl w:val="0"/>
          <w:numId w:val="53"/>
        </w:numPr>
        <w:tabs>
          <w:tab w:val="left" w:pos="1134"/>
        </w:tabs>
        <w:spacing w:line="276" w:lineRule="auto"/>
        <w:ind w:left="1134" w:hanging="567"/>
        <w:rPr>
          <w:rFonts w:eastAsia="Calibri" w:cs="Times New Roman"/>
          <w:sz w:val="20"/>
        </w:rPr>
      </w:pPr>
      <w:r w:rsidRPr="008D47D0">
        <w:rPr>
          <w:rFonts w:eastAsia="Calibri" w:cs="Times New Roman"/>
          <w:sz w:val="20"/>
        </w:rPr>
        <w:t>jeżeli dana dziedzina nie była sprawdzana podczas inspekcji technicznych, zespół prowadzący weryfikację na miejscu powinien sprawdzić zagadnienia wymienione w punkcie 2.3 c) powyżej;</w:t>
      </w:r>
    </w:p>
    <w:p w14:paraId="4B02CDB5" w14:textId="77777777" w:rsidR="009E6FE5" w:rsidRPr="008D47D0" w:rsidRDefault="009E6FE5" w:rsidP="00CF4FBA">
      <w:pPr>
        <w:numPr>
          <w:ilvl w:val="0"/>
          <w:numId w:val="53"/>
        </w:numPr>
        <w:tabs>
          <w:tab w:val="left" w:pos="1134"/>
        </w:tabs>
        <w:spacing w:line="276" w:lineRule="auto"/>
        <w:ind w:left="1134" w:hanging="567"/>
        <w:rPr>
          <w:rFonts w:eastAsia="Calibri" w:cs="Times New Roman"/>
          <w:sz w:val="20"/>
        </w:rPr>
      </w:pPr>
      <w:r w:rsidRPr="008D47D0">
        <w:rPr>
          <w:rFonts w:eastAsia="Calibri" w:cs="Times New Roman"/>
          <w:sz w:val="20"/>
        </w:rPr>
        <w:t>jeżeli inspekcja techniczna została przeprowadzona przed weryfikacją na miejscu, weryfikacja obejmuje sprawdzenie terminowego wdrożenia planu działań naprawczych opracowanego w wyniku inspekcji technicznej;</w:t>
      </w:r>
    </w:p>
    <w:p w14:paraId="459A7358" w14:textId="77777777" w:rsidR="009E6FE5" w:rsidRPr="008D47D0" w:rsidRDefault="009E6FE5" w:rsidP="00CF4FBA">
      <w:pPr>
        <w:numPr>
          <w:ilvl w:val="0"/>
          <w:numId w:val="53"/>
        </w:numPr>
        <w:tabs>
          <w:tab w:val="left" w:pos="1134"/>
        </w:tabs>
        <w:spacing w:after="200" w:line="276" w:lineRule="auto"/>
        <w:ind w:left="1134" w:hanging="567"/>
        <w:rPr>
          <w:rFonts w:eastAsia="Calibri" w:cs="Times New Roman"/>
          <w:sz w:val="20"/>
        </w:rPr>
      </w:pPr>
      <w:r w:rsidRPr="008D47D0">
        <w:rPr>
          <w:rFonts w:eastAsia="Calibri" w:cs="Times New Roman"/>
          <w:sz w:val="20"/>
        </w:rPr>
        <w:t>jeżeli weryfikacja na miejscu ujawni nowe odstępstwa, powinny one być ujęte w raporcie z weryfikacji na miejscu;</w:t>
      </w:r>
    </w:p>
    <w:p w14:paraId="5147C199"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Przeszkody:</w:t>
      </w:r>
    </w:p>
    <w:p w14:paraId="48DAE120" w14:textId="77777777" w:rsidR="009E6FE5" w:rsidRPr="008D47D0" w:rsidRDefault="009E6FE5" w:rsidP="00CF4FBA">
      <w:pPr>
        <w:numPr>
          <w:ilvl w:val="0"/>
          <w:numId w:val="54"/>
        </w:numPr>
        <w:spacing w:line="276" w:lineRule="auto"/>
        <w:ind w:left="1134" w:hanging="567"/>
        <w:rPr>
          <w:rFonts w:eastAsia="Calibri" w:cs="Times New Roman"/>
          <w:sz w:val="20"/>
        </w:rPr>
      </w:pPr>
      <w:r w:rsidRPr="008D47D0">
        <w:rPr>
          <w:rFonts w:eastAsia="Calibri" w:cs="Times New Roman"/>
          <w:sz w:val="20"/>
        </w:rPr>
        <w:t>istnieje procedura zapewniająca, że istnieje mapa przeszkód;</w:t>
      </w:r>
    </w:p>
    <w:p w14:paraId="0FFB5A9A" w14:textId="77777777" w:rsidR="009E6FE5" w:rsidRPr="008D47D0" w:rsidRDefault="009E6FE5" w:rsidP="00CF4FBA">
      <w:pPr>
        <w:numPr>
          <w:ilvl w:val="0"/>
          <w:numId w:val="54"/>
        </w:numPr>
        <w:spacing w:line="276" w:lineRule="auto"/>
        <w:ind w:left="1134" w:hanging="567"/>
        <w:rPr>
          <w:rFonts w:eastAsia="Calibri" w:cs="Times New Roman"/>
          <w:sz w:val="20"/>
        </w:rPr>
      </w:pPr>
      <w:r w:rsidRPr="008D47D0">
        <w:rPr>
          <w:rFonts w:eastAsia="Calibri" w:cs="Times New Roman"/>
          <w:sz w:val="20"/>
        </w:rPr>
        <w:t>istnieje procedura dotycząca monitorowania przeszkód opisująca sprawdzenia, ich częstotliwość, wypełnianie raportu oraz działania po–audytowe;</w:t>
      </w:r>
    </w:p>
    <w:p w14:paraId="38CF6E7B" w14:textId="77777777" w:rsidR="009E6FE5" w:rsidRPr="008D47D0" w:rsidRDefault="009E6FE5" w:rsidP="00CF4FBA">
      <w:pPr>
        <w:numPr>
          <w:ilvl w:val="0"/>
          <w:numId w:val="54"/>
        </w:numPr>
        <w:spacing w:after="200" w:line="276" w:lineRule="auto"/>
        <w:ind w:left="1134" w:hanging="567"/>
        <w:rPr>
          <w:rFonts w:eastAsia="Calibri" w:cs="Times New Roman"/>
          <w:sz w:val="20"/>
        </w:rPr>
      </w:pPr>
      <w:r w:rsidRPr="008D47D0">
        <w:rPr>
          <w:rFonts w:eastAsia="Calibri" w:cs="Times New Roman"/>
          <w:sz w:val="20"/>
        </w:rPr>
        <w:t>istnieje procedura zapewniająca, że przeszkody nie stanowią zagrożenia dla bezpieczeństwa oraz że podejmowane są odpowiednie działania, jeżeli są wymagane;</w:t>
      </w:r>
    </w:p>
    <w:p w14:paraId="08CE48CB"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Usuwanie unieruchomionego samolotu:</w:t>
      </w:r>
    </w:p>
    <w:p w14:paraId="6CCB3AA2" w14:textId="77777777" w:rsidR="009E6FE5" w:rsidRPr="008D47D0" w:rsidRDefault="009E6FE5" w:rsidP="00CF4FBA">
      <w:pPr>
        <w:numPr>
          <w:ilvl w:val="0"/>
          <w:numId w:val="55"/>
        </w:numPr>
        <w:tabs>
          <w:tab w:val="left" w:pos="1134"/>
        </w:tabs>
        <w:spacing w:after="200" w:line="276" w:lineRule="auto"/>
        <w:ind w:left="1134" w:hanging="567"/>
        <w:rPr>
          <w:rFonts w:eastAsia="Calibri" w:cs="Times New Roman"/>
          <w:sz w:val="20"/>
        </w:rPr>
      </w:pPr>
      <w:r w:rsidRPr="008D47D0">
        <w:rPr>
          <w:rFonts w:eastAsia="Calibri" w:cs="Times New Roman"/>
          <w:sz w:val="20"/>
        </w:rPr>
        <w:t>istnieje plan usuwania unieruchomionego samolotu opisujący rolę oraz obowiązki zarządzającego lotniskiem, łącznie z niezbędną koordynacją z innymi instytucjami oraz dostępne lub możliwe do udostępnienia środki;</w:t>
      </w:r>
    </w:p>
    <w:p w14:paraId="4B953D1B" w14:textId="77777777" w:rsidR="009E6FE5" w:rsidRPr="008D47D0" w:rsidRDefault="009E6FE5" w:rsidP="00CF4FBA">
      <w:pPr>
        <w:numPr>
          <w:ilvl w:val="0"/>
          <w:numId w:val="40"/>
        </w:numPr>
        <w:tabs>
          <w:tab w:val="left" w:pos="567"/>
        </w:tabs>
        <w:spacing w:line="276" w:lineRule="auto"/>
        <w:ind w:left="567" w:hanging="425"/>
        <w:rPr>
          <w:rFonts w:eastAsia="Calibri" w:cs="Times New Roman"/>
          <w:sz w:val="20"/>
        </w:rPr>
      </w:pPr>
      <w:r w:rsidRPr="008D47D0">
        <w:rPr>
          <w:rFonts w:eastAsia="Calibri" w:cs="Times New Roman"/>
          <w:sz w:val="20"/>
        </w:rPr>
        <w:t>Operacje w warunkach ograniczonej widzialności:</w:t>
      </w:r>
    </w:p>
    <w:p w14:paraId="37561026" w14:textId="77777777" w:rsidR="009E6FE5" w:rsidRPr="008D47D0" w:rsidRDefault="009E6FE5" w:rsidP="00CF4FBA">
      <w:pPr>
        <w:numPr>
          <w:ilvl w:val="0"/>
          <w:numId w:val="56"/>
        </w:numPr>
        <w:tabs>
          <w:tab w:val="left" w:pos="1134"/>
        </w:tabs>
        <w:spacing w:line="276" w:lineRule="auto"/>
        <w:ind w:left="1134" w:hanging="567"/>
        <w:rPr>
          <w:rFonts w:eastAsia="Calibri" w:cs="Times New Roman"/>
          <w:sz w:val="20"/>
        </w:rPr>
      </w:pPr>
      <w:r w:rsidRPr="008D47D0">
        <w:rPr>
          <w:rFonts w:eastAsia="Calibri" w:cs="Times New Roman"/>
          <w:sz w:val="20"/>
        </w:rPr>
        <w:t>istnieje koordynacja pomiędzy zarządzającym lotniskiem a służbą ruchu lotniczego obejmująca świadomość statusu zarówno procedur operacji w ograniczonej widzialności (LVP) oraz pogorszenia działania pomocy wzrokowych;</w:t>
      </w:r>
    </w:p>
    <w:p w14:paraId="7BB64563" w14:textId="77777777" w:rsidR="00ED6D0E" w:rsidRPr="008D47D0" w:rsidRDefault="009E6FE5" w:rsidP="00CF4FBA">
      <w:pPr>
        <w:numPr>
          <w:ilvl w:val="0"/>
          <w:numId w:val="56"/>
        </w:numPr>
        <w:tabs>
          <w:tab w:val="left" w:pos="1134"/>
        </w:tabs>
        <w:spacing w:after="200" w:line="276" w:lineRule="auto"/>
        <w:ind w:left="1134" w:hanging="567"/>
        <w:rPr>
          <w:rFonts w:eastAsia="Calibri" w:cs="Times New Roman"/>
          <w:sz w:val="20"/>
        </w:rPr>
      </w:pPr>
      <w:r w:rsidRPr="008D47D0">
        <w:rPr>
          <w:rFonts w:eastAsia="Calibri" w:cs="Times New Roman"/>
          <w:sz w:val="20"/>
        </w:rPr>
        <w:t>procedura opisująca działania do podjęcia kiedy obowiązują procedury operacji w ograniczonej widzialności (kontrola pojazdów, pomiary zasięgu widzenia, jeżeli jest to konieczne).</w:t>
      </w:r>
    </w:p>
    <w:p w14:paraId="1A90E107" w14:textId="77777777" w:rsidR="00ED6D0E" w:rsidRPr="008D47D0" w:rsidRDefault="00ED6D0E">
      <w:pPr>
        <w:spacing w:after="160" w:line="259" w:lineRule="auto"/>
        <w:jc w:val="left"/>
        <w:rPr>
          <w:rFonts w:eastAsia="Calibri" w:cs="Times New Roman"/>
          <w:sz w:val="20"/>
        </w:rPr>
      </w:pPr>
    </w:p>
    <w:p w14:paraId="431578F9" w14:textId="77777777" w:rsidR="009E6FE5" w:rsidRPr="008D47D0" w:rsidRDefault="009E6FE5" w:rsidP="00DD5661">
      <w:pPr>
        <w:tabs>
          <w:tab w:val="left" w:pos="567"/>
        </w:tabs>
        <w:spacing w:before="360" w:after="200"/>
        <w:ind w:left="567" w:hanging="567"/>
        <w:jc w:val="center"/>
        <w:rPr>
          <w:b/>
          <w:sz w:val="20"/>
        </w:rPr>
      </w:pPr>
      <w:r w:rsidRPr="008D47D0">
        <w:rPr>
          <w:b/>
          <w:sz w:val="20"/>
        </w:rPr>
        <w:t xml:space="preserve">3.2 </w:t>
      </w:r>
      <w:r w:rsidRPr="008D47D0">
        <w:rPr>
          <w:b/>
          <w:sz w:val="20"/>
        </w:rPr>
        <w:tab/>
        <w:t>Weryfikacja SMS na miejscu</w:t>
      </w:r>
    </w:p>
    <w:p w14:paraId="29CEC179" w14:textId="77777777" w:rsidR="009E6FE5" w:rsidRPr="008D47D0" w:rsidRDefault="009E6FE5" w:rsidP="00CF4FBA">
      <w:pPr>
        <w:numPr>
          <w:ilvl w:val="0"/>
          <w:numId w:val="57"/>
        </w:numPr>
        <w:tabs>
          <w:tab w:val="left" w:pos="567"/>
        </w:tabs>
        <w:spacing w:after="200" w:line="276" w:lineRule="auto"/>
        <w:ind w:left="567" w:hanging="425"/>
        <w:rPr>
          <w:rFonts w:eastAsia="Calibri" w:cs="Times New Roman"/>
          <w:sz w:val="20"/>
        </w:rPr>
      </w:pPr>
      <w:r w:rsidRPr="008D47D0">
        <w:rPr>
          <w:rFonts w:eastAsia="Calibri" w:cs="Times New Roman"/>
          <w:sz w:val="20"/>
        </w:rPr>
        <w:t>Jako minimum, punkty, które powinny być spełnione na etapie wstępnej certyfikacji, to:</w:t>
      </w:r>
    </w:p>
    <w:p w14:paraId="7BE110B3" w14:textId="77777777" w:rsidR="009E6FE5" w:rsidRPr="008D47D0" w:rsidRDefault="009E6FE5" w:rsidP="00CF4FBA">
      <w:pPr>
        <w:numPr>
          <w:ilvl w:val="0"/>
          <w:numId w:val="58"/>
        </w:numPr>
        <w:tabs>
          <w:tab w:val="left" w:pos="1134"/>
        </w:tabs>
        <w:spacing w:after="200" w:line="276" w:lineRule="auto"/>
        <w:ind w:left="1134" w:hanging="567"/>
        <w:rPr>
          <w:rFonts w:eastAsia="Calibri" w:cs="Times New Roman"/>
          <w:sz w:val="20"/>
        </w:rPr>
      </w:pPr>
      <w:r w:rsidRPr="008D47D0">
        <w:rPr>
          <w:rFonts w:eastAsia="Calibri" w:cs="Times New Roman"/>
          <w:sz w:val="20"/>
        </w:rPr>
        <w:t>polityka bezpieczeństwa: polityka bezpieczeństwa podpisana przez kierownika odpowiedzialnego odzwierciedlająca zaangażowanie organizacji w kwestie związane z bezpieczeństwem;</w:t>
      </w:r>
    </w:p>
    <w:p w14:paraId="044AA9C1" w14:textId="77777777" w:rsidR="009E6FE5" w:rsidRPr="008D47D0" w:rsidRDefault="009E6FE5" w:rsidP="00CF4FBA">
      <w:pPr>
        <w:numPr>
          <w:ilvl w:val="0"/>
          <w:numId w:val="58"/>
        </w:numPr>
        <w:tabs>
          <w:tab w:val="left" w:pos="1134"/>
        </w:tabs>
        <w:spacing w:after="200" w:line="276" w:lineRule="auto"/>
        <w:ind w:left="1134" w:hanging="567"/>
        <w:rPr>
          <w:rFonts w:eastAsia="Calibri" w:cs="Times New Roman"/>
          <w:sz w:val="20"/>
        </w:rPr>
      </w:pPr>
      <w:r w:rsidRPr="008D47D0">
        <w:rPr>
          <w:rFonts w:eastAsia="Calibri" w:cs="Times New Roman"/>
          <w:sz w:val="20"/>
        </w:rPr>
        <w:lastRenderedPageBreak/>
        <w:t>struktura organizacyjna zarządzającego lotniskiem: zarządzający lotniskiem wyznaczył kierownika odpowiedzialnego oraz kierownika ds. bezpieczeństwa;</w:t>
      </w:r>
    </w:p>
    <w:p w14:paraId="3F5EF501" w14:textId="77777777" w:rsidR="009E6FE5" w:rsidRPr="008D47D0" w:rsidRDefault="009E6FE5" w:rsidP="00CF4FBA">
      <w:pPr>
        <w:numPr>
          <w:ilvl w:val="0"/>
          <w:numId w:val="57"/>
        </w:numPr>
        <w:tabs>
          <w:tab w:val="left" w:pos="567"/>
        </w:tabs>
        <w:spacing w:after="200" w:line="276" w:lineRule="auto"/>
        <w:ind w:left="567" w:hanging="425"/>
        <w:rPr>
          <w:rFonts w:eastAsia="Calibri" w:cs="Times New Roman"/>
          <w:sz w:val="20"/>
        </w:rPr>
      </w:pPr>
      <w:r w:rsidRPr="008D47D0">
        <w:rPr>
          <w:rFonts w:eastAsia="Calibri" w:cs="Times New Roman"/>
          <w:sz w:val="20"/>
        </w:rPr>
        <w:t>Kierownik ds. bezpieczeństwa powinien być niezależny od jakiegokolwiek zadania operacyjnego dotyczącego bezpieczeństwa lotniska. Kryteria oceny struktury SMS zarządzającego lotniskiem mogą być dostosowane do wielkości zarządzającego, w szczególności w odniesieniu do niezależności kierownika ds. bezpieczeństwa;</w:t>
      </w:r>
    </w:p>
    <w:p w14:paraId="38EA016E" w14:textId="77777777" w:rsidR="009E6FE5" w:rsidRPr="008D47D0" w:rsidRDefault="009E6FE5" w:rsidP="00CF4FBA">
      <w:pPr>
        <w:numPr>
          <w:ilvl w:val="0"/>
          <w:numId w:val="57"/>
        </w:numPr>
        <w:tabs>
          <w:tab w:val="left" w:pos="567"/>
        </w:tabs>
        <w:spacing w:after="200" w:line="276" w:lineRule="auto"/>
        <w:ind w:left="567" w:hanging="425"/>
        <w:rPr>
          <w:rFonts w:eastAsia="Calibri" w:cs="Times New Roman"/>
          <w:sz w:val="20"/>
        </w:rPr>
      </w:pPr>
      <w:r w:rsidRPr="008D47D0">
        <w:rPr>
          <w:rFonts w:eastAsia="Calibri" w:cs="Times New Roman"/>
          <w:sz w:val="20"/>
        </w:rPr>
        <w:t>Możliwości oraz kompetencje zarządzającego lotniskiem powinny być ocenione w taki sposób, aby zapewnić dostateczne zaangażowanie oraz odpowiedzialność kierownictwa za bezpieczeństwo lotniska. Jest to zwykle osiągane poprzez kompetencje kierownika odpowiedzialnego:</w:t>
      </w:r>
    </w:p>
    <w:p w14:paraId="0445992E"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obowiązki i zadania: zarządzający lotniskiem formalnie określił zakres obowiązków każdego członka personelu w zakresie bezpieczeństwa jak również granice odpowiedzialności;</w:t>
      </w:r>
    </w:p>
    <w:p w14:paraId="7D12205F"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szkolenie: zarządzający lotniskiem formalnie monitoruje szkolenie personelu oraz podwykonawców, zapewniając, że jest odpowiednie, i ma miejsce kiedy jest konieczne;</w:t>
      </w:r>
    </w:p>
    <w:p w14:paraId="3B70D23A"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zgłaszanie wypadków i incydentów: zarządzający lotniskiem posiada procedurę zapewniającą, że:</w:t>
      </w:r>
    </w:p>
    <w:p w14:paraId="723DBC55"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w:t>
      </w:r>
      <w:r w:rsidRPr="008D47D0">
        <w:rPr>
          <w:rFonts w:eastAsia="Calibri" w:cs="Times New Roman"/>
          <w:sz w:val="20"/>
        </w:rPr>
        <w:tab/>
        <w:t>incydenty są zgłaszane przez personel oraz podwykonawców, łącznie z opisem działań w celu ich zgłoszenia;</w:t>
      </w:r>
    </w:p>
    <w:p w14:paraId="456EEABC"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w:t>
      </w:r>
      <w:r w:rsidRPr="008D47D0">
        <w:rPr>
          <w:rFonts w:eastAsia="Calibri" w:cs="Times New Roman"/>
          <w:sz w:val="20"/>
        </w:rPr>
        <w:tab/>
        <w:t>incydenty są szybko analizowane oraz działania podejmowane w następstwie są monitorowane;</w:t>
      </w:r>
    </w:p>
    <w:p w14:paraId="4B3010D4"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iii)</w:t>
      </w:r>
      <w:r w:rsidRPr="008D47D0">
        <w:rPr>
          <w:rFonts w:eastAsia="Calibri" w:cs="Times New Roman"/>
          <w:sz w:val="20"/>
        </w:rPr>
        <w:tab/>
        <w:t>raport oraz analizy incydentów są wypełniane;</w:t>
      </w:r>
    </w:p>
    <w:p w14:paraId="0E026963"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iv)</w:t>
      </w:r>
      <w:r w:rsidRPr="008D47D0">
        <w:rPr>
          <w:rFonts w:eastAsia="Calibri" w:cs="Times New Roman"/>
          <w:sz w:val="20"/>
        </w:rPr>
        <w:tab/>
        <w:t>incydenty są zgłaszane do Państwa;</w:t>
      </w:r>
    </w:p>
    <w:p w14:paraId="0D91C2AD" w14:textId="77777777" w:rsidR="009E6FE5" w:rsidRPr="008D47D0" w:rsidRDefault="009E6FE5" w:rsidP="00ED6D0E">
      <w:pPr>
        <w:tabs>
          <w:tab w:val="left" w:pos="1701"/>
        </w:tabs>
        <w:spacing w:line="276" w:lineRule="auto"/>
        <w:ind w:left="1701" w:hanging="567"/>
        <w:rPr>
          <w:rFonts w:eastAsia="Calibri" w:cs="Times New Roman"/>
          <w:sz w:val="20"/>
        </w:rPr>
      </w:pPr>
      <w:r w:rsidRPr="008D47D0">
        <w:rPr>
          <w:rFonts w:eastAsia="Calibri" w:cs="Times New Roman"/>
          <w:sz w:val="20"/>
        </w:rPr>
        <w:t>v)</w:t>
      </w:r>
      <w:r w:rsidRPr="008D47D0">
        <w:rPr>
          <w:rFonts w:eastAsia="Calibri" w:cs="Times New Roman"/>
          <w:sz w:val="20"/>
        </w:rPr>
        <w:tab/>
        <w:t>ma miejsce koordynacja z innymi zainteresowanymi podmiotami;</w:t>
      </w:r>
    </w:p>
    <w:p w14:paraId="2BE613CE"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zagrożenia istniejące na lotnisku: procedura mająca na celu identyfikację, analizę i ocenę zagrożeń dla bezpieczeństwa operacji samolotów oraz wdrożenie odpowiednich działań łagodzących;</w:t>
      </w:r>
    </w:p>
    <w:p w14:paraId="34929F14"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ocena ryzyka oraz łagodzenie zmian: procedura zapewniająca, że w przypadku jakiejkolwiek zmiany na lotnisku, jej wpływ na bezpieczeństwo jest analizowany, oraz zawierająca listę zagrożeń, które mogą być generowane. Procedura określa, kto prowadzi analizę, kiedy i w jaki sposób zagrożenia są monitorowane, jakie działania są podejmowane w następstwie, oraz kryteria prowadzące do analizy. Oceny te są składane/wypełniane;</w:t>
      </w:r>
    </w:p>
    <w:p w14:paraId="77ED828D"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wskaźniki bezpieczeństwa: zarządzający lotniskiem ustanawia oraz monitoruje swoje własne wskaźniki bezpieczeństwa, które ilustrują kryteria bezpieczeństwa tak, aby zapewnić możliwość analizy potencjalnych braków;</w:t>
      </w:r>
    </w:p>
    <w:p w14:paraId="6DB65594" w14:textId="77777777" w:rsidR="009E6FE5" w:rsidRPr="008D47D0" w:rsidRDefault="009E6FE5" w:rsidP="00ED6D0E">
      <w:pPr>
        <w:tabs>
          <w:tab w:val="left" w:pos="1560"/>
        </w:tabs>
        <w:spacing w:line="276" w:lineRule="auto"/>
        <w:ind w:left="1134" w:firstLine="426"/>
        <w:rPr>
          <w:rFonts w:eastAsia="Calibri" w:cs="Times New Roman"/>
          <w:i/>
          <w:sz w:val="20"/>
        </w:rPr>
      </w:pPr>
      <w:r w:rsidRPr="008D47D0">
        <w:rPr>
          <w:rFonts w:eastAsia="Calibri" w:cs="Times New Roman"/>
          <w:i/>
          <w:sz w:val="20"/>
        </w:rPr>
        <w:t>Uwaga. – Należy zapewnić koordynację ze wskaźnikami bezpieczeństwa zdefiniowanymi przez Państwo.</w:t>
      </w:r>
    </w:p>
    <w:p w14:paraId="06FE0070"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audyty bezpieczeństwa: zarządzający lotniskiem posiada program audytów bezpieczeństwa, który obejmuje program szkolenia dla wszystkich zaangażowanych stron;</w:t>
      </w:r>
    </w:p>
    <w:p w14:paraId="59636AEE" w14:textId="77777777" w:rsidR="009E6FE5" w:rsidRPr="008D47D0" w:rsidRDefault="009E6FE5" w:rsidP="00CF4FBA">
      <w:pPr>
        <w:numPr>
          <w:ilvl w:val="0"/>
          <w:numId w:val="59"/>
        </w:numPr>
        <w:tabs>
          <w:tab w:val="left" w:pos="1134"/>
        </w:tabs>
        <w:spacing w:after="200" w:line="276" w:lineRule="auto"/>
        <w:ind w:left="1134" w:hanging="567"/>
        <w:rPr>
          <w:rFonts w:eastAsia="Calibri" w:cs="Times New Roman"/>
          <w:sz w:val="20"/>
        </w:rPr>
      </w:pPr>
      <w:r w:rsidRPr="008D47D0">
        <w:rPr>
          <w:rFonts w:eastAsia="Calibri" w:cs="Times New Roman"/>
          <w:sz w:val="20"/>
        </w:rPr>
        <w:t>promocja bezpieczeństwa: zarządzający lotniskiem powinien posiadać proces promowania informacji związanych z bezpieczeństwem.</w:t>
      </w:r>
    </w:p>
    <w:p w14:paraId="560A06AC" w14:textId="77777777" w:rsidR="009E6FE5" w:rsidRPr="008D47D0" w:rsidRDefault="009E6FE5" w:rsidP="009E6FE5">
      <w:pPr>
        <w:spacing w:line="276" w:lineRule="auto"/>
        <w:rPr>
          <w:rFonts w:eastAsia="Calibri" w:cs="Times New Roman"/>
          <w:sz w:val="20"/>
        </w:rPr>
      </w:pPr>
    </w:p>
    <w:p w14:paraId="59AEE8FF" w14:textId="77777777" w:rsidR="009E6FE5" w:rsidRPr="008D47D0" w:rsidRDefault="009E6FE5" w:rsidP="00CF4FBA">
      <w:pPr>
        <w:numPr>
          <w:ilvl w:val="0"/>
          <w:numId w:val="59"/>
        </w:numPr>
        <w:spacing w:after="200" w:line="276" w:lineRule="auto"/>
        <w:jc w:val="left"/>
        <w:rPr>
          <w:rFonts w:eastAsia="Calibri" w:cs="Times New Roman"/>
          <w:sz w:val="20"/>
        </w:rPr>
        <w:sectPr w:rsidR="009E6FE5" w:rsidRPr="008D47D0" w:rsidSect="00842D9E">
          <w:headerReference w:type="default" r:id="rId35"/>
          <w:headerReference w:type="first" r:id="rId36"/>
          <w:footerReference w:type="first" r:id="rId37"/>
          <w:pgSz w:w="11906" w:h="16838" w:code="9"/>
          <w:pgMar w:top="1985" w:right="1417" w:bottom="1417" w:left="1417" w:header="1134" w:footer="454" w:gutter="0"/>
          <w:cols w:space="708"/>
          <w:titlePg/>
          <w:docGrid w:linePitch="360"/>
        </w:sectPr>
      </w:pPr>
    </w:p>
    <w:p w14:paraId="262D69C9" w14:textId="77777777" w:rsidR="009E6FE5" w:rsidRPr="008D47D0" w:rsidRDefault="009E6FE5" w:rsidP="004038E1">
      <w:pPr>
        <w:pStyle w:val="Nagwek3"/>
      </w:pPr>
      <w:bookmarkStart w:id="20" w:name="_Toc57980827"/>
      <w:r w:rsidRPr="008D47D0">
        <w:lastRenderedPageBreak/>
        <w:t xml:space="preserve">DODATEK 2 do Rozdziału 2  </w:t>
      </w:r>
      <w:r w:rsidRPr="008D47D0">
        <w:br/>
        <w:t>Dane krytyczne dotyczące zdarzeń związanych z bezpieczeństwem, zgłaszanych na lotniskach w ramach monitorowania bezpieczeństwa</w:t>
      </w:r>
      <w:bookmarkEnd w:id="20"/>
    </w:p>
    <w:p w14:paraId="3740141E" w14:textId="77777777" w:rsidR="009E6FE5" w:rsidRPr="008D47D0" w:rsidRDefault="009E6FE5" w:rsidP="009E6FE5">
      <w:pPr>
        <w:spacing w:after="240" w:line="276" w:lineRule="auto"/>
        <w:rPr>
          <w:rFonts w:eastAsia="Calibri" w:cs="Times New Roman"/>
          <w:sz w:val="20"/>
        </w:rPr>
      </w:pPr>
    </w:p>
    <w:p w14:paraId="3050A368"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Przepisy zawarte w niniejszym dodatku nie zastępują wymagań zawartych w Załączniku 13 ICAO – Badanie wypadków i incydentów lotniczych, dotyczących obowiązkowego zgłaszania niektórych rodzajów wypadków/poważnych incydentów oraz zakresu odpowiedzialności różnych zainteresowanych stron.</w:t>
      </w:r>
    </w:p>
    <w:p w14:paraId="2099A4D3" w14:textId="77777777" w:rsidR="009E6FE5" w:rsidRPr="008D47D0" w:rsidRDefault="009E6FE5" w:rsidP="009E6FE5">
      <w:pPr>
        <w:tabs>
          <w:tab w:val="left" w:pos="1418"/>
        </w:tabs>
        <w:spacing w:before="240" w:line="276" w:lineRule="auto"/>
        <w:rPr>
          <w:rFonts w:eastAsia="Calibri" w:cs="Times New Roman"/>
          <w:sz w:val="20"/>
        </w:rPr>
      </w:pPr>
      <w:r w:rsidRPr="008D47D0">
        <w:rPr>
          <w:rFonts w:eastAsia="Calibri" w:cs="Times New Roman"/>
          <w:sz w:val="20"/>
        </w:rPr>
        <w:t>Gdy zgłaszane są zdarzenia związane z bezpieczeństwem w przedstawionych poniżej kategoriach, to należy zbierać przedstawione poniżej dane krytyczne jeżeli jest to właściwe i wykonalne. Może to wymagać połączonego wysiłku ze strony zarządzającego lotniskiem, instytucji zapewniającej służby żeglugi powietrznej oraz innych zaangażowanych stron, odpowiednio do dotkliwości potencjalnego ryzyka związanego z każdym zdarzeniem.</w:t>
      </w:r>
    </w:p>
    <w:p w14:paraId="4154F68A" w14:textId="77777777" w:rsidR="009E6FE5" w:rsidRPr="008D47D0" w:rsidRDefault="009E6FE5" w:rsidP="00412FEF">
      <w:pPr>
        <w:pStyle w:val="Nagwek5"/>
      </w:pPr>
      <w:r w:rsidRPr="008D47D0">
        <w:t xml:space="preserve">1. </w:t>
      </w:r>
      <w:r w:rsidRPr="008D47D0">
        <w:tab/>
        <w:t>Wypadnięcia z drogi startowej</w:t>
      </w:r>
    </w:p>
    <w:p w14:paraId="7382D556"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rodzaj zdarzenia (zjechanie z drogi startowej, wyjechanie poza drogę startową);</w:t>
      </w:r>
    </w:p>
    <w:p w14:paraId="7D3F2FD6"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lądowanie/start;</w:t>
      </w:r>
    </w:p>
    <w:p w14:paraId="7C1B1EA6"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rodzaj podejścia, jeżeli jest to zdarzenie związane z lądowaniem (czas lokalny lub UTC);</w:t>
      </w:r>
    </w:p>
    <w:p w14:paraId="3773B486"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data i godzina (czas lokalny lub UTC);</w:t>
      </w:r>
    </w:p>
    <w:p w14:paraId="6CE15A02"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typ samolotu;</w:t>
      </w:r>
    </w:p>
    <w:p w14:paraId="1C46FD0F" w14:textId="77777777" w:rsidR="009E6FE5" w:rsidRPr="008D47D0" w:rsidRDefault="009E6FE5" w:rsidP="00CF4FBA">
      <w:pPr>
        <w:numPr>
          <w:ilvl w:val="0"/>
          <w:numId w:val="60"/>
        </w:numPr>
        <w:tabs>
          <w:tab w:val="left" w:pos="567"/>
        </w:tabs>
        <w:spacing w:line="276" w:lineRule="auto"/>
        <w:ind w:left="567" w:hanging="425"/>
        <w:rPr>
          <w:rFonts w:eastAsia="Calibri" w:cs="Times New Roman"/>
          <w:sz w:val="20"/>
        </w:rPr>
      </w:pPr>
      <w:r w:rsidRPr="008D47D0">
        <w:rPr>
          <w:rFonts w:eastAsia="Calibri" w:cs="Times New Roman"/>
          <w:sz w:val="20"/>
        </w:rPr>
        <w:t>droga startowa:</w:t>
      </w:r>
    </w:p>
    <w:p w14:paraId="6A66E583" w14:textId="77777777" w:rsidR="009E6FE5" w:rsidRPr="008D47D0" w:rsidRDefault="009E6FE5" w:rsidP="00CF4FBA">
      <w:pPr>
        <w:numPr>
          <w:ilvl w:val="0"/>
          <w:numId w:val="61"/>
        </w:numPr>
        <w:tabs>
          <w:tab w:val="left" w:pos="1134"/>
        </w:tabs>
        <w:spacing w:line="276" w:lineRule="auto"/>
        <w:ind w:left="1134" w:hanging="567"/>
        <w:rPr>
          <w:rFonts w:eastAsia="Calibri" w:cs="Times New Roman"/>
          <w:sz w:val="20"/>
        </w:rPr>
      </w:pPr>
      <w:r w:rsidRPr="008D47D0">
        <w:rPr>
          <w:rFonts w:eastAsia="Calibri" w:cs="Times New Roman"/>
          <w:sz w:val="20"/>
        </w:rPr>
        <w:t>wymiary (szerokość/długość);</w:t>
      </w:r>
    </w:p>
    <w:p w14:paraId="087FD438" w14:textId="77777777" w:rsidR="009E6FE5" w:rsidRPr="008D47D0" w:rsidRDefault="009E6FE5" w:rsidP="00CF4FBA">
      <w:pPr>
        <w:numPr>
          <w:ilvl w:val="0"/>
          <w:numId w:val="61"/>
        </w:numPr>
        <w:tabs>
          <w:tab w:val="left" w:pos="1134"/>
        </w:tabs>
        <w:spacing w:line="276" w:lineRule="auto"/>
        <w:ind w:left="1134" w:hanging="567"/>
        <w:rPr>
          <w:rFonts w:eastAsia="Calibri" w:cs="Times New Roman"/>
          <w:sz w:val="20"/>
        </w:rPr>
      </w:pPr>
      <w:r w:rsidRPr="008D47D0">
        <w:rPr>
          <w:rFonts w:eastAsia="Calibri" w:cs="Times New Roman"/>
          <w:sz w:val="20"/>
        </w:rPr>
        <w:t>nachylenia;</w:t>
      </w:r>
    </w:p>
    <w:p w14:paraId="2AFD24F6" w14:textId="77777777" w:rsidR="009E6FE5" w:rsidRPr="008D47D0" w:rsidRDefault="009E6FE5" w:rsidP="00CF4FBA">
      <w:pPr>
        <w:numPr>
          <w:ilvl w:val="0"/>
          <w:numId w:val="61"/>
        </w:numPr>
        <w:tabs>
          <w:tab w:val="left" w:pos="1134"/>
        </w:tabs>
        <w:spacing w:line="276" w:lineRule="auto"/>
        <w:ind w:left="1134" w:hanging="567"/>
        <w:rPr>
          <w:rFonts w:eastAsia="Calibri" w:cs="Times New Roman"/>
          <w:sz w:val="20"/>
        </w:rPr>
      </w:pPr>
      <w:r w:rsidRPr="008D47D0">
        <w:rPr>
          <w:rFonts w:eastAsia="Calibri" w:cs="Times New Roman"/>
          <w:sz w:val="20"/>
        </w:rPr>
        <w:t>przesunięty próg drogi startowej (tak/nie, jeżeli tak, odległość pomiędzy progiem drogi startowej a krawędzią drogi startowej);</w:t>
      </w:r>
    </w:p>
    <w:p w14:paraId="4C7FC92F" w14:textId="77777777" w:rsidR="009E6FE5" w:rsidRPr="008D47D0" w:rsidRDefault="009E6FE5" w:rsidP="00CF4FBA">
      <w:pPr>
        <w:numPr>
          <w:ilvl w:val="0"/>
          <w:numId w:val="61"/>
        </w:numPr>
        <w:tabs>
          <w:tab w:val="left" w:pos="1134"/>
        </w:tabs>
        <w:spacing w:line="276" w:lineRule="auto"/>
        <w:ind w:left="1134" w:hanging="567"/>
        <w:rPr>
          <w:rFonts w:eastAsia="Calibri" w:cs="Times New Roman"/>
          <w:sz w:val="20"/>
        </w:rPr>
      </w:pPr>
      <w:r w:rsidRPr="008D47D0">
        <w:rPr>
          <w:rFonts w:eastAsia="Calibri" w:cs="Times New Roman"/>
          <w:sz w:val="20"/>
        </w:rPr>
        <w:t>strefa bezpieczeństwa końca drogi startowej (RESA) (tak/nie, jeżeli tak, kierunek, wymiary i struktura);</w:t>
      </w:r>
    </w:p>
    <w:p w14:paraId="5D55E56B" w14:textId="77777777" w:rsidR="009E6FE5" w:rsidRPr="008D47D0" w:rsidRDefault="009E6FE5" w:rsidP="00CF4FBA">
      <w:pPr>
        <w:numPr>
          <w:ilvl w:val="0"/>
          <w:numId w:val="61"/>
        </w:numPr>
        <w:tabs>
          <w:tab w:val="left" w:pos="1134"/>
        </w:tabs>
        <w:spacing w:after="200" w:line="276" w:lineRule="auto"/>
        <w:ind w:left="1134" w:hanging="567"/>
        <w:rPr>
          <w:rFonts w:eastAsia="Calibri" w:cs="Times New Roman"/>
          <w:sz w:val="20"/>
        </w:rPr>
      </w:pPr>
      <w:r w:rsidRPr="008D47D0">
        <w:rPr>
          <w:rFonts w:eastAsia="Calibri" w:cs="Times New Roman"/>
          <w:sz w:val="20"/>
        </w:rPr>
        <w:t>zanieczyszczona droga startowa (tak/nie, jeżeli tak, rodzaj zanieczyszczenia (topniejący śnieg, śnieg, lód, woda, inne (określić), głębokość zanieczyszczenia);</w:t>
      </w:r>
    </w:p>
    <w:p w14:paraId="434F0F70"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wiatr (kierunek i prędkość);</w:t>
      </w:r>
    </w:p>
    <w:p w14:paraId="4B102629"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t>widzialność;</w:t>
      </w:r>
    </w:p>
    <w:p w14:paraId="4594D101" w14:textId="77777777" w:rsidR="009E6FE5" w:rsidRPr="008D47D0" w:rsidRDefault="009E6FE5" w:rsidP="00CF4FBA">
      <w:pPr>
        <w:numPr>
          <w:ilvl w:val="0"/>
          <w:numId w:val="60"/>
        </w:numPr>
        <w:tabs>
          <w:tab w:val="left" w:pos="567"/>
        </w:tabs>
        <w:spacing w:line="276" w:lineRule="auto"/>
        <w:ind w:left="567" w:hanging="425"/>
        <w:rPr>
          <w:rFonts w:eastAsia="Calibri" w:cs="Times New Roman"/>
          <w:sz w:val="20"/>
        </w:rPr>
      </w:pPr>
      <w:r w:rsidRPr="008D47D0">
        <w:rPr>
          <w:rFonts w:eastAsia="Calibri" w:cs="Times New Roman"/>
          <w:sz w:val="20"/>
        </w:rPr>
        <w:t>szczegóły dotyczące zjazdu:</w:t>
      </w:r>
    </w:p>
    <w:p w14:paraId="7922F298" w14:textId="77777777" w:rsidR="009E6FE5" w:rsidRPr="008D47D0" w:rsidRDefault="009E6FE5" w:rsidP="00CF4FBA">
      <w:pPr>
        <w:numPr>
          <w:ilvl w:val="0"/>
          <w:numId w:val="62"/>
        </w:numPr>
        <w:tabs>
          <w:tab w:val="left" w:pos="1134"/>
        </w:tabs>
        <w:spacing w:line="276" w:lineRule="auto"/>
        <w:ind w:left="1134" w:hanging="567"/>
        <w:rPr>
          <w:rFonts w:eastAsia="Calibri" w:cs="Times New Roman"/>
          <w:sz w:val="20"/>
        </w:rPr>
      </w:pPr>
      <w:r w:rsidRPr="008D47D0">
        <w:rPr>
          <w:rFonts w:eastAsia="Calibri" w:cs="Times New Roman"/>
          <w:sz w:val="20"/>
        </w:rPr>
        <w:t>szybkość zjazdu lub oszacowanie;</w:t>
      </w:r>
    </w:p>
    <w:p w14:paraId="4CC1AC40" w14:textId="77777777" w:rsidR="009E6FE5" w:rsidRPr="008D47D0" w:rsidRDefault="009E6FE5" w:rsidP="00CF4FBA">
      <w:pPr>
        <w:numPr>
          <w:ilvl w:val="0"/>
          <w:numId w:val="62"/>
        </w:numPr>
        <w:tabs>
          <w:tab w:val="left" w:pos="1134"/>
        </w:tabs>
        <w:spacing w:line="276" w:lineRule="auto"/>
        <w:ind w:left="1134" w:hanging="567"/>
        <w:rPr>
          <w:rFonts w:eastAsia="Calibri" w:cs="Times New Roman"/>
          <w:sz w:val="20"/>
        </w:rPr>
      </w:pPr>
      <w:r w:rsidRPr="008D47D0">
        <w:rPr>
          <w:rFonts w:eastAsia="Calibri" w:cs="Times New Roman"/>
          <w:sz w:val="20"/>
        </w:rPr>
        <w:t>kąt samolotu przy krawędzi drogi startowej;</w:t>
      </w:r>
    </w:p>
    <w:p w14:paraId="3CF9F6FB" w14:textId="77777777" w:rsidR="009E6FE5" w:rsidRPr="008D47D0" w:rsidRDefault="009E6FE5" w:rsidP="00CF4FBA">
      <w:pPr>
        <w:numPr>
          <w:ilvl w:val="0"/>
          <w:numId w:val="62"/>
        </w:numPr>
        <w:tabs>
          <w:tab w:val="left" w:pos="1134"/>
        </w:tabs>
        <w:spacing w:line="276" w:lineRule="auto"/>
        <w:ind w:left="1134" w:hanging="567"/>
        <w:rPr>
          <w:rFonts w:eastAsia="Calibri" w:cs="Times New Roman"/>
          <w:sz w:val="20"/>
        </w:rPr>
      </w:pPr>
      <w:r w:rsidRPr="008D47D0">
        <w:rPr>
          <w:rFonts w:eastAsia="Calibri" w:cs="Times New Roman"/>
          <w:sz w:val="20"/>
        </w:rPr>
        <w:t>odległość pomiędzy przyziemieniem a zjazdem;</w:t>
      </w:r>
    </w:p>
    <w:p w14:paraId="5C84CBF4" w14:textId="77777777" w:rsidR="009E6FE5" w:rsidRPr="008D47D0" w:rsidRDefault="009E6FE5" w:rsidP="00CF4FBA">
      <w:pPr>
        <w:numPr>
          <w:ilvl w:val="0"/>
          <w:numId w:val="62"/>
        </w:numPr>
        <w:tabs>
          <w:tab w:val="left" w:pos="1134"/>
        </w:tabs>
        <w:spacing w:after="200" w:line="276" w:lineRule="auto"/>
        <w:ind w:left="1134" w:hanging="567"/>
        <w:rPr>
          <w:rFonts w:eastAsia="Calibri" w:cs="Times New Roman"/>
          <w:sz w:val="20"/>
        </w:rPr>
      </w:pPr>
      <w:r w:rsidRPr="008D47D0">
        <w:rPr>
          <w:rFonts w:eastAsia="Calibri" w:cs="Times New Roman"/>
          <w:sz w:val="20"/>
        </w:rPr>
        <w:t>opis trajektorii samolotu po zajęciu pasa drogi startowej i/lub RESA;</w:t>
      </w:r>
    </w:p>
    <w:p w14:paraId="6D91487F" w14:textId="77777777" w:rsidR="009E6FE5" w:rsidRPr="008D47D0" w:rsidRDefault="009E6FE5" w:rsidP="00CF4FBA">
      <w:pPr>
        <w:numPr>
          <w:ilvl w:val="0"/>
          <w:numId w:val="60"/>
        </w:numPr>
        <w:tabs>
          <w:tab w:val="left" w:pos="567"/>
        </w:tabs>
        <w:spacing w:after="200" w:line="276" w:lineRule="auto"/>
        <w:ind w:left="567" w:hanging="425"/>
        <w:rPr>
          <w:rFonts w:eastAsia="Calibri" w:cs="Times New Roman"/>
          <w:sz w:val="20"/>
        </w:rPr>
      </w:pPr>
      <w:r w:rsidRPr="008D47D0">
        <w:rPr>
          <w:rFonts w:eastAsia="Calibri" w:cs="Times New Roman"/>
          <w:sz w:val="20"/>
        </w:rPr>
        <w:lastRenderedPageBreak/>
        <w:t>szczegółowe informacje dotyczące lokalizacji samolotu po zatrzymaniu.</w:t>
      </w:r>
    </w:p>
    <w:p w14:paraId="79972FD0"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Uwaga 1. – W przypadku wyjechania poza drogę startową, informacja jaka powinna być zgłoszona, obejmuje pozycję podłużną w odniesieniu do usytuowania progu i/lub końca nawierzchni drogi startowej oraz pozycję boczną w odniesieniu do krawędzi bocznej drogi startowej lub linii środkowej drogi startowej.</w:t>
      </w:r>
    </w:p>
    <w:p w14:paraId="38122C2F"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 xml:space="preserve">Uwaga 2.– Zgodnie z Załącznikiem 13 ICAO, Dodatek C, wypadnięcia z drogi startowej są klasyfikowane jako poważne </w:t>
      </w:r>
      <w:r w:rsidRPr="008D47D0">
        <w:rPr>
          <w:rFonts w:eastAsia="Calibri" w:cs="Times New Roman"/>
          <w:sz w:val="20"/>
        </w:rPr>
        <w:t>incydenty</w:t>
      </w:r>
      <w:r w:rsidRPr="008D47D0">
        <w:rPr>
          <w:rFonts w:eastAsia="Calibri" w:cs="Times New Roman"/>
          <w:i/>
          <w:sz w:val="20"/>
        </w:rPr>
        <w:t>, jeśli nie wypadki. To zwykle oznacza, że organ Państwa odpowiedzialny za badanie wypadków/incydentów musi być zaangażowany, dlatego też wymagana jest koordynacja pomiędzy odpowiednimi organami.</w:t>
      </w:r>
    </w:p>
    <w:p w14:paraId="2C35D706" w14:textId="77777777" w:rsidR="009E6FE5" w:rsidRPr="008D47D0" w:rsidRDefault="009E6FE5" w:rsidP="00412FEF">
      <w:pPr>
        <w:pStyle w:val="Nagwek5"/>
      </w:pPr>
      <w:r w:rsidRPr="008D47D0">
        <w:t xml:space="preserve">2. </w:t>
      </w:r>
      <w:r w:rsidRPr="008D47D0">
        <w:tab/>
        <w:t>Zbyt krótkie przyziemienie (zbyt wczesne lądowanie na drodze startowej)</w:t>
      </w:r>
    </w:p>
    <w:p w14:paraId="2886D3C1"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rodzaj zdarzenia (zbyt wczesne lądowanie na drodze startowej, zbyt krótkie przyziemienie);</w:t>
      </w:r>
    </w:p>
    <w:p w14:paraId="57764D08"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rodzaj podejścia;</w:t>
      </w:r>
    </w:p>
    <w:p w14:paraId="70761567"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naziemne pomoce pionowego prowadzenia są dostępne i działają (system lądowania według wskazań przyrządów (ILS), system PAPI, system APAPI);</w:t>
      </w:r>
    </w:p>
    <w:p w14:paraId="7D200707"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data i godzina (czas lokalny lub UTC);</w:t>
      </w:r>
    </w:p>
    <w:p w14:paraId="50BA8610"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prędkość wiatru (w tym porywy wiatru), opis (spokojny/zmienny) oraz kierunek;</w:t>
      </w:r>
    </w:p>
    <w:p w14:paraId="1EB5EAA8"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widzialność;</w:t>
      </w:r>
    </w:p>
    <w:p w14:paraId="43F7F683"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typ samolotu;</w:t>
      </w:r>
    </w:p>
    <w:p w14:paraId="1AB8E45F"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droga startowa:</w:t>
      </w:r>
    </w:p>
    <w:p w14:paraId="421DCFC0" w14:textId="77777777" w:rsidR="009E6FE5" w:rsidRPr="008D47D0" w:rsidRDefault="009E6FE5" w:rsidP="00CF4FBA">
      <w:pPr>
        <w:numPr>
          <w:ilvl w:val="0"/>
          <w:numId w:val="64"/>
        </w:numPr>
        <w:tabs>
          <w:tab w:val="left" w:pos="1134"/>
        </w:tabs>
        <w:spacing w:after="200" w:line="276" w:lineRule="auto"/>
        <w:ind w:left="1134" w:hanging="567"/>
        <w:rPr>
          <w:rFonts w:eastAsia="Calibri" w:cs="Times New Roman"/>
          <w:sz w:val="20"/>
        </w:rPr>
      </w:pPr>
      <w:r w:rsidRPr="008D47D0">
        <w:rPr>
          <w:rFonts w:eastAsia="Calibri" w:cs="Times New Roman"/>
          <w:sz w:val="20"/>
        </w:rPr>
        <w:t>wymiary (szerokość/długość);</w:t>
      </w:r>
    </w:p>
    <w:p w14:paraId="0CB7DE48" w14:textId="77777777" w:rsidR="009E6FE5" w:rsidRPr="008D47D0" w:rsidRDefault="009E6FE5" w:rsidP="00CF4FBA">
      <w:pPr>
        <w:numPr>
          <w:ilvl w:val="0"/>
          <w:numId w:val="64"/>
        </w:numPr>
        <w:tabs>
          <w:tab w:val="left" w:pos="1134"/>
        </w:tabs>
        <w:spacing w:after="200" w:line="276" w:lineRule="auto"/>
        <w:ind w:left="1134" w:hanging="567"/>
        <w:rPr>
          <w:rFonts w:eastAsia="Calibri" w:cs="Times New Roman"/>
          <w:sz w:val="20"/>
        </w:rPr>
      </w:pPr>
      <w:r w:rsidRPr="008D47D0">
        <w:rPr>
          <w:rFonts w:eastAsia="Calibri" w:cs="Times New Roman"/>
          <w:sz w:val="20"/>
        </w:rPr>
        <w:t>nachylenia;</w:t>
      </w:r>
    </w:p>
    <w:p w14:paraId="04D7285B" w14:textId="77777777" w:rsidR="009E6FE5" w:rsidRPr="008D47D0" w:rsidRDefault="009E6FE5" w:rsidP="00CF4FBA">
      <w:pPr>
        <w:numPr>
          <w:ilvl w:val="0"/>
          <w:numId w:val="64"/>
        </w:numPr>
        <w:tabs>
          <w:tab w:val="left" w:pos="1134"/>
        </w:tabs>
        <w:spacing w:after="200" w:line="276" w:lineRule="auto"/>
        <w:ind w:left="1134" w:hanging="567"/>
        <w:rPr>
          <w:rFonts w:eastAsia="Calibri" w:cs="Times New Roman"/>
          <w:sz w:val="20"/>
        </w:rPr>
      </w:pPr>
      <w:r w:rsidRPr="008D47D0">
        <w:rPr>
          <w:rFonts w:eastAsia="Calibri" w:cs="Times New Roman"/>
          <w:sz w:val="20"/>
        </w:rPr>
        <w:t>przesunięty próg (tak/nie, jeżeli tak, odległość pomiędzy progiem drogi startowej a krawędzią drogi startowej);</w:t>
      </w:r>
    </w:p>
    <w:p w14:paraId="4D33E760" w14:textId="77777777" w:rsidR="009E6FE5" w:rsidRPr="008D47D0" w:rsidRDefault="009E6FE5" w:rsidP="00CF4FBA">
      <w:pPr>
        <w:numPr>
          <w:ilvl w:val="0"/>
          <w:numId w:val="64"/>
        </w:numPr>
        <w:tabs>
          <w:tab w:val="left" w:pos="1134"/>
        </w:tabs>
        <w:spacing w:after="200" w:line="276" w:lineRule="auto"/>
        <w:ind w:left="1134" w:hanging="567"/>
        <w:rPr>
          <w:rFonts w:eastAsia="Calibri" w:cs="Times New Roman"/>
          <w:sz w:val="20"/>
        </w:rPr>
      </w:pPr>
      <w:r w:rsidRPr="008D47D0">
        <w:rPr>
          <w:rFonts w:eastAsia="Calibri" w:cs="Times New Roman"/>
          <w:sz w:val="20"/>
        </w:rPr>
        <w:t>RESA (tak/nie, jeżeli tak, kierunek magnetyczny drogi startowej (QFU), wymiary i struktura);</w:t>
      </w:r>
    </w:p>
    <w:p w14:paraId="5B40302E" w14:textId="77777777" w:rsidR="009E6FE5" w:rsidRPr="008D47D0" w:rsidRDefault="009E6FE5" w:rsidP="00CF4FBA">
      <w:pPr>
        <w:numPr>
          <w:ilvl w:val="0"/>
          <w:numId w:val="64"/>
        </w:numPr>
        <w:tabs>
          <w:tab w:val="left" w:pos="1134"/>
        </w:tabs>
        <w:spacing w:after="200" w:line="276" w:lineRule="auto"/>
        <w:ind w:left="1134" w:hanging="567"/>
        <w:rPr>
          <w:rFonts w:eastAsia="Calibri" w:cs="Times New Roman"/>
          <w:sz w:val="20"/>
        </w:rPr>
      </w:pPr>
      <w:r w:rsidRPr="008D47D0">
        <w:rPr>
          <w:rFonts w:eastAsia="Calibri" w:cs="Times New Roman"/>
          <w:sz w:val="20"/>
        </w:rPr>
        <w:t>zanieczyszczona droga startowa (tak/nie, jeżeli tak, rodzaj zanieczyszczenia (topniejący śnieg, śnieg, lód, woda, inne (określić), głębokość zanieczyszczenia);</w:t>
      </w:r>
    </w:p>
    <w:p w14:paraId="48853A8A" w14:textId="77777777" w:rsidR="009E6FE5" w:rsidRPr="008D47D0" w:rsidRDefault="009E6FE5" w:rsidP="00CF4FBA">
      <w:pPr>
        <w:numPr>
          <w:ilvl w:val="0"/>
          <w:numId w:val="63"/>
        </w:numPr>
        <w:tabs>
          <w:tab w:val="left" w:pos="567"/>
        </w:tabs>
        <w:spacing w:after="200" w:line="276" w:lineRule="auto"/>
        <w:ind w:left="567" w:hanging="425"/>
        <w:rPr>
          <w:rFonts w:eastAsia="Calibri" w:cs="Times New Roman"/>
          <w:sz w:val="20"/>
        </w:rPr>
      </w:pPr>
      <w:r w:rsidRPr="008D47D0">
        <w:rPr>
          <w:rFonts w:eastAsia="Calibri" w:cs="Times New Roman"/>
          <w:sz w:val="20"/>
        </w:rPr>
        <w:t>szczegółowe informacje dotyczące zbyt krótkiego przyziemienia (prędkość samolotu w punkcie przyziemienia, odległość pomiędzy punktem przyziemienia a krawędzią drogi startowej, przyczyny zdarzenia):</w:t>
      </w:r>
    </w:p>
    <w:p w14:paraId="3A239434" w14:textId="77777777" w:rsidR="009E6FE5" w:rsidRPr="008D47D0" w:rsidRDefault="009E6FE5" w:rsidP="00CF4FBA">
      <w:pPr>
        <w:numPr>
          <w:ilvl w:val="0"/>
          <w:numId w:val="65"/>
        </w:numPr>
        <w:tabs>
          <w:tab w:val="left" w:pos="1134"/>
        </w:tabs>
        <w:spacing w:after="200" w:line="276" w:lineRule="auto"/>
        <w:ind w:left="1134" w:hanging="567"/>
        <w:rPr>
          <w:rFonts w:eastAsia="Calibri" w:cs="Times New Roman"/>
          <w:sz w:val="20"/>
        </w:rPr>
      </w:pPr>
      <w:r w:rsidRPr="008D47D0">
        <w:rPr>
          <w:rFonts w:eastAsia="Calibri" w:cs="Times New Roman"/>
          <w:sz w:val="20"/>
        </w:rPr>
        <w:t>opis trajektorii samolotu po przyziemieniu.</w:t>
      </w:r>
    </w:p>
    <w:p w14:paraId="01F96117"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 xml:space="preserve">Uwaga.– </w:t>
      </w:r>
      <w:r w:rsidRPr="008D47D0">
        <w:rPr>
          <w:rFonts w:eastAsia="Calibri" w:cs="Times New Roman"/>
          <w:sz w:val="20"/>
        </w:rPr>
        <w:t>Zgodnie</w:t>
      </w:r>
      <w:r w:rsidRPr="008D47D0">
        <w:rPr>
          <w:rFonts w:eastAsia="Calibri" w:cs="Times New Roman"/>
          <w:i/>
          <w:sz w:val="20"/>
        </w:rPr>
        <w:t xml:space="preserve"> z Załącznikiem 13 ICAO, Dodatek C, zbyt krótkie przyziemienia są klasyfikowane jako poważne incydenty, jeśli nie wypadki. To zwykle oznacza, że organ Państwa odpowiedzialny za badanie wypadków/incydentów musi być zaangażowany, dlatego też wymagana jest koordynacja pomiędzy odpowiednimi organami.</w:t>
      </w:r>
    </w:p>
    <w:p w14:paraId="570E6CCC" w14:textId="77777777" w:rsidR="009E6FE5" w:rsidRPr="008D47D0" w:rsidRDefault="009E6FE5" w:rsidP="009E6FE5">
      <w:pPr>
        <w:spacing w:after="200" w:line="276" w:lineRule="auto"/>
        <w:jc w:val="left"/>
        <w:rPr>
          <w:rFonts w:eastAsia="Calibri" w:cs="Times New Roman"/>
          <w:i/>
          <w:sz w:val="20"/>
        </w:rPr>
      </w:pPr>
      <w:r w:rsidRPr="008D47D0">
        <w:rPr>
          <w:rFonts w:eastAsia="Calibri" w:cs="Times New Roman"/>
          <w:i/>
          <w:sz w:val="20"/>
        </w:rPr>
        <w:br w:type="page"/>
      </w:r>
    </w:p>
    <w:p w14:paraId="5F70A5DA" w14:textId="77777777" w:rsidR="009E6FE5" w:rsidRPr="008D47D0" w:rsidRDefault="009E6FE5" w:rsidP="00412FEF">
      <w:pPr>
        <w:pStyle w:val="Nagwek5"/>
      </w:pPr>
      <w:r w:rsidRPr="008D47D0">
        <w:lastRenderedPageBreak/>
        <w:t xml:space="preserve">3. </w:t>
      </w:r>
      <w:r w:rsidRPr="008D47D0">
        <w:tab/>
        <w:t>Wtargnięcie na drogę startową</w:t>
      </w:r>
    </w:p>
    <w:p w14:paraId="7F978192" w14:textId="77777777" w:rsidR="009E6FE5" w:rsidRPr="008D47D0" w:rsidRDefault="009E6FE5" w:rsidP="00CF4FBA">
      <w:pPr>
        <w:numPr>
          <w:ilvl w:val="0"/>
          <w:numId w:val="66"/>
        </w:numPr>
        <w:spacing w:after="200" w:line="276" w:lineRule="auto"/>
        <w:ind w:left="567" w:hanging="425"/>
        <w:rPr>
          <w:rFonts w:eastAsia="Calibri" w:cs="Times New Roman"/>
          <w:sz w:val="20"/>
        </w:rPr>
      </w:pPr>
      <w:r w:rsidRPr="008D47D0">
        <w:rPr>
          <w:rFonts w:eastAsia="Calibri" w:cs="Times New Roman"/>
          <w:sz w:val="20"/>
        </w:rPr>
        <w:t>zaangażowane strony (samolot/pojazd, samolot/samolot, samolot/osoba);</w:t>
      </w:r>
    </w:p>
    <w:p w14:paraId="7252B506" w14:textId="77777777" w:rsidR="009E6FE5" w:rsidRPr="008D47D0" w:rsidRDefault="009E6FE5" w:rsidP="00CF4FBA">
      <w:pPr>
        <w:numPr>
          <w:ilvl w:val="0"/>
          <w:numId w:val="66"/>
        </w:numPr>
        <w:spacing w:after="200" w:line="276" w:lineRule="auto"/>
        <w:ind w:left="567" w:hanging="425"/>
        <w:rPr>
          <w:rFonts w:eastAsia="Calibri" w:cs="Times New Roman"/>
          <w:sz w:val="20"/>
        </w:rPr>
      </w:pPr>
      <w:r w:rsidRPr="008D47D0">
        <w:rPr>
          <w:rFonts w:eastAsia="Calibri" w:cs="Times New Roman"/>
          <w:sz w:val="20"/>
        </w:rPr>
        <w:t>data i godzina (czas lokalny lub UTC);</w:t>
      </w:r>
    </w:p>
    <w:p w14:paraId="69F7921A" w14:textId="77777777" w:rsidR="009E6FE5" w:rsidRPr="008D47D0" w:rsidRDefault="009E6FE5" w:rsidP="00CF4FBA">
      <w:pPr>
        <w:numPr>
          <w:ilvl w:val="0"/>
          <w:numId w:val="66"/>
        </w:numPr>
        <w:spacing w:after="200" w:line="276" w:lineRule="auto"/>
        <w:ind w:left="567" w:hanging="425"/>
        <w:rPr>
          <w:rFonts w:eastAsia="Calibri" w:cs="Times New Roman"/>
          <w:sz w:val="20"/>
        </w:rPr>
      </w:pPr>
      <w:r w:rsidRPr="008D47D0">
        <w:rPr>
          <w:rFonts w:eastAsia="Calibri" w:cs="Times New Roman"/>
          <w:sz w:val="20"/>
        </w:rPr>
        <w:t>typ samolotu, lądowanie/start, rodzaj podejścia;</w:t>
      </w:r>
    </w:p>
    <w:p w14:paraId="59ACD113" w14:textId="77777777" w:rsidR="009E6FE5" w:rsidRPr="008D47D0" w:rsidRDefault="009E6FE5" w:rsidP="00CF4FBA">
      <w:pPr>
        <w:numPr>
          <w:ilvl w:val="0"/>
          <w:numId w:val="66"/>
        </w:numPr>
        <w:spacing w:after="200" w:line="276" w:lineRule="auto"/>
        <w:ind w:left="567" w:hanging="425"/>
        <w:rPr>
          <w:rFonts w:eastAsia="Calibri" w:cs="Times New Roman"/>
          <w:sz w:val="20"/>
        </w:rPr>
      </w:pPr>
      <w:r w:rsidRPr="008D47D0">
        <w:rPr>
          <w:rFonts w:eastAsia="Calibri" w:cs="Times New Roman"/>
          <w:sz w:val="20"/>
        </w:rPr>
        <w:t>typ pojazdu, usytuowanie;</w:t>
      </w:r>
    </w:p>
    <w:p w14:paraId="55DDB9BE" w14:textId="77777777" w:rsidR="009E6FE5" w:rsidRPr="008D47D0" w:rsidRDefault="009E6FE5" w:rsidP="00CF4FBA">
      <w:pPr>
        <w:numPr>
          <w:ilvl w:val="0"/>
          <w:numId w:val="66"/>
        </w:numPr>
        <w:spacing w:line="276" w:lineRule="auto"/>
        <w:ind w:left="567" w:hanging="425"/>
        <w:rPr>
          <w:rFonts w:eastAsia="Calibri" w:cs="Times New Roman"/>
          <w:sz w:val="20"/>
        </w:rPr>
      </w:pPr>
      <w:r w:rsidRPr="008D47D0">
        <w:rPr>
          <w:rFonts w:eastAsia="Calibri" w:cs="Times New Roman"/>
          <w:sz w:val="20"/>
        </w:rPr>
        <w:t>droga startowa:</w:t>
      </w:r>
    </w:p>
    <w:p w14:paraId="362B80D2" w14:textId="77777777" w:rsidR="009E6FE5" w:rsidRPr="008D47D0" w:rsidRDefault="009E6FE5" w:rsidP="00CF4FBA">
      <w:pPr>
        <w:numPr>
          <w:ilvl w:val="0"/>
          <w:numId w:val="67"/>
        </w:numPr>
        <w:spacing w:line="276" w:lineRule="auto"/>
        <w:ind w:hanging="357"/>
        <w:rPr>
          <w:rFonts w:eastAsia="Calibri" w:cs="Times New Roman"/>
          <w:sz w:val="20"/>
        </w:rPr>
      </w:pPr>
      <w:r w:rsidRPr="008D47D0">
        <w:rPr>
          <w:rFonts w:eastAsia="Calibri" w:cs="Times New Roman"/>
          <w:sz w:val="20"/>
        </w:rPr>
        <w:t>wymiary (szerokość/długość);</w:t>
      </w:r>
    </w:p>
    <w:p w14:paraId="3DF9C71D" w14:textId="77777777" w:rsidR="009E6FE5" w:rsidRPr="008D47D0" w:rsidRDefault="009E6FE5" w:rsidP="00CF4FBA">
      <w:pPr>
        <w:numPr>
          <w:ilvl w:val="0"/>
          <w:numId w:val="67"/>
        </w:numPr>
        <w:spacing w:line="276" w:lineRule="auto"/>
        <w:ind w:hanging="357"/>
        <w:rPr>
          <w:rFonts w:eastAsia="Calibri" w:cs="Times New Roman"/>
          <w:sz w:val="20"/>
        </w:rPr>
      </w:pPr>
      <w:r w:rsidRPr="008D47D0">
        <w:rPr>
          <w:rFonts w:eastAsia="Calibri" w:cs="Times New Roman"/>
          <w:sz w:val="20"/>
        </w:rPr>
        <w:t>nachylenia/linia widoczności;</w:t>
      </w:r>
    </w:p>
    <w:p w14:paraId="325880AC" w14:textId="77777777" w:rsidR="009E6FE5" w:rsidRPr="008D47D0" w:rsidRDefault="009E6FE5" w:rsidP="00CF4FBA">
      <w:pPr>
        <w:numPr>
          <w:ilvl w:val="0"/>
          <w:numId w:val="67"/>
        </w:numPr>
        <w:spacing w:line="276" w:lineRule="auto"/>
        <w:ind w:hanging="357"/>
        <w:rPr>
          <w:rFonts w:eastAsia="Calibri" w:cs="Times New Roman"/>
          <w:sz w:val="20"/>
        </w:rPr>
      </w:pPr>
      <w:r w:rsidRPr="008D47D0">
        <w:rPr>
          <w:rFonts w:eastAsia="Calibri" w:cs="Times New Roman"/>
          <w:sz w:val="20"/>
        </w:rPr>
        <w:t>przesunięty próg (tak/nie, jeżeli tak, odległość pomiędzy progiem drogi startowej a krawędzią drogi startowej);</w:t>
      </w:r>
    </w:p>
    <w:p w14:paraId="084D17DC" w14:textId="77777777" w:rsidR="009E6FE5" w:rsidRPr="008D47D0" w:rsidRDefault="009E6FE5" w:rsidP="00CF4FBA">
      <w:pPr>
        <w:numPr>
          <w:ilvl w:val="0"/>
          <w:numId w:val="67"/>
        </w:numPr>
        <w:spacing w:line="276" w:lineRule="auto"/>
        <w:ind w:hanging="357"/>
        <w:rPr>
          <w:rFonts w:eastAsia="Calibri" w:cs="Times New Roman"/>
          <w:sz w:val="20"/>
        </w:rPr>
      </w:pPr>
      <w:r w:rsidRPr="008D47D0">
        <w:rPr>
          <w:rFonts w:eastAsia="Calibri" w:cs="Times New Roman"/>
          <w:sz w:val="20"/>
        </w:rPr>
        <w:t>szybkie zjazdy;</w:t>
      </w:r>
    </w:p>
    <w:p w14:paraId="10991071" w14:textId="77777777" w:rsidR="009E6FE5" w:rsidRPr="008D47D0" w:rsidRDefault="009E6FE5" w:rsidP="00CF4FBA">
      <w:pPr>
        <w:numPr>
          <w:ilvl w:val="0"/>
          <w:numId w:val="67"/>
        </w:numPr>
        <w:spacing w:line="276" w:lineRule="auto"/>
        <w:ind w:hanging="357"/>
        <w:rPr>
          <w:rFonts w:eastAsia="Calibri" w:cs="Times New Roman"/>
          <w:sz w:val="20"/>
        </w:rPr>
      </w:pPr>
      <w:r w:rsidRPr="008D47D0">
        <w:rPr>
          <w:rFonts w:eastAsia="Calibri" w:cs="Times New Roman"/>
          <w:sz w:val="20"/>
        </w:rPr>
        <w:t>wiatr;</w:t>
      </w:r>
    </w:p>
    <w:p w14:paraId="5B187765" w14:textId="77777777" w:rsidR="009E6FE5" w:rsidRPr="008D47D0" w:rsidRDefault="009E6FE5" w:rsidP="00CF4FBA">
      <w:pPr>
        <w:numPr>
          <w:ilvl w:val="0"/>
          <w:numId w:val="67"/>
        </w:numPr>
        <w:spacing w:after="200" w:line="276" w:lineRule="auto"/>
        <w:ind w:hanging="357"/>
        <w:rPr>
          <w:rFonts w:eastAsia="Calibri" w:cs="Times New Roman"/>
          <w:sz w:val="20"/>
        </w:rPr>
      </w:pPr>
      <w:r w:rsidRPr="008D47D0">
        <w:rPr>
          <w:rFonts w:eastAsia="Calibri" w:cs="Times New Roman"/>
          <w:sz w:val="20"/>
        </w:rPr>
        <w:t>widzialność;</w:t>
      </w:r>
    </w:p>
    <w:p w14:paraId="54A94E4F" w14:textId="77777777" w:rsidR="009E6FE5" w:rsidRPr="008D47D0" w:rsidRDefault="009E6FE5" w:rsidP="00CF4FBA">
      <w:pPr>
        <w:numPr>
          <w:ilvl w:val="0"/>
          <w:numId w:val="66"/>
        </w:numPr>
        <w:spacing w:line="276" w:lineRule="auto"/>
        <w:ind w:left="567" w:hanging="425"/>
        <w:rPr>
          <w:rFonts w:eastAsia="Calibri" w:cs="Times New Roman"/>
          <w:sz w:val="20"/>
        </w:rPr>
      </w:pPr>
      <w:r w:rsidRPr="008D47D0">
        <w:rPr>
          <w:rFonts w:eastAsia="Calibri" w:cs="Times New Roman"/>
          <w:sz w:val="20"/>
        </w:rPr>
        <w:t>szczegółowe informacje dotyczące wtargnięcia:</w:t>
      </w:r>
    </w:p>
    <w:p w14:paraId="7E2E06C2" w14:textId="77777777" w:rsidR="009E6FE5" w:rsidRPr="008D47D0" w:rsidRDefault="009E6FE5" w:rsidP="00CF4FBA">
      <w:pPr>
        <w:numPr>
          <w:ilvl w:val="0"/>
          <w:numId w:val="68"/>
        </w:numPr>
        <w:spacing w:line="276" w:lineRule="auto"/>
        <w:ind w:hanging="357"/>
        <w:rPr>
          <w:rFonts w:eastAsia="Calibri" w:cs="Times New Roman"/>
          <w:sz w:val="20"/>
        </w:rPr>
      </w:pPr>
      <w:r w:rsidRPr="008D47D0">
        <w:rPr>
          <w:rFonts w:eastAsia="Calibri" w:cs="Times New Roman"/>
          <w:sz w:val="20"/>
        </w:rPr>
        <w:t>opis trajektorii oraz prędkości zarówno pojazdów jak i samolotów;</w:t>
      </w:r>
    </w:p>
    <w:p w14:paraId="46C64D6B" w14:textId="77777777" w:rsidR="009E6FE5" w:rsidRPr="008D47D0" w:rsidRDefault="009E6FE5" w:rsidP="00CF4FBA">
      <w:pPr>
        <w:numPr>
          <w:ilvl w:val="0"/>
          <w:numId w:val="68"/>
        </w:numPr>
        <w:spacing w:line="276" w:lineRule="auto"/>
        <w:ind w:hanging="357"/>
        <w:rPr>
          <w:rFonts w:eastAsia="Calibri" w:cs="Times New Roman"/>
          <w:sz w:val="20"/>
        </w:rPr>
      </w:pPr>
      <w:r w:rsidRPr="008D47D0">
        <w:rPr>
          <w:rFonts w:eastAsia="Calibri" w:cs="Times New Roman"/>
          <w:sz w:val="20"/>
        </w:rPr>
        <w:t>szacunkowe odległości (poziome i pionowe) pomiędzy uczestniczącymi stronami;</w:t>
      </w:r>
    </w:p>
    <w:p w14:paraId="4094CEF9" w14:textId="77777777" w:rsidR="009E6FE5" w:rsidRPr="008D47D0" w:rsidRDefault="009E6FE5" w:rsidP="00CF4FBA">
      <w:pPr>
        <w:numPr>
          <w:ilvl w:val="0"/>
          <w:numId w:val="68"/>
        </w:numPr>
        <w:spacing w:after="200" w:line="276" w:lineRule="auto"/>
        <w:rPr>
          <w:rFonts w:eastAsia="Calibri" w:cs="Times New Roman"/>
          <w:sz w:val="20"/>
        </w:rPr>
      </w:pPr>
      <w:r w:rsidRPr="008D47D0">
        <w:rPr>
          <w:rFonts w:eastAsia="Calibri" w:cs="Times New Roman"/>
          <w:sz w:val="20"/>
        </w:rPr>
        <w:t>zanieczyszczona powierzchnia operacyjna w obszarze wtargnięcia (tak/nie, jeżeli tak, rodzaj zanieczyszczenia (topniejący śnieg, śnieg, lód, woda, inne (określić), głębokość zanieczyszczenia).</w:t>
      </w:r>
    </w:p>
    <w:p w14:paraId="27D4FCC7"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Uwaga 1. – Zgodnie z Załącznikiem 13 ICAO, Dodatek C wtargnięcia na drogę startową są klasyfikowane jako posiadające dotkliwość A i stanowią poważne incydenty. To zwykle oznacza, że organ Państwa odpowiedzialny za badanie wypadków/incydentów musi być zaangażowany, dlatego też wymagana jest koordynacja pomiędzy odpowiednimi organami.</w:t>
      </w:r>
    </w:p>
    <w:p w14:paraId="30F21B5C"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Uwaga 2. – Wytyczne dotyczące zapobiegania wtargnięciom na drogę startową, obejmujące klasyfikację dotkliwości, znajdują się w Doc 9870 – Podręcznik zapobiegania wtargnięciom na drogę startową.</w:t>
      </w:r>
    </w:p>
    <w:p w14:paraId="531073AF" w14:textId="77777777" w:rsidR="009E6FE5" w:rsidRPr="008D47D0" w:rsidRDefault="009E6FE5" w:rsidP="00412FEF">
      <w:pPr>
        <w:pStyle w:val="Nagwek5"/>
      </w:pPr>
      <w:r w:rsidRPr="008D47D0">
        <w:t xml:space="preserve">4. </w:t>
      </w:r>
      <w:r w:rsidRPr="008D47D0">
        <w:tab/>
        <w:t>Lądowanie lub start na drodze kołowania</w:t>
      </w:r>
    </w:p>
    <w:p w14:paraId="3932E38E"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lądowanie/start;</w:t>
      </w:r>
    </w:p>
    <w:p w14:paraId="70509666"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rodzaj podejścia, jeżeli dotyczy;</w:t>
      </w:r>
    </w:p>
    <w:p w14:paraId="5EA6C2C2"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data i godzina (czas lokalny lub UTC);</w:t>
      </w:r>
    </w:p>
    <w:p w14:paraId="3E8A887C"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wiatr;</w:t>
      </w:r>
    </w:p>
    <w:p w14:paraId="63A2C820"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widzialność;</w:t>
      </w:r>
    </w:p>
    <w:p w14:paraId="76E44D9C"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typ samolotu;</w:t>
      </w:r>
    </w:p>
    <w:p w14:paraId="2F825FA5"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t>droga kołowania:</w:t>
      </w:r>
    </w:p>
    <w:p w14:paraId="379C0E17" w14:textId="77777777" w:rsidR="009E6FE5" w:rsidRPr="008D47D0" w:rsidRDefault="009E6FE5" w:rsidP="00CF4FBA">
      <w:pPr>
        <w:numPr>
          <w:ilvl w:val="0"/>
          <w:numId w:val="70"/>
        </w:numPr>
        <w:spacing w:line="276" w:lineRule="auto"/>
        <w:ind w:hanging="513"/>
        <w:rPr>
          <w:rFonts w:eastAsia="Calibri" w:cs="Times New Roman"/>
          <w:sz w:val="20"/>
        </w:rPr>
      </w:pPr>
      <w:r w:rsidRPr="008D47D0">
        <w:rPr>
          <w:rFonts w:eastAsia="Calibri" w:cs="Times New Roman"/>
          <w:sz w:val="20"/>
        </w:rPr>
        <w:t>wymiary (szerokość/długość);</w:t>
      </w:r>
    </w:p>
    <w:p w14:paraId="78D55754" w14:textId="77777777" w:rsidR="009E6FE5" w:rsidRPr="008D47D0" w:rsidRDefault="009E6FE5" w:rsidP="00CF4FBA">
      <w:pPr>
        <w:numPr>
          <w:ilvl w:val="0"/>
          <w:numId w:val="70"/>
        </w:numPr>
        <w:spacing w:line="276" w:lineRule="auto"/>
        <w:ind w:hanging="513"/>
        <w:rPr>
          <w:rFonts w:eastAsia="Calibri" w:cs="Times New Roman"/>
          <w:sz w:val="20"/>
        </w:rPr>
      </w:pPr>
      <w:r w:rsidRPr="008D47D0">
        <w:rPr>
          <w:rFonts w:eastAsia="Calibri" w:cs="Times New Roman"/>
          <w:sz w:val="20"/>
        </w:rPr>
        <w:t>nachylenia;</w:t>
      </w:r>
    </w:p>
    <w:p w14:paraId="2B841C97" w14:textId="77777777" w:rsidR="009E6FE5" w:rsidRPr="008D47D0" w:rsidRDefault="009E6FE5" w:rsidP="00CF4FBA">
      <w:pPr>
        <w:numPr>
          <w:ilvl w:val="0"/>
          <w:numId w:val="69"/>
        </w:numPr>
        <w:spacing w:line="276" w:lineRule="auto"/>
        <w:ind w:left="567" w:hanging="425"/>
        <w:rPr>
          <w:rFonts w:eastAsia="Calibri" w:cs="Times New Roman"/>
          <w:sz w:val="20"/>
        </w:rPr>
      </w:pPr>
      <w:r w:rsidRPr="008D47D0">
        <w:rPr>
          <w:rFonts w:eastAsia="Calibri" w:cs="Times New Roman"/>
          <w:sz w:val="20"/>
        </w:rPr>
        <w:lastRenderedPageBreak/>
        <w:t>szczegółowe informacje dotyczące zdarzenia:</w:t>
      </w:r>
    </w:p>
    <w:p w14:paraId="06499610" w14:textId="77777777" w:rsidR="009E6FE5" w:rsidRPr="008D47D0" w:rsidRDefault="009E6FE5" w:rsidP="00CF4FBA">
      <w:pPr>
        <w:numPr>
          <w:ilvl w:val="0"/>
          <w:numId w:val="71"/>
        </w:numPr>
        <w:spacing w:line="276" w:lineRule="auto"/>
        <w:ind w:hanging="513"/>
        <w:rPr>
          <w:rFonts w:eastAsia="Calibri" w:cs="Times New Roman"/>
          <w:sz w:val="20"/>
        </w:rPr>
      </w:pPr>
      <w:r w:rsidRPr="008D47D0">
        <w:rPr>
          <w:rFonts w:eastAsia="Calibri" w:cs="Times New Roman"/>
          <w:sz w:val="20"/>
        </w:rPr>
        <w:t>możliwe czynniki sprawcze (np. nieodpowiednie oświetlenie, nieprzestrzeganie procedur, prace, nieodpowiednie lub mylne oznakowanie).</w:t>
      </w:r>
    </w:p>
    <w:p w14:paraId="500EA90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Zgodnie z Załącznikiem 13 ICAO, Dodatek C, lądowanie i start na drodze kołowania są klasyfikowane jako poważne incydenty. To zwykle oznacza, że organ Państwa odpowiedzialny za badanie wypadków/incydentów musi być zaangażowany, dlatego też wymagana jest koordynacja pomiędzy odpowiednimi organami.</w:t>
      </w:r>
    </w:p>
    <w:p w14:paraId="5D7804E7" w14:textId="77777777" w:rsidR="009E6FE5" w:rsidRPr="008D47D0" w:rsidRDefault="009E6FE5" w:rsidP="00412FEF">
      <w:pPr>
        <w:pStyle w:val="Nagwek5"/>
      </w:pPr>
      <w:r w:rsidRPr="008D47D0">
        <w:t xml:space="preserve">5. </w:t>
      </w:r>
      <w:r w:rsidRPr="008D47D0">
        <w:tab/>
        <w:t>Zdarzenia związane z uszkodzeniami przez ciała obce (FOD)</w:t>
      </w:r>
    </w:p>
    <w:p w14:paraId="60610010" w14:textId="77777777" w:rsidR="009E6FE5" w:rsidRPr="008D47D0" w:rsidRDefault="009E6FE5" w:rsidP="00CF4FBA">
      <w:pPr>
        <w:numPr>
          <w:ilvl w:val="0"/>
          <w:numId w:val="72"/>
        </w:numPr>
        <w:spacing w:line="276" w:lineRule="auto"/>
        <w:ind w:left="567" w:hanging="425"/>
        <w:rPr>
          <w:rFonts w:eastAsia="Calibri" w:cs="Times New Roman"/>
          <w:sz w:val="20"/>
        </w:rPr>
      </w:pPr>
      <w:r w:rsidRPr="008D47D0">
        <w:rPr>
          <w:rFonts w:eastAsia="Calibri" w:cs="Times New Roman"/>
          <w:sz w:val="20"/>
        </w:rPr>
        <w:t>rodzaj zdarzenia;</w:t>
      </w:r>
    </w:p>
    <w:p w14:paraId="044C401B" w14:textId="77777777" w:rsidR="009E6FE5" w:rsidRPr="008D47D0" w:rsidRDefault="009E6FE5" w:rsidP="00CF4FBA">
      <w:pPr>
        <w:numPr>
          <w:ilvl w:val="0"/>
          <w:numId w:val="72"/>
        </w:numPr>
        <w:spacing w:line="276" w:lineRule="auto"/>
        <w:ind w:left="567" w:hanging="425"/>
        <w:rPr>
          <w:rFonts w:eastAsia="Calibri" w:cs="Times New Roman"/>
          <w:sz w:val="20"/>
        </w:rPr>
      </w:pPr>
      <w:r w:rsidRPr="008D47D0">
        <w:rPr>
          <w:rFonts w:eastAsia="Calibri" w:cs="Times New Roman"/>
          <w:sz w:val="20"/>
        </w:rPr>
        <w:t>lokalizacja (droga startowa, kierunek, lub droga kołowania, stanowisko postojowe), lokalizacja FOD, obejmująca jeżeli to możliwe pozycje boczne i podłużne;</w:t>
      </w:r>
    </w:p>
    <w:p w14:paraId="7C43FA8F" w14:textId="77777777" w:rsidR="009E6FE5" w:rsidRPr="008D47D0" w:rsidRDefault="009E6FE5" w:rsidP="00CF4FBA">
      <w:pPr>
        <w:numPr>
          <w:ilvl w:val="0"/>
          <w:numId w:val="72"/>
        </w:numPr>
        <w:spacing w:line="276" w:lineRule="auto"/>
        <w:ind w:left="567" w:hanging="425"/>
        <w:rPr>
          <w:rFonts w:eastAsia="Calibri" w:cs="Times New Roman"/>
          <w:sz w:val="20"/>
        </w:rPr>
      </w:pPr>
      <w:r w:rsidRPr="008D47D0">
        <w:rPr>
          <w:rFonts w:eastAsia="Calibri" w:cs="Times New Roman"/>
          <w:sz w:val="20"/>
        </w:rPr>
        <w:t>data i godzina (czas lokalny lub UTC);</w:t>
      </w:r>
    </w:p>
    <w:p w14:paraId="56F04D56" w14:textId="77777777" w:rsidR="009E6FE5" w:rsidRPr="008D47D0" w:rsidRDefault="009E6FE5" w:rsidP="00CF4FBA">
      <w:pPr>
        <w:numPr>
          <w:ilvl w:val="0"/>
          <w:numId w:val="72"/>
        </w:numPr>
        <w:spacing w:line="276" w:lineRule="auto"/>
        <w:ind w:left="567" w:hanging="425"/>
        <w:rPr>
          <w:rFonts w:eastAsia="Calibri" w:cs="Times New Roman"/>
          <w:sz w:val="20"/>
        </w:rPr>
      </w:pPr>
      <w:r w:rsidRPr="008D47D0">
        <w:rPr>
          <w:rFonts w:eastAsia="Calibri" w:cs="Times New Roman"/>
          <w:sz w:val="20"/>
        </w:rPr>
        <w:t>opis FOD:</w:t>
      </w:r>
    </w:p>
    <w:p w14:paraId="5BD3D327" w14:textId="77777777" w:rsidR="009E6FE5" w:rsidRPr="008D47D0" w:rsidRDefault="009E6FE5" w:rsidP="00CF4FBA">
      <w:pPr>
        <w:numPr>
          <w:ilvl w:val="0"/>
          <w:numId w:val="73"/>
        </w:numPr>
        <w:spacing w:line="276" w:lineRule="auto"/>
        <w:ind w:hanging="513"/>
        <w:rPr>
          <w:rFonts w:eastAsia="Calibri" w:cs="Times New Roman"/>
          <w:sz w:val="20"/>
        </w:rPr>
      </w:pPr>
      <w:r w:rsidRPr="008D47D0">
        <w:rPr>
          <w:rFonts w:eastAsia="Calibri" w:cs="Times New Roman"/>
          <w:sz w:val="20"/>
        </w:rPr>
        <w:t>nazwa (jeżeli to możliwe);</w:t>
      </w:r>
    </w:p>
    <w:p w14:paraId="6858631F" w14:textId="77777777" w:rsidR="009E6FE5" w:rsidRPr="008D47D0" w:rsidRDefault="009E6FE5" w:rsidP="00CF4FBA">
      <w:pPr>
        <w:numPr>
          <w:ilvl w:val="0"/>
          <w:numId w:val="73"/>
        </w:numPr>
        <w:spacing w:line="276" w:lineRule="auto"/>
        <w:ind w:hanging="513"/>
        <w:rPr>
          <w:rFonts w:eastAsia="Calibri" w:cs="Times New Roman"/>
          <w:sz w:val="20"/>
        </w:rPr>
      </w:pPr>
      <w:r w:rsidRPr="008D47D0">
        <w:rPr>
          <w:rFonts w:eastAsia="Calibri" w:cs="Times New Roman"/>
          <w:sz w:val="20"/>
        </w:rPr>
        <w:t>kształt i wymiary;</w:t>
      </w:r>
    </w:p>
    <w:p w14:paraId="21DF81F1" w14:textId="77777777" w:rsidR="009E6FE5" w:rsidRPr="008D47D0" w:rsidRDefault="009E6FE5" w:rsidP="00CF4FBA">
      <w:pPr>
        <w:numPr>
          <w:ilvl w:val="0"/>
          <w:numId w:val="73"/>
        </w:numPr>
        <w:spacing w:line="276" w:lineRule="auto"/>
        <w:ind w:hanging="513"/>
        <w:rPr>
          <w:rFonts w:eastAsia="Calibri" w:cs="Times New Roman"/>
          <w:sz w:val="20"/>
        </w:rPr>
      </w:pPr>
      <w:r w:rsidRPr="008D47D0">
        <w:rPr>
          <w:rFonts w:eastAsia="Calibri" w:cs="Times New Roman"/>
          <w:sz w:val="20"/>
        </w:rPr>
        <w:t>materiał;</w:t>
      </w:r>
    </w:p>
    <w:p w14:paraId="1688C0B0" w14:textId="77777777" w:rsidR="009E6FE5" w:rsidRPr="008D47D0" w:rsidRDefault="009E6FE5" w:rsidP="00CF4FBA">
      <w:pPr>
        <w:numPr>
          <w:ilvl w:val="0"/>
          <w:numId w:val="73"/>
        </w:numPr>
        <w:spacing w:line="276" w:lineRule="auto"/>
        <w:ind w:hanging="513"/>
        <w:rPr>
          <w:rFonts w:eastAsia="Calibri" w:cs="Times New Roman"/>
          <w:sz w:val="20"/>
        </w:rPr>
      </w:pPr>
      <w:r w:rsidRPr="008D47D0">
        <w:rPr>
          <w:rFonts w:eastAsia="Calibri" w:cs="Times New Roman"/>
          <w:sz w:val="20"/>
        </w:rPr>
        <w:t>kolor;</w:t>
      </w:r>
    </w:p>
    <w:p w14:paraId="1754D404" w14:textId="77777777" w:rsidR="009E6FE5" w:rsidRPr="008D47D0" w:rsidRDefault="009E6FE5" w:rsidP="00CF4FBA">
      <w:pPr>
        <w:numPr>
          <w:ilvl w:val="0"/>
          <w:numId w:val="73"/>
        </w:numPr>
        <w:spacing w:line="276" w:lineRule="auto"/>
        <w:ind w:hanging="513"/>
        <w:rPr>
          <w:rFonts w:eastAsia="Calibri" w:cs="Times New Roman"/>
          <w:sz w:val="20"/>
        </w:rPr>
      </w:pPr>
      <w:r w:rsidRPr="008D47D0">
        <w:rPr>
          <w:rFonts w:eastAsia="Calibri" w:cs="Times New Roman"/>
          <w:sz w:val="20"/>
        </w:rPr>
        <w:t>pochodzenie (jeżeli jest znane: oświetlenie, infrastruktura, prace, zwierzęta, samolot, środowisko (wiatr, itp.)).</w:t>
      </w:r>
    </w:p>
    <w:p w14:paraId="2C565A26" w14:textId="77777777" w:rsidR="009E6FE5" w:rsidRPr="008D47D0" w:rsidRDefault="009E6FE5" w:rsidP="00412FEF">
      <w:pPr>
        <w:pStyle w:val="Nagwek5"/>
      </w:pPr>
      <w:r w:rsidRPr="008D47D0">
        <w:t xml:space="preserve">6. </w:t>
      </w:r>
      <w:r w:rsidRPr="008D47D0">
        <w:tab/>
        <w:t>Inne wypadnięcia (tj. z drogi kołowania lub płyty postojowej)</w:t>
      </w:r>
    </w:p>
    <w:p w14:paraId="07CD1C3B"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rodzaj zdarzenia;</w:t>
      </w:r>
    </w:p>
    <w:p w14:paraId="62C0AE4A"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lokalizacja;</w:t>
      </w:r>
    </w:p>
    <w:p w14:paraId="14EB4931"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data i godzina (czas lokalny lub UTC);</w:t>
      </w:r>
    </w:p>
    <w:p w14:paraId="21639D64"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typ samolotu;</w:t>
      </w:r>
    </w:p>
    <w:p w14:paraId="0599CED6"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droga kołowania:</w:t>
      </w:r>
    </w:p>
    <w:p w14:paraId="78A0A27C" w14:textId="77777777" w:rsidR="009E6FE5" w:rsidRPr="008D47D0" w:rsidRDefault="009E6FE5" w:rsidP="00CF4FBA">
      <w:pPr>
        <w:numPr>
          <w:ilvl w:val="0"/>
          <w:numId w:val="75"/>
        </w:numPr>
        <w:spacing w:line="276" w:lineRule="auto"/>
        <w:ind w:hanging="513"/>
        <w:rPr>
          <w:rFonts w:eastAsia="Calibri" w:cs="Times New Roman"/>
          <w:sz w:val="20"/>
        </w:rPr>
      </w:pPr>
      <w:r w:rsidRPr="008D47D0">
        <w:rPr>
          <w:rFonts w:eastAsia="Calibri" w:cs="Times New Roman"/>
          <w:sz w:val="20"/>
        </w:rPr>
        <w:t>wymiary (szerokość/długość);</w:t>
      </w:r>
    </w:p>
    <w:p w14:paraId="45865879" w14:textId="77777777" w:rsidR="009E6FE5" w:rsidRPr="008D47D0" w:rsidRDefault="009E6FE5" w:rsidP="00CF4FBA">
      <w:pPr>
        <w:numPr>
          <w:ilvl w:val="0"/>
          <w:numId w:val="75"/>
        </w:numPr>
        <w:spacing w:line="276" w:lineRule="auto"/>
        <w:ind w:hanging="513"/>
        <w:rPr>
          <w:rFonts w:eastAsia="Calibri" w:cs="Times New Roman"/>
          <w:sz w:val="20"/>
        </w:rPr>
      </w:pPr>
      <w:r w:rsidRPr="008D47D0">
        <w:rPr>
          <w:rFonts w:eastAsia="Calibri" w:cs="Times New Roman"/>
          <w:sz w:val="20"/>
        </w:rPr>
        <w:t>nachylenia;</w:t>
      </w:r>
    </w:p>
    <w:p w14:paraId="4DFCE350" w14:textId="77777777" w:rsidR="009E6FE5" w:rsidRPr="008D47D0" w:rsidRDefault="009E6FE5" w:rsidP="00CF4FBA">
      <w:pPr>
        <w:numPr>
          <w:ilvl w:val="0"/>
          <w:numId w:val="75"/>
        </w:numPr>
        <w:spacing w:line="276" w:lineRule="auto"/>
        <w:ind w:hanging="513"/>
        <w:rPr>
          <w:rFonts w:eastAsia="Calibri" w:cs="Times New Roman"/>
          <w:sz w:val="20"/>
        </w:rPr>
      </w:pPr>
      <w:r w:rsidRPr="008D47D0">
        <w:rPr>
          <w:rFonts w:eastAsia="Calibri" w:cs="Times New Roman"/>
          <w:sz w:val="20"/>
        </w:rPr>
        <w:t>w przypadku łuku drogi kołowania: poszerzenia (tak/nie, i charakterystyka);</w:t>
      </w:r>
    </w:p>
    <w:p w14:paraId="79A9473B" w14:textId="77777777" w:rsidR="009E6FE5" w:rsidRPr="008D47D0" w:rsidRDefault="009E6FE5" w:rsidP="00CF4FBA">
      <w:pPr>
        <w:numPr>
          <w:ilvl w:val="0"/>
          <w:numId w:val="75"/>
        </w:numPr>
        <w:spacing w:line="276" w:lineRule="auto"/>
        <w:ind w:hanging="513"/>
        <w:rPr>
          <w:rFonts w:eastAsia="Calibri" w:cs="Times New Roman"/>
          <w:sz w:val="20"/>
        </w:rPr>
      </w:pPr>
      <w:r w:rsidRPr="008D47D0">
        <w:rPr>
          <w:rFonts w:eastAsia="Calibri" w:cs="Times New Roman"/>
          <w:sz w:val="20"/>
        </w:rPr>
        <w:t>zanieczyszczona droga kołowania (tak/nie, jeżeli tak, rodzaj zanieczyszczenia (topniejący śnieg, śnieg, lód, woda, inne (określić) oraz głębokość zanieczyszczenia);</w:t>
      </w:r>
    </w:p>
    <w:p w14:paraId="6E1E9419"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wiatr (kierunek i prędkość);</w:t>
      </w:r>
    </w:p>
    <w:p w14:paraId="2624720E"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szczegółowe informacje dotyczące zjazdu (prędkość zjazdu lub oszacowanie, kąt samolotu przy krawędzi drogi kołowania, na prostym odcinku lub na łuku, przyczyny zdarzenia);</w:t>
      </w:r>
    </w:p>
    <w:p w14:paraId="5F383702" w14:textId="77777777" w:rsidR="009E6FE5" w:rsidRPr="008D47D0" w:rsidRDefault="009E6FE5" w:rsidP="00CF4FBA">
      <w:pPr>
        <w:numPr>
          <w:ilvl w:val="0"/>
          <w:numId w:val="74"/>
        </w:numPr>
        <w:spacing w:line="276" w:lineRule="auto"/>
        <w:ind w:left="567" w:hanging="425"/>
        <w:rPr>
          <w:rFonts w:eastAsia="Calibri" w:cs="Times New Roman"/>
          <w:sz w:val="20"/>
        </w:rPr>
      </w:pPr>
      <w:r w:rsidRPr="008D47D0">
        <w:rPr>
          <w:rFonts w:eastAsia="Calibri" w:cs="Times New Roman"/>
          <w:sz w:val="20"/>
        </w:rPr>
        <w:t>szczegółowe informacje dotyczące lokalizacji samolotu po zatrzymaniu.</w:t>
      </w:r>
    </w:p>
    <w:p w14:paraId="0AA34336" w14:textId="77777777" w:rsidR="009E6FE5" w:rsidRPr="008D47D0" w:rsidRDefault="009E6FE5" w:rsidP="00412FEF">
      <w:pPr>
        <w:pStyle w:val="Nagwek5"/>
      </w:pPr>
      <w:r w:rsidRPr="008D47D0">
        <w:lastRenderedPageBreak/>
        <w:t xml:space="preserve">7. </w:t>
      </w:r>
      <w:r w:rsidRPr="008D47D0">
        <w:tab/>
        <w:t>Inne wtargnięcia (tj. na drogę kołowania lub na płytę postojową)</w:t>
      </w:r>
    </w:p>
    <w:p w14:paraId="34562F48"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Takie same dane jak dla punktu 2 (zbyt krótkie przyziemienie).</w:t>
      </w:r>
    </w:p>
    <w:p w14:paraId="6960ADA1" w14:textId="77777777" w:rsidR="009E6FE5" w:rsidRPr="008D47D0" w:rsidRDefault="009E6FE5" w:rsidP="00412FEF">
      <w:pPr>
        <w:pStyle w:val="Nagwek5"/>
      </w:pPr>
      <w:r w:rsidRPr="008D47D0">
        <w:t xml:space="preserve">8. </w:t>
      </w:r>
      <w:r w:rsidRPr="008D47D0">
        <w:tab/>
        <w:t>Zdarzenia związane ze zderzeniami z ptakami/zwierzętami</w:t>
      </w:r>
    </w:p>
    <w:p w14:paraId="3CF1D67A"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Do wykonania zgodnie z danymi (zasysanie, zderzenie) z systemu informacji o zderzeniach z ptakami ICAO (IBIS). Jeżeli nie doszło do zderzenia, i udało się uniknąć zderzenia ze zwierzęciem, ważne jest posiadanie wiedzy na temat miejsca, w którym znajdowało się zwierzę w czasie</w:t>
      </w:r>
      <w:r w:rsidR="002E61DF" w:rsidRPr="008D47D0">
        <w:rPr>
          <w:rFonts w:eastAsia="Calibri" w:cs="Times New Roman"/>
          <w:sz w:val="20"/>
        </w:rPr>
        <w:t>,</w:t>
      </w:r>
      <w:r w:rsidRPr="008D47D0">
        <w:rPr>
          <w:rFonts w:eastAsia="Calibri" w:cs="Times New Roman"/>
          <w:sz w:val="20"/>
        </w:rPr>
        <w:t xml:space="preserve"> gdy udało się uniknąć zderzenia.</w:t>
      </w:r>
    </w:p>
    <w:p w14:paraId="24BDC9C2" w14:textId="77777777" w:rsidR="009E6FE5" w:rsidRPr="008D47D0" w:rsidRDefault="009E6FE5" w:rsidP="00412FEF">
      <w:pPr>
        <w:pStyle w:val="Nagwek5"/>
      </w:pPr>
      <w:r w:rsidRPr="008D47D0">
        <w:t xml:space="preserve">9. </w:t>
      </w:r>
      <w:r w:rsidRPr="008D47D0">
        <w:tab/>
        <w:t>Kolizje na ziemi</w:t>
      </w:r>
    </w:p>
    <w:p w14:paraId="1FF1DD3D"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rodzaj zdarzenia (kolizja na ziemi);</w:t>
      </w:r>
    </w:p>
    <w:p w14:paraId="1CC124C2"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miejsce:</w:t>
      </w:r>
    </w:p>
    <w:p w14:paraId="38ABF7C6" w14:textId="77777777" w:rsidR="009E6FE5" w:rsidRPr="008D47D0" w:rsidRDefault="009E6FE5" w:rsidP="00CF4FBA">
      <w:pPr>
        <w:numPr>
          <w:ilvl w:val="0"/>
          <w:numId w:val="77"/>
        </w:numPr>
        <w:spacing w:line="276" w:lineRule="auto"/>
        <w:ind w:hanging="513"/>
        <w:rPr>
          <w:rFonts w:eastAsia="Calibri" w:cs="Times New Roman"/>
          <w:sz w:val="20"/>
        </w:rPr>
      </w:pPr>
      <w:r w:rsidRPr="008D47D0">
        <w:rPr>
          <w:rFonts w:eastAsia="Calibri" w:cs="Times New Roman"/>
          <w:sz w:val="20"/>
        </w:rPr>
        <w:t>płyta postojowa;</w:t>
      </w:r>
    </w:p>
    <w:p w14:paraId="384D43D7" w14:textId="77777777" w:rsidR="009E6FE5" w:rsidRPr="008D47D0" w:rsidRDefault="009E6FE5" w:rsidP="00CF4FBA">
      <w:pPr>
        <w:numPr>
          <w:ilvl w:val="0"/>
          <w:numId w:val="77"/>
        </w:numPr>
        <w:spacing w:line="276" w:lineRule="auto"/>
        <w:ind w:hanging="513"/>
        <w:rPr>
          <w:rFonts w:eastAsia="Calibri" w:cs="Times New Roman"/>
          <w:sz w:val="20"/>
        </w:rPr>
      </w:pPr>
      <w:r w:rsidRPr="008D47D0">
        <w:rPr>
          <w:rFonts w:eastAsia="Calibri" w:cs="Times New Roman"/>
          <w:sz w:val="20"/>
        </w:rPr>
        <w:t>pole manewrowe;</w:t>
      </w:r>
    </w:p>
    <w:p w14:paraId="073071F1" w14:textId="77777777" w:rsidR="009E6FE5" w:rsidRPr="008D47D0" w:rsidRDefault="009E6FE5" w:rsidP="00CF4FBA">
      <w:pPr>
        <w:numPr>
          <w:ilvl w:val="0"/>
          <w:numId w:val="77"/>
        </w:numPr>
        <w:spacing w:line="276" w:lineRule="auto"/>
        <w:ind w:hanging="513"/>
        <w:rPr>
          <w:rFonts w:eastAsia="Calibri" w:cs="Times New Roman"/>
          <w:sz w:val="20"/>
        </w:rPr>
      </w:pPr>
      <w:r w:rsidRPr="008D47D0">
        <w:rPr>
          <w:rFonts w:eastAsia="Calibri" w:cs="Times New Roman"/>
          <w:sz w:val="20"/>
        </w:rPr>
        <w:t>droga startowa, droga kołowania;</w:t>
      </w:r>
    </w:p>
    <w:p w14:paraId="688FCE11" w14:textId="77777777" w:rsidR="009E6FE5" w:rsidRPr="008D47D0" w:rsidRDefault="009E6FE5" w:rsidP="00CF4FBA">
      <w:pPr>
        <w:numPr>
          <w:ilvl w:val="0"/>
          <w:numId w:val="77"/>
        </w:numPr>
        <w:spacing w:line="276" w:lineRule="auto"/>
        <w:ind w:hanging="513"/>
        <w:rPr>
          <w:rFonts w:eastAsia="Calibri" w:cs="Times New Roman"/>
          <w:sz w:val="20"/>
        </w:rPr>
      </w:pPr>
      <w:r w:rsidRPr="008D47D0">
        <w:rPr>
          <w:rFonts w:eastAsia="Calibri" w:cs="Times New Roman"/>
          <w:sz w:val="20"/>
        </w:rPr>
        <w:t>zanieczyszczenie (jeżeli dotyczy: rodzaj i głębokość);</w:t>
      </w:r>
    </w:p>
    <w:p w14:paraId="6FE13FC2" w14:textId="77777777" w:rsidR="009E6FE5" w:rsidRPr="008D47D0" w:rsidRDefault="009E6FE5" w:rsidP="00CF4FBA">
      <w:pPr>
        <w:numPr>
          <w:ilvl w:val="0"/>
          <w:numId w:val="77"/>
        </w:numPr>
        <w:spacing w:line="276" w:lineRule="auto"/>
        <w:ind w:hanging="513"/>
        <w:rPr>
          <w:rFonts w:eastAsia="Calibri" w:cs="Times New Roman"/>
          <w:sz w:val="20"/>
        </w:rPr>
      </w:pPr>
      <w:r w:rsidRPr="008D47D0">
        <w:rPr>
          <w:rFonts w:eastAsia="Calibri" w:cs="Times New Roman"/>
          <w:sz w:val="20"/>
        </w:rPr>
        <w:t>wiatr (jeżeli dotyczy);</w:t>
      </w:r>
    </w:p>
    <w:p w14:paraId="2F57F0A9"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data i godzina (czas lokalny lub UTC);</w:t>
      </w:r>
    </w:p>
    <w:p w14:paraId="5BB84E8C"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faza lotu (np. wykołowanie, odlot, uruchomienie silnika/wypychanie);</w:t>
      </w:r>
    </w:p>
    <w:p w14:paraId="48AA31D1"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uczestniczący(-e) samolot(-y):</w:t>
      </w:r>
    </w:p>
    <w:p w14:paraId="4445FA6A" w14:textId="77777777" w:rsidR="009E6FE5" w:rsidRPr="008D47D0" w:rsidRDefault="009E6FE5" w:rsidP="00CF4FBA">
      <w:pPr>
        <w:numPr>
          <w:ilvl w:val="0"/>
          <w:numId w:val="78"/>
        </w:numPr>
        <w:spacing w:line="276" w:lineRule="auto"/>
        <w:ind w:hanging="513"/>
        <w:rPr>
          <w:rFonts w:eastAsia="Calibri" w:cs="Times New Roman"/>
          <w:sz w:val="20"/>
        </w:rPr>
      </w:pPr>
      <w:r w:rsidRPr="008D47D0">
        <w:rPr>
          <w:rFonts w:eastAsia="Calibri" w:cs="Times New Roman"/>
          <w:sz w:val="20"/>
        </w:rPr>
        <w:t>typ samolotu i trajektoria;</w:t>
      </w:r>
    </w:p>
    <w:p w14:paraId="4BA48608"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uczestniczący(-e) pojazd(-y):</w:t>
      </w:r>
    </w:p>
    <w:p w14:paraId="01B6AC5D" w14:textId="77777777" w:rsidR="009E6FE5" w:rsidRPr="008D47D0" w:rsidRDefault="009E6FE5" w:rsidP="00CF4FBA">
      <w:pPr>
        <w:numPr>
          <w:ilvl w:val="0"/>
          <w:numId w:val="79"/>
        </w:numPr>
        <w:spacing w:line="276" w:lineRule="auto"/>
        <w:ind w:hanging="513"/>
        <w:rPr>
          <w:rFonts w:eastAsia="Calibri" w:cs="Times New Roman"/>
          <w:sz w:val="20"/>
        </w:rPr>
      </w:pPr>
      <w:r w:rsidRPr="008D47D0">
        <w:rPr>
          <w:rFonts w:eastAsia="Calibri" w:cs="Times New Roman"/>
          <w:sz w:val="20"/>
        </w:rPr>
        <w:t>rodzaj pojazdu i trajektoria;</w:t>
      </w:r>
    </w:p>
    <w:p w14:paraId="57FF1BE3"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uszkodzenia (zarówno samolotu(-ów) jak i pojazdu(-ów)</w:t>
      </w:r>
      <w:r w:rsidR="00D8457A" w:rsidRPr="008D47D0">
        <w:rPr>
          <w:rFonts w:eastAsia="Calibri" w:cs="Times New Roman"/>
          <w:sz w:val="20"/>
        </w:rPr>
        <w:t> </w:t>
      </w:r>
      <w:r w:rsidRPr="008D47D0">
        <w:rPr>
          <w:rFonts w:eastAsia="Calibri" w:cs="Times New Roman"/>
          <w:sz w:val="20"/>
        </w:rPr>
        <w:t>/</w:t>
      </w:r>
      <w:r w:rsidR="00D8457A" w:rsidRPr="008D47D0">
        <w:rPr>
          <w:rFonts w:eastAsia="Calibri" w:cs="Times New Roman"/>
          <w:sz w:val="20"/>
        </w:rPr>
        <w:t> </w:t>
      </w:r>
      <w:r w:rsidRPr="008D47D0">
        <w:rPr>
          <w:rFonts w:eastAsia="Calibri" w:cs="Times New Roman"/>
          <w:sz w:val="20"/>
        </w:rPr>
        <w:t>szkody wśród ludzi oraz lokalizacja uszkodzeń);</w:t>
      </w:r>
    </w:p>
    <w:p w14:paraId="70DDC4D5"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faza operacji, jeżeli z udziałem obsługi naziemnej;</w:t>
      </w:r>
    </w:p>
    <w:p w14:paraId="06D50968" w14:textId="77777777" w:rsidR="009E6FE5" w:rsidRPr="008D47D0" w:rsidRDefault="009E6FE5" w:rsidP="00CF4FBA">
      <w:pPr>
        <w:numPr>
          <w:ilvl w:val="0"/>
          <w:numId w:val="76"/>
        </w:numPr>
        <w:spacing w:line="276" w:lineRule="auto"/>
        <w:ind w:left="567" w:hanging="425"/>
        <w:rPr>
          <w:rFonts w:eastAsia="Calibri" w:cs="Times New Roman"/>
          <w:sz w:val="20"/>
        </w:rPr>
      </w:pPr>
      <w:r w:rsidRPr="008D47D0">
        <w:rPr>
          <w:rFonts w:eastAsia="Calibri" w:cs="Times New Roman"/>
          <w:sz w:val="20"/>
        </w:rPr>
        <w:t>opis kolizji:</w:t>
      </w:r>
    </w:p>
    <w:p w14:paraId="35D68F28" w14:textId="77777777" w:rsidR="009E6FE5" w:rsidRPr="008D47D0" w:rsidRDefault="009E6FE5" w:rsidP="00CF4FBA">
      <w:pPr>
        <w:numPr>
          <w:ilvl w:val="0"/>
          <w:numId w:val="80"/>
        </w:numPr>
        <w:spacing w:line="276" w:lineRule="auto"/>
        <w:ind w:hanging="513"/>
        <w:rPr>
          <w:rFonts w:eastAsia="Calibri" w:cs="Times New Roman"/>
          <w:sz w:val="20"/>
        </w:rPr>
      </w:pPr>
      <w:r w:rsidRPr="008D47D0">
        <w:rPr>
          <w:rFonts w:eastAsia="Calibri" w:cs="Times New Roman"/>
          <w:sz w:val="20"/>
        </w:rPr>
        <w:t>szacunkowa prędkość pojazdu(-ów) i/lub samolotu(-ów);</w:t>
      </w:r>
    </w:p>
    <w:p w14:paraId="033ECA1A" w14:textId="77777777" w:rsidR="009E6FE5" w:rsidRPr="008D47D0" w:rsidRDefault="009E6FE5" w:rsidP="00CF4FBA">
      <w:pPr>
        <w:numPr>
          <w:ilvl w:val="0"/>
          <w:numId w:val="80"/>
        </w:numPr>
        <w:spacing w:line="276" w:lineRule="auto"/>
        <w:ind w:hanging="513"/>
        <w:rPr>
          <w:rFonts w:eastAsia="Calibri" w:cs="Times New Roman"/>
          <w:sz w:val="20"/>
        </w:rPr>
      </w:pPr>
      <w:r w:rsidRPr="008D47D0">
        <w:rPr>
          <w:rFonts w:eastAsia="Calibri" w:cs="Times New Roman"/>
          <w:sz w:val="20"/>
        </w:rPr>
        <w:t>opis trajektorii samolotu(-ów) i/lub pojazdu(-ów).</w:t>
      </w:r>
    </w:p>
    <w:p w14:paraId="1ADBEF62"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Uwaga 1. – Kolizje naziemne z udziałem samolotów mogą być incydentami, poważnymi incydentami lub wypadkami. Jeżeli zostały zaklasyfikowane jako incydent, są one zwykle badane w ramach lotniskowego SMS. Jeżeli zostały zaklasyfikowane jako poważny incydent lub wypadek, zwykle oznacza to, że organ Państwa odpowiedzialny za badanie wypadków/incydentów musi być zaangażowany, dlatego też wymagana jest koordynacja pomiędzy odpowiednimi organami.</w:t>
      </w:r>
    </w:p>
    <w:p w14:paraId="027B5554" w14:textId="77777777" w:rsidR="009E6FE5" w:rsidRPr="008D47D0" w:rsidRDefault="009E6FE5" w:rsidP="00ED6D0E">
      <w:pPr>
        <w:tabs>
          <w:tab w:val="left" w:pos="1418"/>
        </w:tabs>
        <w:spacing w:line="276" w:lineRule="auto"/>
        <w:ind w:firstLine="426"/>
        <w:rPr>
          <w:rFonts w:eastAsia="Calibri" w:cs="Times New Roman"/>
          <w:i/>
          <w:sz w:val="20"/>
        </w:rPr>
      </w:pPr>
      <w:r w:rsidRPr="008D47D0">
        <w:rPr>
          <w:rFonts w:eastAsia="Calibri" w:cs="Times New Roman"/>
          <w:i/>
          <w:sz w:val="20"/>
        </w:rPr>
        <w:t xml:space="preserve">Uwaga 2. – Kolizje naziemne bez udziału samolotów mogą być </w:t>
      </w:r>
      <w:r w:rsidR="002E61DF" w:rsidRPr="008D47D0">
        <w:rPr>
          <w:rFonts w:eastAsia="Calibri" w:cs="Times New Roman"/>
          <w:i/>
          <w:sz w:val="20"/>
        </w:rPr>
        <w:t>klasyfikowane, jako</w:t>
      </w:r>
      <w:r w:rsidRPr="008D47D0">
        <w:rPr>
          <w:rFonts w:eastAsia="Calibri" w:cs="Times New Roman"/>
          <w:i/>
          <w:sz w:val="20"/>
        </w:rPr>
        <w:t xml:space="preserve"> incydent i są badane w ramach lotniskowego SMS.</w:t>
      </w:r>
    </w:p>
    <w:p w14:paraId="50853003" w14:textId="77777777" w:rsidR="009E6FE5" w:rsidRPr="008D47D0" w:rsidRDefault="009E6FE5" w:rsidP="009E6FE5">
      <w:pPr>
        <w:spacing w:line="276" w:lineRule="auto"/>
        <w:rPr>
          <w:rFonts w:eastAsia="Calibri" w:cs="Times New Roman"/>
          <w:i/>
          <w:sz w:val="20"/>
        </w:rPr>
        <w:sectPr w:rsidR="009E6FE5" w:rsidRPr="008D47D0" w:rsidSect="00842D9E">
          <w:headerReference w:type="default" r:id="rId38"/>
          <w:headerReference w:type="first" r:id="rId39"/>
          <w:footerReference w:type="first" r:id="rId40"/>
          <w:pgSz w:w="11906" w:h="16838" w:code="9"/>
          <w:pgMar w:top="1985" w:right="1417" w:bottom="1417" w:left="1417" w:header="1134" w:footer="454" w:gutter="0"/>
          <w:cols w:space="708"/>
          <w:titlePg/>
          <w:docGrid w:linePitch="360"/>
        </w:sectPr>
      </w:pPr>
    </w:p>
    <w:p w14:paraId="208FBB49" w14:textId="77777777" w:rsidR="009E6FE5" w:rsidRPr="008D47D0" w:rsidRDefault="009E6FE5" w:rsidP="004E3D39">
      <w:pPr>
        <w:pStyle w:val="Nagwek3"/>
      </w:pPr>
      <w:bookmarkStart w:id="21" w:name="_Toc57980828"/>
      <w:r w:rsidRPr="008D47D0">
        <w:lastRenderedPageBreak/>
        <w:t xml:space="preserve">ZAŁĄCZNIK A do Rozdziału 2  </w:t>
      </w:r>
      <w:r w:rsidRPr="008D47D0">
        <w:br/>
        <w:t>Lista zagadnień do ujęcia w instrukcji operacyjnej lotniska</w:t>
      </w:r>
      <w:bookmarkEnd w:id="21"/>
    </w:p>
    <w:p w14:paraId="4510A1FB" w14:textId="77777777" w:rsidR="009E6FE5" w:rsidRPr="008D47D0" w:rsidRDefault="009E6FE5" w:rsidP="009E6FE5">
      <w:pPr>
        <w:spacing w:line="276" w:lineRule="auto"/>
        <w:rPr>
          <w:rFonts w:eastAsia="Calibri" w:cs="Times New Roman"/>
          <w:sz w:val="20"/>
        </w:rPr>
      </w:pPr>
    </w:p>
    <w:p w14:paraId="2A22F872"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Instrukcja operacyjna lotniska zawiera:</w:t>
      </w:r>
    </w:p>
    <w:p w14:paraId="1AA1F439" w14:textId="77777777" w:rsidR="009E6FE5" w:rsidRPr="008D47D0" w:rsidRDefault="009E6FE5" w:rsidP="00CF4FBA">
      <w:pPr>
        <w:numPr>
          <w:ilvl w:val="0"/>
          <w:numId w:val="8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Listę aktualizacji;</w:t>
      </w:r>
    </w:p>
    <w:p w14:paraId="5222FB22" w14:textId="77777777" w:rsidR="009E6FE5" w:rsidRPr="008D47D0" w:rsidRDefault="009E6FE5" w:rsidP="00CF4FBA">
      <w:pPr>
        <w:numPr>
          <w:ilvl w:val="0"/>
          <w:numId w:val="8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Dane administracyjne lotniska;</w:t>
      </w:r>
    </w:p>
    <w:p w14:paraId="23092BAF" w14:textId="77777777" w:rsidR="009E6FE5" w:rsidRPr="008D47D0" w:rsidRDefault="009E6FE5" w:rsidP="00CF4FBA">
      <w:pPr>
        <w:numPr>
          <w:ilvl w:val="0"/>
          <w:numId w:val="8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Opis lotniska, łącznie z wymiarami i informacjami z tym związanymi;</w:t>
      </w:r>
    </w:p>
    <w:p w14:paraId="31DD945E" w14:textId="77777777" w:rsidR="009E6FE5" w:rsidRPr="008D47D0" w:rsidRDefault="009E6FE5" w:rsidP="00CF4FBA">
      <w:pPr>
        <w:numPr>
          <w:ilvl w:val="0"/>
          <w:numId w:val="8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Listę zatwierdzonych odstępstw;</w:t>
      </w:r>
    </w:p>
    <w:p w14:paraId="1C91B20B" w14:textId="77777777" w:rsidR="009E6FE5" w:rsidRPr="008D47D0" w:rsidRDefault="009E6FE5" w:rsidP="00CF4FBA">
      <w:pPr>
        <w:numPr>
          <w:ilvl w:val="0"/>
          <w:numId w:val="81"/>
        </w:numPr>
        <w:tabs>
          <w:tab w:val="left" w:pos="567"/>
        </w:tabs>
        <w:spacing w:line="276" w:lineRule="auto"/>
        <w:ind w:left="567" w:hanging="425"/>
        <w:jc w:val="left"/>
        <w:rPr>
          <w:rFonts w:eastAsia="Calibri" w:cs="Times New Roman"/>
          <w:sz w:val="20"/>
        </w:rPr>
      </w:pPr>
      <w:r w:rsidRPr="008D47D0">
        <w:rPr>
          <w:rFonts w:eastAsia="Calibri" w:cs="Times New Roman"/>
          <w:sz w:val="20"/>
        </w:rPr>
        <w:t>Obowiązki, środki oraz procedury wnioskodawcy mające na celu zapewnienie bezpieczeństwa w każdym obszarze obejmują:</w:t>
      </w:r>
    </w:p>
    <w:p w14:paraId="1C6805F2"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dane dotyczące lotniska i ich zgłaszanie;</w:t>
      </w:r>
    </w:p>
    <w:p w14:paraId="5DB8E65C"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dostęp do pola manewrowego;</w:t>
      </w:r>
    </w:p>
    <w:p w14:paraId="196A4246"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plan działania w sytuacjach zagrożenia na lotnisku;</w:t>
      </w:r>
    </w:p>
    <w:p w14:paraId="1C7D2BA8"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RFF;</w:t>
      </w:r>
    </w:p>
    <w:p w14:paraId="090096AA"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inspekcje pola ruchu naziemnego;</w:t>
      </w:r>
    </w:p>
    <w:p w14:paraId="76A0A7EF"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utrzymanie pola ruchu naziemnego;</w:t>
      </w:r>
    </w:p>
    <w:p w14:paraId="0C57742A"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kontrola nad śniegiem i lodem, oraz inne niebezpieczne warunki meteorologiczne;</w:t>
      </w:r>
    </w:p>
    <w:p w14:paraId="121017F2"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pomoce wzrokowe oraz systemy elektryczne;</w:t>
      </w:r>
    </w:p>
    <w:p w14:paraId="0E736A98"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zarządzanie płytą postojową;</w:t>
      </w:r>
    </w:p>
    <w:p w14:paraId="7CCD0E39"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zarządzanie bezpieczeństwem na płycie postojowej;</w:t>
      </w:r>
    </w:p>
    <w:p w14:paraId="61A7AC12"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kontrola pojazdów na polu ruchu naziemnego;</w:t>
      </w:r>
    </w:p>
    <w:p w14:paraId="7881290B"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zarządzanie zagrożeniami ze strony zwierząt;</w:t>
      </w:r>
    </w:p>
    <w:p w14:paraId="0E108A87"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przeszkody;</w:t>
      </w:r>
    </w:p>
    <w:p w14:paraId="2B9F1684"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usuwanie unieruchomionych samolotów;</w:t>
      </w:r>
    </w:p>
    <w:p w14:paraId="112F85A5"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materiały niebezpieczne;</w:t>
      </w:r>
    </w:p>
    <w:p w14:paraId="6726CD8D"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operacje w warunkach ograniczonej widzialności;</w:t>
      </w:r>
    </w:p>
    <w:p w14:paraId="56A8866B" w14:textId="77777777" w:rsidR="009E6FE5" w:rsidRPr="008D47D0" w:rsidRDefault="009E6FE5" w:rsidP="00CF4FBA">
      <w:pPr>
        <w:numPr>
          <w:ilvl w:val="0"/>
          <w:numId w:val="82"/>
        </w:numPr>
        <w:tabs>
          <w:tab w:val="left" w:pos="1134"/>
        </w:tabs>
        <w:spacing w:line="276" w:lineRule="auto"/>
        <w:ind w:left="1134" w:hanging="567"/>
        <w:jc w:val="left"/>
        <w:rPr>
          <w:rFonts w:eastAsia="Calibri" w:cs="Times New Roman"/>
          <w:sz w:val="20"/>
        </w:rPr>
      </w:pPr>
      <w:r w:rsidRPr="008D47D0">
        <w:rPr>
          <w:rFonts w:eastAsia="Calibri" w:cs="Times New Roman"/>
          <w:sz w:val="20"/>
        </w:rPr>
        <w:t>zabezpieczenie miejsc posadowienia radaru, pomocy nawigacyjnych oraz wyposażenia meteorologicznego;</w:t>
      </w:r>
    </w:p>
    <w:p w14:paraId="1A399BCD" w14:textId="77777777" w:rsidR="009E6FE5" w:rsidRPr="008D47D0" w:rsidRDefault="009E6FE5" w:rsidP="00CF4FBA">
      <w:pPr>
        <w:numPr>
          <w:ilvl w:val="0"/>
          <w:numId w:val="8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SMS.</w:t>
      </w:r>
    </w:p>
    <w:p w14:paraId="2F1AD4A6" w14:textId="77777777" w:rsidR="009E6FE5" w:rsidRPr="008D47D0" w:rsidRDefault="009E6FE5" w:rsidP="009E6FE5">
      <w:pPr>
        <w:spacing w:line="276" w:lineRule="auto"/>
        <w:ind w:left="360"/>
        <w:rPr>
          <w:rFonts w:eastAsia="Calibri" w:cs="Times New Roman"/>
          <w:sz w:val="20"/>
        </w:rPr>
      </w:pPr>
    </w:p>
    <w:p w14:paraId="335CC197" w14:textId="77777777" w:rsidR="009E6FE5" w:rsidRPr="008D47D0" w:rsidRDefault="009E6FE5" w:rsidP="00CF4FBA">
      <w:pPr>
        <w:numPr>
          <w:ilvl w:val="0"/>
          <w:numId w:val="81"/>
        </w:numPr>
        <w:spacing w:after="200" w:line="276" w:lineRule="auto"/>
        <w:jc w:val="left"/>
        <w:rPr>
          <w:rFonts w:eastAsia="Calibri" w:cs="Times New Roman"/>
          <w:sz w:val="20"/>
        </w:rPr>
        <w:sectPr w:rsidR="009E6FE5" w:rsidRPr="008D47D0" w:rsidSect="00842D9E">
          <w:headerReference w:type="first" r:id="rId41"/>
          <w:pgSz w:w="11906" w:h="16838" w:code="9"/>
          <w:pgMar w:top="1985" w:right="1417" w:bottom="1417" w:left="1417" w:header="1134" w:footer="454" w:gutter="0"/>
          <w:cols w:space="708"/>
          <w:titlePg/>
          <w:docGrid w:linePitch="360"/>
        </w:sectPr>
      </w:pPr>
    </w:p>
    <w:p w14:paraId="087B9D2B" w14:textId="77777777" w:rsidR="009E6FE5" w:rsidRPr="008D47D0" w:rsidRDefault="009E6FE5" w:rsidP="004038E1">
      <w:pPr>
        <w:pStyle w:val="Nagwek3"/>
      </w:pPr>
      <w:bookmarkStart w:id="22" w:name="_Toc57980829"/>
      <w:r w:rsidRPr="008D47D0">
        <w:lastRenderedPageBreak/>
        <w:t xml:space="preserve">ZAŁĄCZNIK B do Rozdziału 2  </w:t>
      </w:r>
      <w:r w:rsidRPr="008D47D0">
        <w:br/>
        <w:t>Proces wstępnej certyfikacji</w:t>
      </w:r>
      <w:bookmarkEnd w:id="22"/>
    </w:p>
    <w:p w14:paraId="09492FE6" w14:textId="77777777" w:rsidR="009E6FE5" w:rsidRPr="008D47D0" w:rsidRDefault="009E6FE5" w:rsidP="009E6FE5">
      <w:pPr>
        <w:spacing w:line="276" w:lineRule="auto"/>
        <w:rPr>
          <w:rFonts w:eastAsia="Calibri" w:cs="Times New Roman"/>
          <w:sz w:val="20"/>
        </w:rPr>
      </w:pPr>
    </w:p>
    <w:p w14:paraId="57BF43A6" w14:textId="77777777" w:rsidR="009E6FE5" w:rsidRPr="008D47D0" w:rsidRDefault="009E6FE5" w:rsidP="00412FEF">
      <w:pPr>
        <w:pStyle w:val="Nagwek5"/>
      </w:pPr>
      <w:r w:rsidRPr="008D47D0">
        <w:t xml:space="preserve">1. </w:t>
      </w:r>
      <w:r w:rsidRPr="008D47D0">
        <w:tab/>
        <w:t>Schemat certyfikacji lotniska</w:t>
      </w:r>
    </w:p>
    <w:p w14:paraId="5F9320E1"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Prowadzenie certyfikacji wszystkich lotnisk w tym samym czasie może nie być możliwe, ponieważ jest to uzależnione od liczby lotnisk w danym Państwie. Dlatego też, należy przygotować program certyfikacji lotnisk obejmujący harmonogram certyfikacji. Państwo opracowuje program certyfikacji biorąc pod uwagę ilość przeszkolonego personelu sprawującego nadzór, zgodnie z poniższymi parametrami:</w:t>
      </w:r>
    </w:p>
    <w:p w14:paraId="2A612EF5" w14:textId="77777777" w:rsidR="009E6FE5" w:rsidRPr="008D47D0" w:rsidRDefault="009E6FE5" w:rsidP="00DD5661">
      <w:pPr>
        <w:tabs>
          <w:tab w:val="left" w:pos="567"/>
        </w:tabs>
        <w:spacing w:before="360" w:after="200"/>
        <w:ind w:left="567" w:hanging="567"/>
        <w:jc w:val="center"/>
        <w:rPr>
          <w:b/>
          <w:sz w:val="20"/>
        </w:rPr>
      </w:pPr>
      <w:r w:rsidRPr="008D47D0">
        <w:rPr>
          <w:b/>
          <w:sz w:val="20"/>
        </w:rPr>
        <w:t>1.1</w:t>
      </w:r>
      <w:r w:rsidRPr="008D47D0">
        <w:rPr>
          <w:b/>
          <w:sz w:val="20"/>
        </w:rPr>
        <w:tab/>
        <w:t>Zakres operacji oraz natężenie ruchu</w:t>
      </w:r>
    </w:p>
    <w:p w14:paraId="6D5330F6" w14:textId="77777777" w:rsidR="009E6FE5" w:rsidRPr="008D47D0" w:rsidRDefault="009E6FE5" w:rsidP="009E6FE5">
      <w:pPr>
        <w:tabs>
          <w:tab w:val="left" w:pos="1276"/>
          <w:tab w:val="left" w:pos="1418"/>
        </w:tabs>
        <w:spacing w:line="276" w:lineRule="auto"/>
        <w:ind w:firstLine="426"/>
        <w:rPr>
          <w:rFonts w:eastAsia="Calibri" w:cs="Times New Roman"/>
          <w:sz w:val="20"/>
        </w:rPr>
      </w:pPr>
      <w:r w:rsidRPr="008D47D0">
        <w:rPr>
          <w:rFonts w:eastAsia="Calibri" w:cs="Times New Roman"/>
          <w:sz w:val="20"/>
        </w:rPr>
        <w:t>1.1.1</w:t>
      </w:r>
      <w:r w:rsidRPr="008D47D0">
        <w:rPr>
          <w:rFonts w:eastAsia="Calibri" w:cs="Times New Roman"/>
          <w:sz w:val="20"/>
        </w:rPr>
        <w:tab/>
        <w:t>Ważnym czynnikiem do uwzględnienia jest poziom operacji komercyjnych. W przypadku Państw posiadających dużą liczbę lotnisk, można ustanowić różne terminy zakończenia certyfikacji w oparciu o progi natężenia ruchu. Kryteria te umożliwią Państwu certyfikację lotnisk obsługujących większy ruch z określonym priorytetem.</w:t>
      </w:r>
    </w:p>
    <w:p w14:paraId="2B8A43E8"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1.1.2</w:t>
      </w:r>
      <w:r w:rsidRPr="008D47D0">
        <w:rPr>
          <w:rFonts w:eastAsia="Calibri" w:cs="Times New Roman"/>
          <w:sz w:val="20"/>
        </w:rPr>
        <w:tab/>
        <w:t>Ważnym parametrem może być liczba operacji lotniczych. Jest to częściowo uwzględniane przy wielkości ruchu pasażerskiego, jednak wykorzystywane typy samolotów mogą mieć wpływ na kryteria stosowane przy certyfikacji. Wpływ ten jest brany pod uwagę</w:t>
      </w:r>
      <w:r w:rsidR="00D70A3A" w:rsidRPr="008D47D0">
        <w:rPr>
          <w:rFonts w:eastAsia="Calibri" w:cs="Times New Roman"/>
          <w:sz w:val="20"/>
        </w:rPr>
        <w:t>,</w:t>
      </w:r>
      <w:r w:rsidRPr="008D47D0">
        <w:rPr>
          <w:rFonts w:eastAsia="Calibri" w:cs="Times New Roman"/>
          <w:sz w:val="20"/>
        </w:rPr>
        <w:t xml:space="preserve"> jeżeli jest to wymagane przez same tylko obowiązujące przepisy, ponieważ niektóre specyfikacje mogą mieć zastosowanie lub nie, w zależności od ilości operacji (np. służby ratowniczo - gaśnicze).</w:t>
      </w:r>
    </w:p>
    <w:p w14:paraId="725BDC8B" w14:textId="77777777" w:rsidR="009E6FE5" w:rsidRPr="008D47D0" w:rsidRDefault="009E6FE5" w:rsidP="00DD5661">
      <w:pPr>
        <w:tabs>
          <w:tab w:val="left" w:pos="567"/>
        </w:tabs>
        <w:spacing w:before="360" w:after="200"/>
        <w:ind w:left="567" w:hanging="567"/>
        <w:jc w:val="center"/>
        <w:rPr>
          <w:b/>
          <w:sz w:val="20"/>
        </w:rPr>
      </w:pPr>
      <w:r w:rsidRPr="008D47D0">
        <w:rPr>
          <w:b/>
          <w:sz w:val="20"/>
        </w:rPr>
        <w:t>1.2</w:t>
      </w:r>
      <w:r w:rsidRPr="008D47D0">
        <w:rPr>
          <w:b/>
          <w:sz w:val="20"/>
        </w:rPr>
        <w:tab/>
        <w:t>Złożoność infrastruktury</w:t>
      </w:r>
    </w:p>
    <w:p w14:paraId="4928A25A"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1.2.1</w:t>
      </w:r>
      <w:r w:rsidRPr="008D47D0">
        <w:rPr>
          <w:rFonts w:eastAsia="Calibri" w:cs="Times New Roman"/>
          <w:sz w:val="20"/>
        </w:rPr>
        <w:tab/>
        <w:t>Inspekcja infrastruktury oraz pomocy naziemnych jest często pierwszym krokiem w procesie wstępnej certyfikacji oraz przyczynia się do oceny zgodności infrastruktury, biorąc pod uwagę jej złożoność. Okresowe inspekcje infrastruktury oraz pomocy naziemnych stanowią również ważny element stałego nadzoru.</w:t>
      </w:r>
    </w:p>
    <w:p w14:paraId="36E9393A"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1.2.2</w:t>
      </w:r>
      <w:r w:rsidRPr="008D47D0">
        <w:rPr>
          <w:rFonts w:eastAsia="Calibri" w:cs="Times New Roman"/>
          <w:sz w:val="20"/>
        </w:rPr>
        <w:tab/>
        <w:t>Kwestie wynikające ze złożonego układu lotniska będą również podlegać sprawdzeniu poprzez informacje zwrotne uzyskiwane w ramach zgłaszania wypadków/incydentów mających miejsce na lotnisku jako część lotniskowego SMS.</w:t>
      </w:r>
    </w:p>
    <w:p w14:paraId="2C453A71" w14:textId="77777777" w:rsidR="009E6FE5" w:rsidRPr="008D47D0" w:rsidRDefault="009E6FE5" w:rsidP="00DD5661">
      <w:pPr>
        <w:tabs>
          <w:tab w:val="left" w:pos="567"/>
        </w:tabs>
        <w:spacing w:before="360" w:after="200"/>
        <w:ind w:left="567" w:hanging="567"/>
        <w:jc w:val="center"/>
        <w:rPr>
          <w:b/>
          <w:sz w:val="20"/>
        </w:rPr>
      </w:pPr>
      <w:r w:rsidRPr="008D47D0">
        <w:rPr>
          <w:b/>
          <w:sz w:val="20"/>
        </w:rPr>
        <w:t>1.3</w:t>
      </w:r>
      <w:r w:rsidRPr="008D47D0">
        <w:rPr>
          <w:b/>
          <w:sz w:val="20"/>
        </w:rPr>
        <w:tab/>
        <w:t>Poziom/zaawansowanie wdrożenia SMS</w:t>
      </w:r>
    </w:p>
    <w:p w14:paraId="76DFC8C1"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1.3.1</w:t>
      </w:r>
      <w:r w:rsidRPr="008D47D0">
        <w:rPr>
          <w:rFonts w:eastAsia="Calibri" w:cs="Times New Roman"/>
          <w:sz w:val="20"/>
        </w:rPr>
        <w:tab/>
        <w:t>Ponieważ wymagania dotyczące SMS</w:t>
      </w:r>
      <w:r w:rsidRPr="008D47D0">
        <w:rPr>
          <w:rFonts w:eastAsia="Calibri" w:cs="Times New Roman"/>
          <w:i/>
          <w:sz w:val="20"/>
        </w:rPr>
        <w:t xml:space="preserve"> </w:t>
      </w:r>
      <w:r w:rsidRPr="008D47D0">
        <w:rPr>
          <w:rFonts w:eastAsia="Calibri" w:cs="Times New Roman"/>
          <w:sz w:val="20"/>
        </w:rPr>
        <w:t>w ramach certyfikacji lotnisk mogą być wymaganiami nowymi, ten aspekt operacji może wymagać dużych wysiłków ze strony zarządzającego lotniskiem mających na celu osiągnięcie zgodności.</w:t>
      </w:r>
    </w:p>
    <w:p w14:paraId="02258DCD"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1.3.2</w:t>
      </w:r>
      <w:r w:rsidRPr="008D47D0">
        <w:rPr>
          <w:rFonts w:eastAsia="Calibri" w:cs="Times New Roman"/>
          <w:sz w:val="20"/>
        </w:rPr>
        <w:tab/>
        <w:t>W przypadku lotniska, które jest już certyfikowane lub jest w trakcie certyfikacji, na którym SMS znajduje się we wstępnej fazie realizacji, można oczekiwać, że poziom / zaawansowanie wdrożenia SMS będzie skuteczne dopiero po pewnym okresie czasu. W konsekwencji, sprawdzenie SMS w ramach wstępnej certyfikacji będzie musiało być dostosowane do wielkości lotniska i zaawansowania SMS. Dlatego też, konieczne jest zwrócenie szczególnej uwagi na SMS podczas weryfikacji na miejscu.</w:t>
      </w:r>
    </w:p>
    <w:p w14:paraId="75BDA459" w14:textId="77777777" w:rsidR="009E6FE5" w:rsidRPr="008D47D0" w:rsidRDefault="009E6FE5" w:rsidP="009E6FE5">
      <w:pPr>
        <w:spacing w:after="200" w:line="276" w:lineRule="auto"/>
        <w:jc w:val="left"/>
        <w:rPr>
          <w:rFonts w:eastAsia="Calibri" w:cs="Times New Roman"/>
          <w:sz w:val="20"/>
        </w:rPr>
      </w:pPr>
      <w:r w:rsidRPr="008D47D0">
        <w:rPr>
          <w:rFonts w:eastAsia="Calibri" w:cs="Times New Roman"/>
          <w:sz w:val="20"/>
        </w:rPr>
        <w:br w:type="page"/>
      </w:r>
    </w:p>
    <w:p w14:paraId="0756D0FD" w14:textId="77777777" w:rsidR="009E6FE5" w:rsidRPr="008D47D0" w:rsidRDefault="009E6FE5" w:rsidP="00412FEF">
      <w:pPr>
        <w:pStyle w:val="Nagwek5"/>
      </w:pPr>
      <w:r w:rsidRPr="008D47D0">
        <w:lastRenderedPageBreak/>
        <w:t>2.</w:t>
      </w:r>
      <w:r w:rsidRPr="008D47D0">
        <w:tab/>
        <w:t>Podsumowanie procesu certyfikacji</w:t>
      </w:r>
    </w:p>
    <w:p w14:paraId="289C3E9F"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2.1</w:t>
      </w:r>
      <w:r w:rsidRPr="008D47D0">
        <w:rPr>
          <w:rFonts w:eastAsia="Calibri" w:cs="Times New Roman"/>
          <w:sz w:val="20"/>
        </w:rPr>
        <w:tab/>
        <w:t>Proces certyfikacji w przypadku lotniska, które już działa, może zostać podsumowany w następujący sposób:</w:t>
      </w:r>
    </w:p>
    <w:p w14:paraId="0D1B22E5" w14:textId="77777777" w:rsidR="009E6FE5" w:rsidRPr="008D47D0" w:rsidRDefault="009E6FE5" w:rsidP="00CF4FBA">
      <w:pPr>
        <w:numPr>
          <w:ilvl w:val="0"/>
          <w:numId w:val="83"/>
        </w:numPr>
        <w:tabs>
          <w:tab w:val="left" w:pos="567"/>
        </w:tabs>
        <w:spacing w:after="200" w:line="276" w:lineRule="auto"/>
        <w:ind w:left="567" w:hanging="425"/>
        <w:rPr>
          <w:rFonts w:eastAsia="Calibri" w:cs="Times New Roman"/>
          <w:sz w:val="20"/>
        </w:rPr>
      </w:pPr>
      <w:r w:rsidRPr="008D47D0">
        <w:rPr>
          <w:rFonts w:eastAsia="Calibri" w:cs="Times New Roman"/>
          <w:sz w:val="20"/>
        </w:rPr>
        <w:t>jeżeli okaże się, że lotnisko spełnia kryteria prawne w zakresie certyfikacji, organizowane jest spotkanie Państwa i zarządzającego lotniskiem;</w:t>
      </w:r>
    </w:p>
    <w:p w14:paraId="65166974" w14:textId="77777777" w:rsidR="009E6FE5" w:rsidRPr="008D47D0" w:rsidRDefault="009E6FE5" w:rsidP="00CF4FBA">
      <w:pPr>
        <w:numPr>
          <w:ilvl w:val="0"/>
          <w:numId w:val="83"/>
        </w:numPr>
        <w:tabs>
          <w:tab w:val="left" w:pos="567"/>
        </w:tabs>
        <w:spacing w:after="200" w:line="276" w:lineRule="auto"/>
        <w:ind w:left="567" w:hanging="425"/>
        <w:rPr>
          <w:rFonts w:eastAsia="Calibri" w:cs="Times New Roman"/>
          <w:sz w:val="20"/>
        </w:rPr>
      </w:pPr>
      <w:r w:rsidRPr="008D47D0">
        <w:rPr>
          <w:rFonts w:eastAsia="Calibri" w:cs="Times New Roman"/>
          <w:sz w:val="20"/>
        </w:rPr>
        <w:t>podczas tego spotkania, Państwo przedstawia zarządzającemu lotniskiem proces certyfikacji oraz terminy. Zarządzający lotniskiem opracowuje instrukcję operacyjną lotniska jak tylko rozpocznie proces wstępnej certyfikacji, tak aby złożyć ją nie później niż sześć miesięcy po spotkaniu;</w:t>
      </w:r>
    </w:p>
    <w:p w14:paraId="27D8852C" w14:textId="77777777" w:rsidR="009E6FE5" w:rsidRPr="008D47D0" w:rsidRDefault="009E6FE5" w:rsidP="00CF4FBA">
      <w:pPr>
        <w:numPr>
          <w:ilvl w:val="0"/>
          <w:numId w:val="83"/>
        </w:numPr>
        <w:tabs>
          <w:tab w:val="left" w:pos="567"/>
        </w:tabs>
        <w:spacing w:after="200" w:line="276" w:lineRule="auto"/>
        <w:ind w:left="567" w:hanging="425"/>
        <w:rPr>
          <w:rFonts w:eastAsia="Calibri" w:cs="Times New Roman"/>
          <w:sz w:val="20"/>
        </w:rPr>
      </w:pPr>
      <w:r w:rsidRPr="008D47D0">
        <w:rPr>
          <w:rFonts w:eastAsia="Calibri" w:cs="Times New Roman"/>
          <w:sz w:val="20"/>
        </w:rPr>
        <w:t>podczas sześciomiesięcznego okresu, Państwo:</w:t>
      </w:r>
    </w:p>
    <w:p w14:paraId="3879B064" w14:textId="77777777" w:rsidR="009E6FE5" w:rsidRPr="008D47D0" w:rsidRDefault="009E6FE5" w:rsidP="00CF4FBA">
      <w:pPr>
        <w:numPr>
          <w:ilvl w:val="0"/>
          <w:numId w:val="84"/>
        </w:numPr>
        <w:tabs>
          <w:tab w:val="left" w:pos="1134"/>
        </w:tabs>
        <w:spacing w:after="200" w:line="276" w:lineRule="auto"/>
        <w:ind w:left="1134" w:hanging="567"/>
        <w:rPr>
          <w:rFonts w:eastAsia="Calibri" w:cs="Times New Roman"/>
          <w:sz w:val="20"/>
        </w:rPr>
      </w:pPr>
      <w:r w:rsidRPr="008D47D0">
        <w:rPr>
          <w:rFonts w:eastAsia="Calibri" w:cs="Times New Roman"/>
          <w:sz w:val="20"/>
        </w:rPr>
        <w:t>wykonuje inspekcje techniczne, tak aby wyniki były dostępne do weryfikacji na miejscu; oraz</w:t>
      </w:r>
    </w:p>
    <w:p w14:paraId="2F70CA24" w14:textId="77777777" w:rsidR="009E6FE5" w:rsidRPr="008D47D0" w:rsidRDefault="009E6FE5" w:rsidP="00CF4FBA">
      <w:pPr>
        <w:numPr>
          <w:ilvl w:val="0"/>
          <w:numId w:val="84"/>
        </w:numPr>
        <w:tabs>
          <w:tab w:val="left" w:pos="1134"/>
        </w:tabs>
        <w:spacing w:after="200" w:line="276" w:lineRule="auto"/>
        <w:ind w:left="1134" w:hanging="567"/>
        <w:rPr>
          <w:rFonts w:eastAsia="Calibri" w:cs="Times New Roman"/>
          <w:sz w:val="20"/>
        </w:rPr>
      </w:pPr>
      <w:r w:rsidRPr="008D47D0">
        <w:rPr>
          <w:rFonts w:eastAsia="Calibri" w:cs="Times New Roman"/>
          <w:sz w:val="20"/>
        </w:rPr>
        <w:t>zbiera zespół prowadzący weryfikację na miejscu na co najmniej dwa miesiące przed terminem złożenia instrukcji operacyjnej lotniska oraz przekazuje zarządzającemu lotniskiem informację o członkach zespołu.</w:t>
      </w:r>
    </w:p>
    <w:p w14:paraId="15078A71"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 Główne kwestie podlegające inspekcji oraz minimalne sprawdzenia, jakie powinny być przeprowadzone, są wymienione w Dodatku 1.</w:t>
      </w:r>
    </w:p>
    <w:p w14:paraId="5D56CFD7"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2.2</w:t>
      </w:r>
      <w:r w:rsidRPr="008D47D0">
        <w:rPr>
          <w:rFonts w:eastAsia="Calibri" w:cs="Times New Roman"/>
          <w:sz w:val="20"/>
        </w:rPr>
        <w:tab/>
        <w:t>Jeżeli wszystkie warunki zostały spełnione, instrukcja operacyjna lotniska jest akceptowana/zatwierdzana nie później niż trzy miesiące po jej pierwszym złożeniu. Okres ten obejmuje wymianę informacji pomiędzy zarządzającym lotniskiem a Państwem, jeżeli jest taka potrzeba, co zapobiega pochopnej akceptacji instrukcji przez Państwo w sytuacji gdy może brakować pewnych informacji na wstępnym etapie.</w:t>
      </w:r>
    </w:p>
    <w:p w14:paraId="66704D2F"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2.3</w:t>
      </w:r>
      <w:r w:rsidRPr="008D47D0">
        <w:rPr>
          <w:rFonts w:eastAsia="Calibri" w:cs="Times New Roman"/>
          <w:sz w:val="20"/>
        </w:rPr>
        <w:tab/>
        <w:t>W tym okresie, zespół prowadzący weryfikację na miejscu, wraz z zarządzającym lotniskiem, planuje daty wykonania weryfikacji w celu zapewnienia zarządzającemu lotniskiem czteromiesięcznego okresu na usunięcie wszelkich niezgodności przed terminem końcowym certyfikacji.</w:t>
      </w:r>
    </w:p>
    <w:p w14:paraId="7D4DFB5B"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2.4</w:t>
      </w:r>
      <w:r w:rsidRPr="008D47D0">
        <w:rPr>
          <w:rFonts w:eastAsia="Calibri" w:cs="Times New Roman"/>
          <w:sz w:val="20"/>
        </w:rPr>
        <w:tab/>
        <w:t>Po zaakceptowaniu instrukcji operacyjnej lotniska, jest ona przesyłana wraz z załączonymi wszystkimi procedurami do zespołu prowadzącego weryfikację na miejscu. Raporty z weryfikacji na miejscu oraz z inspekcji powinny zostać przesłane przez Państwo do zarządzającego lotniskiem nie później niż jeden miesiąc po spotkaniu zamykającym weryfikację na miejscu/inspekcję.</w:t>
      </w:r>
    </w:p>
    <w:p w14:paraId="33B0D8DB"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2.5</w:t>
      </w:r>
      <w:r w:rsidRPr="008D47D0">
        <w:rPr>
          <w:rFonts w:eastAsia="Calibri" w:cs="Times New Roman"/>
          <w:sz w:val="20"/>
        </w:rPr>
        <w:tab/>
        <w:t xml:space="preserve">Zarządzający lotniskiem składa do Państwa plany działań naprawczych nie później niż dwa miesiące po otrzymaniu raportów z certyfikacji/inspekcji. Państwo oraz zarządzający lotniskiem </w:t>
      </w:r>
      <w:r w:rsidR="00D70A3A" w:rsidRPr="008D47D0">
        <w:rPr>
          <w:rFonts w:eastAsia="Calibri" w:cs="Times New Roman"/>
          <w:sz w:val="20"/>
        </w:rPr>
        <w:t>potrzebują, co</w:t>
      </w:r>
      <w:r w:rsidRPr="008D47D0">
        <w:rPr>
          <w:rFonts w:eastAsia="Calibri" w:cs="Times New Roman"/>
          <w:sz w:val="20"/>
        </w:rPr>
        <w:t xml:space="preserve"> najmniej dwóch miesięcy od ostatniego raportu na uzgodnienie planów działań naprawczych przed wydaniem certyfikatu.</w:t>
      </w:r>
    </w:p>
    <w:p w14:paraId="227C1AB5"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2.6</w:t>
      </w:r>
      <w:r w:rsidRPr="008D47D0">
        <w:rPr>
          <w:rFonts w:eastAsia="Calibri" w:cs="Times New Roman"/>
          <w:sz w:val="20"/>
        </w:rPr>
        <w:tab/>
        <w:t>W przypadku lotnisk już działających, cały proces, do momentu wydania certyfikatu, może trwać 18 miesięcy.</w:t>
      </w:r>
    </w:p>
    <w:p w14:paraId="0E1960BB"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 Weryfikacja SMS na miejscu może być wyłączona z weryfikacji na miejscu zarządzającego lotniskiem w zakresie zgodności z procedurami operacyjnymi i w takiej sytuacji:</w:t>
      </w:r>
    </w:p>
    <w:p w14:paraId="7EA0AAA4" w14:textId="77777777" w:rsidR="009E6FE5" w:rsidRPr="008D47D0" w:rsidRDefault="009E6FE5" w:rsidP="00CF4FBA">
      <w:pPr>
        <w:numPr>
          <w:ilvl w:val="0"/>
          <w:numId w:val="85"/>
        </w:numPr>
        <w:spacing w:line="276" w:lineRule="auto"/>
        <w:ind w:left="567" w:hanging="425"/>
        <w:rPr>
          <w:rFonts w:eastAsia="Calibri" w:cs="Times New Roman"/>
          <w:i/>
          <w:sz w:val="20"/>
        </w:rPr>
      </w:pPr>
      <w:r w:rsidRPr="008D47D0">
        <w:rPr>
          <w:rFonts w:eastAsia="Calibri" w:cs="Times New Roman"/>
          <w:i/>
          <w:sz w:val="20"/>
        </w:rPr>
        <w:t>ostateczny termin złożenia instrukcji operacyjnej lotniska w zakresie SMS może być dłuższy, jednak nie powinien przekroczyć sześciu dodatkowych miesięcy;</w:t>
      </w:r>
    </w:p>
    <w:p w14:paraId="74BF4512" w14:textId="77777777" w:rsidR="009E6FE5" w:rsidRPr="008D47D0" w:rsidRDefault="009E6FE5" w:rsidP="00D8457A">
      <w:pPr>
        <w:numPr>
          <w:ilvl w:val="0"/>
          <w:numId w:val="85"/>
        </w:numPr>
        <w:spacing w:after="200" w:line="276" w:lineRule="auto"/>
        <w:ind w:left="567" w:hanging="425"/>
        <w:rPr>
          <w:rFonts w:eastAsia="Calibri" w:cs="Times New Roman"/>
          <w:sz w:val="20"/>
        </w:rPr>
      </w:pPr>
      <w:r w:rsidRPr="008D47D0">
        <w:rPr>
          <w:rFonts w:eastAsia="Calibri" w:cs="Times New Roman"/>
          <w:i/>
          <w:sz w:val="20"/>
        </w:rPr>
        <w:t xml:space="preserve">ostateczny termin weryfikacji SMS na miejscu może być dłuższy, jednak będzie ona </w:t>
      </w:r>
      <w:r w:rsidR="002E61DF" w:rsidRPr="008D47D0">
        <w:rPr>
          <w:rFonts w:eastAsia="Calibri" w:cs="Times New Roman"/>
          <w:i/>
          <w:sz w:val="20"/>
        </w:rPr>
        <w:t>prowadzona, na co</w:t>
      </w:r>
      <w:r w:rsidRPr="008D47D0">
        <w:rPr>
          <w:rFonts w:eastAsia="Calibri" w:cs="Times New Roman"/>
          <w:i/>
          <w:sz w:val="20"/>
        </w:rPr>
        <w:t xml:space="preserve"> najmniej trzy miesiące przed os</w:t>
      </w:r>
      <w:r w:rsidR="002E61DF" w:rsidRPr="008D47D0">
        <w:rPr>
          <w:rFonts w:eastAsia="Calibri" w:cs="Times New Roman"/>
          <w:i/>
          <w:sz w:val="20"/>
        </w:rPr>
        <w:t>tatecznym terminem certyfikacji</w:t>
      </w:r>
      <w:r w:rsidRPr="008D47D0">
        <w:rPr>
          <w:rFonts w:eastAsia="Calibri" w:cs="Times New Roman"/>
          <w:i/>
          <w:sz w:val="20"/>
        </w:rPr>
        <w:t xml:space="preserve"> </w:t>
      </w:r>
      <w:r w:rsidR="002E61DF" w:rsidRPr="008D47D0">
        <w:rPr>
          <w:rFonts w:eastAsia="Calibri" w:cs="Times New Roman"/>
          <w:i/>
          <w:sz w:val="20"/>
        </w:rPr>
        <w:t>tak, aby</w:t>
      </w:r>
      <w:r w:rsidRPr="008D47D0">
        <w:rPr>
          <w:rFonts w:eastAsia="Calibri" w:cs="Times New Roman"/>
          <w:i/>
          <w:sz w:val="20"/>
        </w:rPr>
        <w:t xml:space="preserve"> zachować zgodność z wymaganym okresem dwóch miesięcy dla zarządzającego lotniskiem i Państwa na opracowanie zaakceptowanego planu działań naprawczych.</w:t>
      </w:r>
      <w:r w:rsidR="00D70A3A" w:rsidRPr="008D47D0">
        <w:rPr>
          <w:rFonts w:eastAsia="Calibri" w:cs="Times New Roman"/>
          <w:i/>
          <w:sz w:val="20"/>
        </w:rPr>
        <w:t xml:space="preserve"> </w:t>
      </w:r>
      <w:r w:rsidRPr="008D47D0">
        <w:rPr>
          <w:rFonts w:eastAsia="Calibri" w:cs="Times New Roman"/>
          <w:sz w:val="20"/>
        </w:rPr>
        <w:br w:type="page"/>
      </w:r>
    </w:p>
    <w:p w14:paraId="68C9A82A"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lastRenderedPageBreak/>
        <w:t>2.7</w:t>
      </w:r>
      <w:r w:rsidRPr="008D47D0">
        <w:rPr>
          <w:rFonts w:eastAsia="Calibri" w:cs="Times New Roman"/>
          <w:sz w:val="20"/>
        </w:rPr>
        <w:tab/>
        <w:t xml:space="preserve">Diagram procesu certyfikacji został przedstawiony na Rysunku 2–Att B–1. </w:t>
      </w:r>
    </w:p>
    <w:p w14:paraId="1B45515D" w14:textId="77777777" w:rsidR="009E6FE5" w:rsidRPr="008D47D0" w:rsidRDefault="009E6FE5" w:rsidP="009E6FE5">
      <w:pPr>
        <w:tabs>
          <w:tab w:val="left" w:pos="1134"/>
        </w:tabs>
        <w:spacing w:line="276" w:lineRule="auto"/>
        <w:ind w:firstLine="426"/>
        <w:rPr>
          <w:rFonts w:eastAsia="Calibri" w:cs="Times New Roman"/>
          <w:sz w:val="20"/>
        </w:rPr>
      </w:pPr>
    </w:p>
    <w:tbl>
      <w:tblPr>
        <w:tblW w:w="9214" w:type="dxa"/>
        <w:tblLook w:val="04A0" w:firstRow="1" w:lastRow="0" w:firstColumn="1" w:lastColumn="0" w:noHBand="0" w:noVBand="1"/>
      </w:tblPr>
      <w:tblGrid>
        <w:gridCol w:w="2206"/>
        <w:gridCol w:w="913"/>
        <w:gridCol w:w="1974"/>
        <w:gridCol w:w="8"/>
        <w:gridCol w:w="283"/>
        <w:gridCol w:w="1562"/>
        <w:gridCol w:w="284"/>
        <w:gridCol w:w="1843"/>
        <w:gridCol w:w="141"/>
      </w:tblGrid>
      <w:tr w:rsidR="009E6FE5" w:rsidRPr="008D47D0" w14:paraId="48AA5DB4" w14:textId="77777777" w:rsidTr="00342F19">
        <w:trPr>
          <w:gridAfter w:val="1"/>
          <w:wAfter w:w="141" w:type="dxa"/>
        </w:trPr>
        <w:tc>
          <w:tcPr>
            <w:tcW w:w="3119" w:type="dxa"/>
            <w:gridSpan w:val="2"/>
            <w:tcBorders>
              <w:right w:val="single" w:sz="4" w:space="0" w:color="auto"/>
            </w:tcBorders>
            <w:vAlign w:val="center"/>
          </w:tcPr>
          <w:p w14:paraId="4D4F2B29" w14:textId="77777777" w:rsidR="009E6FE5" w:rsidRPr="008D47D0" w:rsidRDefault="009E6FE5" w:rsidP="009E6FE5">
            <w:pPr>
              <w:spacing w:line="276" w:lineRule="auto"/>
              <w:rPr>
                <w:rFonts w:eastAsia="Calibri" w:cs="Times New Roman"/>
                <w:sz w:val="18"/>
                <w:szCs w:val="18"/>
              </w:rPr>
            </w:pPr>
            <w:r w:rsidRPr="008D47D0">
              <w:rPr>
                <w:rFonts w:eastAsia="Calibri" w:cs="Times New Roman"/>
                <w:color w:val="373435"/>
                <w:sz w:val="18"/>
                <w:szCs w:val="18"/>
              </w:rPr>
              <w:t>Harmonogram czasowy (orientacyjnie)</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71379D95"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Lotnisko</w:t>
            </w:r>
            <w:r w:rsidRPr="008D47D0">
              <w:rPr>
                <w:rFonts w:eastAsia="Calibri" w:cs="Times New Roman"/>
                <w:color w:val="373435"/>
                <w:sz w:val="18"/>
                <w:szCs w:val="18"/>
              </w:rPr>
              <w:t xml:space="preserve"> podlegające certyfikacji</w:t>
            </w:r>
          </w:p>
        </w:tc>
        <w:tc>
          <w:tcPr>
            <w:tcW w:w="1843" w:type="dxa"/>
            <w:tcBorders>
              <w:left w:val="single" w:sz="4" w:space="0" w:color="auto"/>
            </w:tcBorders>
          </w:tcPr>
          <w:p w14:paraId="7DA54739" w14:textId="77777777" w:rsidR="009E6FE5" w:rsidRPr="008D47D0" w:rsidRDefault="009E6FE5" w:rsidP="009E6FE5">
            <w:pPr>
              <w:spacing w:line="276" w:lineRule="auto"/>
              <w:rPr>
                <w:rFonts w:eastAsia="Calibri" w:cs="Times New Roman"/>
                <w:sz w:val="18"/>
                <w:szCs w:val="18"/>
              </w:rPr>
            </w:pPr>
          </w:p>
        </w:tc>
      </w:tr>
      <w:tr w:rsidR="009E6FE5" w:rsidRPr="008D47D0" w14:paraId="37AE9F5A" w14:textId="77777777" w:rsidTr="00342F19">
        <w:trPr>
          <w:trHeight w:val="567"/>
        </w:trPr>
        <w:tc>
          <w:tcPr>
            <w:tcW w:w="3119" w:type="dxa"/>
            <w:gridSpan w:val="2"/>
          </w:tcPr>
          <w:p w14:paraId="4AD98FF1" w14:textId="77777777" w:rsidR="009E6FE5" w:rsidRPr="008D47D0" w:rsidRDefault="009E6FE5" w:rsidP="009E6FE5">
            <w:pPr>
              <w:spacing w:after="80" w:line="240" w:lineRule="auto"/>
              <w:rPr>
                <w:rFonts w:eastAsia="Calibri" w:cs="Times New Roman"/>
                <w:sz w:val="18"/>
                <w:szCs w:val="18"/>
              </w:rPr>
            </w:pPr>
            <w:r w:rsidRPr="008D47D0">
              <w:rPr>
                <w:rFonts w:eastAsia="Calibri" w:cs="Times New Roman"/>
                <w:noProof/>
                <w:sz w:val="18"/>
                <w:szCs w:val="18"/>
                <w:lang w:eastAsia="pl-PL"/>
              </w:rPr>
              <mc:AlternateContent>
                <mc:Choice Requires="wpg">
                  <w:drawing>
                    <wp:anchor distT="0" distB="0" distL="114300" distR="114300" simplePos="0" relativeHeight="251666432" behindDoc="0" locked="0" layoutInCell="1" allowOverlap="1" wp14:anchorId="126B8F9F" wp14:editId="56B23ECC">
                      <wp:simplePos x="0" y="0"/>
                      <wp:positionH relativeFrom="column">
                        <wp:posOffset>1305902</wp:posOffset>
                      </wp:positionH>
                      <wp:positionV relativeFrom="paragraph">
                        <wp:posOffset>3761</wp:posOffset>
                      </wp:positionV>
                      <wp:extent cx="2928738" cy="5677108"/>
                      <wp:effectExtent l="0" t="0" r="100330" b="57150"/>
                      <wp:wrapNone/>
                      <wp:docPr id="91" name="Grupa 91"/>
                      <wp:cNvGraphicFramePr/>
                      <a:graphic xmlns:a="http://schemas.openxmlformats.org/drawingml/2006/main">
                        <a:graphicData uri="http://schemas.microsoft.com/office/word/2010/wordprocessingGroup">
                          <wpg:wgp>
                            <wpg:cNvGrpSpPr/>
                            <wpg:grpSpPr>
                              <a:xfrm>
                                <a:off x="0" y="0"/>
                                <a:ext cx="2928738" cy="5677108"/>
                                <a:chOff x="0" y="0"/>
                                <a:chExt cx="2928738" cy="5677108"/>
                              </a:xfrm>
                            </wpg:grpSpPr>
                            <wpg:grpSp>
                              <wpg:cNvPr id="90" name="Grupa 90"/>
                              <wpg:cNvGrpSpPr/>
                              <wpg:grpSpPr>
                                <a:xfrm>
                                  <a:off x="0" y="2907323"/>
                                  <a:ext cx="611505" cy="2368062"/>
                                  <a:chOff x="0" y="0"/>
                                  <a:chExt cx="611505" cy="2368062"/>
                                </a:xfrm>
                              </wpg:grpSpPr>
                              <wps:wsp>
                                <wps:cNvPr id="51" name="AutoShape 87"/>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88"/>
                                <wps:cNvCnPr>
                                  <a:cxnSpLocks noChangeShapeType="1"/>
                                </wps:cNvCnPr>
                                <wps:spPr bwMode="auto">
                                  <a:xfrm>
                                    <a:off x="0" y="574431"/>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89"/>
                                <wps:cNvCnPr>
                                  <a:cxnSpLocks noChangeShapeType="1"/>
                                </wps:cNvCnPr>
                                <wps:spPr bwMode="auto">
                                  <a:xfrm>
                                    <a:off x="0" y="1148862"/>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90"/>
                                <wps:cNvCnPr>
                                  <a:cxnSpLocks noChangeShapeType="1"/>
                                </wps:cNvCnPr>
                                <wps:spPr bwMode="auto">
                                  <a:xfrm>
                                    <a:off x="0" y="1758462"/>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91"/>
                                <wps:cNvCnPr>
                                  <a:cxnSpLocks noChangeShapeType="1"/>
                                </wps:cNvCnPr>
                                <wps:spPr bwMode="auto">
                                  <a:xfrm>
                                    <a:off x="0" y="2368062"/>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9" name="Grupa 89"/>
                              <wpg:cNvGrpSpPr/>
                              <wpg:grpSpPr>
                                <a:xfrm>
                                  <a:off x="984738" y="0"/>
                                  <a:ext cx="1944000" cy="5677108"/>
                                  <a:chOff x="0" y="0"/>
                                  <a:chExt cx="1944000" cy="5677108"/>
                                </a:xfrm>
                              </wpg:grpSpPr>
                              <wpg:grpSp>
                                <wpg:cNvPr id="87" name="Grupa 87"/>
                                <wpg:cNvGrpSpPr/>
                                <wpg:grpSpPr>
                                  <a:xfrm>
                                    <a:off x="0" y="1787769"/>
                                    <a:ext cx="1943735" cy="3889339"/>
                                    <a:chOff x="0" y="0"/>
                                    <a:chExt cx="1943735" cy="3889339"/>
                                  </a:xfrm>
                                </wpg:grpSpPr>
                                <wpg:grpSp>
                                  <wpg:cNvPr id="46" name="Grupa 46"/>
                                  <wpg:cNvGrpSpPr/>
                                  <wpg:grpSpPr>
                                    <a:xfrm>
                                      <a:off x="0" y="0"/>
                                      <a:ext cx="1943735" cy="140433"/>
                                      <a:chOff x="0" y="5861"/>
                                      <a:chExt cx="1944000" cy="111369"/>
                                    </a:xfrm>
                                  </wpg:grpSpPr>
                                  <wps:wsp>
                                    <wps:cNvPr id="56" name="AutoShape 76"/>
                                    <wps:cNvCnPr>
                                      <a:cxnSpLocks noChangeShapeType="1"/>
                                    </wps:cNvCnPr>
                                    <wps:spPr bwMode="auto">
                                      <a:xfrm>
                                        <a:off x="0" y="11723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77"/>
                                    <wps:cNvCnPr>
                                      <a:cxnSpLocks noChangeShapeType="1"/>
                                    </wps:cNvCnPr>
                                    <wps:spPr bwMode="auto">
                                      <a:xfrm>
                                        <a:off x="1940170" y="5862"/>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8"/>
                                    <wps:cNvCnPr>
                                      <a:cxnSpLocks noChangeShapeType="1"/>
                                    </wps:cNvCnPr>
                                    <wps:spPr bwMode="auto">
                                      <a:xfrm>
                                        <a:off x="5862" y="5861"/>
                                        <a:ext cx="0" cy="10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6" name="Grupa 86"/>
                                  <wpg:cNvGrpSpPr/>
                                  <wpg:grpSpPr>
                                    <a:xfrm>
                                      <a:off x="808893" y="140677"/>
                                      <a:ext cx="6985" cy="3748662"/>
                                      <a:chOff x="0" y="0"/>
                                      <a:chExt cx="6985" cy="3748662"/>
                                    </a:xfrm>
                                  </wpg:grpSpPr>
                                  <wps:wsp>
                                    <wps:cNvPr id="57" name="AutoShape 79"/>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80"/>
                                    <wps:cNvCnPr>
                                      <a:cxnSpLocks noChangeShapeType="1"/>
                                    </wps:cNvCnPr>
                                    <wps:spPr bwMode="auto">
                                      <a:xfrm>
                                        <a:off x="0" y="568570"/>
                                        <a:ext cx="6985"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1"/>
                                    <wps:cNvCnPr>
                                      <a:cxnSpLocks noChangeShapeType="1"/>
                                    </wps:cNvCnPr>
                                    <wps:spPr bwMode="auto">
                                      <a:xfrm>
                                        <a:off x="0" y="1184031"/>
                                        <a:ext cx="698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82"/>
                                    <wps:cNvCnPr>
                                      <a:cxnSpLocks noChangeShapeType="1"/>
                                    </wps:cNvCnPr>
                                    <wps:spPr bwMode="auto">
                                      <a:xfrm>
                                        <a:off x="0" y="1693985"/>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2"/>
                                    <wps:cNvCnPr>
                                      <a:cxnSpLocks noChangeShapeType="1"/>
                                    </wps:cNvCnPr>
                                    <wps:spPr bwMode="auto">
                                      <a:xfrm>
                                        <a:off x="0" y="232117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wps:cNvCnPr>
                                    <wps:spPr bwMode="auto">
                                      <a:xfrm>
                                        <a:off x="0" y="2942494"/>
                                        <a:ext cx="0" cy="23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2"/>
                                    <wps:cNvCnPr>
                                      <a:cxnSpLocks noChangeShapeType="1"/>
                                    </wps:cNvCnPr>
                                    <wps:spPr bwMode="auto">
                                      <a:xfrm>
                                        <a:off x="0" y="3511062"/>
                                        <a:ext cx="0" cy="23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8" name="Grupa 88"/>
                                <wpg:cNvGrpSpPr/>
                                <wpg:grpSpPr>
                                  <a:xfrm>
                                    <a:off x="0" y="0"/>
                                    <a:ext cx="1944000" cy="1206696"/>
                                    <a:chOff x="0" y="0"/>
                                    <a:chExt cx="1944000" cy="1206696"/>
                                  </a:xfrm>
                                </wpg:grpSpPr>
                                <wpg:grpSp>
                                  <wpg:cNvPr id="48" name="Grupa 48"/>
                                  <wpg:cNvGrpSpPr/>
                                  <wpg:grpSpPr>
                                    <a:xfrm>
                                      <a:off x="0" y="0"/>
                                      <a:ext cx="1944000" cy="356576"/>
                                      <a:chOff x="0" y="0"/>
                                      <a:chExt cx="1944000" cy="356576"/>
                                    </a:xfrm>
                                  </wpg:grpSpPr>
                                  <wps:wsp>
                                    <wps:cNvPr id="62" name="AutoShape 71"/>
                                    <wps:cNvCnPr>
                                      <a:cxnSpLocks noChangeShapeType="1"/>
                                    </wps:cNvCnPr>
                                    <wps:spPr bwMode="auto">
                                      <a:xfrm>
                                        <a:off x="973008"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2"/>
                                    <wps:cNvCnPr>
                                      <a:cxnSpLocks noChangeShapeType="1"/>
                                    </wps:cNvCnPr>
                                    <wps:spPr bwMode="auto">
                                      <a:xfrm>
                                        <a:off x="0" y="140676"/>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3"/>
                                    <wps:cNvCnPr>
                                      <a:cxnSpLocks noChangeShapeType="1"/>
                                    </wps:cNvCnPr>
                                    <wps:spPr bwMode="auto">
                                      <a:xfrm>
                                        <a:off x="5862" y="140676"/>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74"/>
                                    <wps:cNvCnPr>
                                      <a:cxnSpLocks noChangeShapeType="1"/>
                                    </wps:cNvCnPr>
                                    <wps:spPr bwMode="auto">
                                      <a:xfrm>
                                        <a:off x="1940170" y="140676"/>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AutoShape 79"/>
                                  <wps:cNvCnPr>
                                    <a:cxnSpLocks noChangeShapeType="1"/>
                                  </wps:cNvCnPr>
                                  <wps:spPr bwMode="auto">
                                    <a:xfrm>
                                      <a:off x="5862" y="973016"/>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67E661F" id="Grupa 91" o:spid="_x0000_s1026" style="position:absolute;margin-left:102.85pt;margin-top:.3pt;width:230.6pt;height:447pt;z-index:251666432;mso-height-relative:margin" coordsize="29287,5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">
                      <v:group id="Grupa 90" o:spid="_x0000_s1027" style="position:absolute;top:29073;width:6115;height:23680" coordsize="6115,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32" coordsize="21600,21600" o:spt="32" o:oned="t" path="m,l21600,21600e" filled="f">
                          <v:path arrowok="t" fillok="f" o:connecttype="none"/>
                          <o:lock v:ext="edit" shapetype="t"/>
                        </v:shapetype>
                        <v:shape id="AutoShape 87" o:spid="_x0000_s1028" type="#_x0000_t32" style="position:absolute;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88" o:spid="_x0000_s1029" type="#_x0000_t32" style="position:absolute;top:5744;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89" o:spid="_x0000_s1030" type="#_x0000_t32" style="position:absolute;top:11488;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90" o:spid="_x0000_s1031" type="#_x0000_t32" style="position:absolute;top:17584;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91" o:spid="_x0000_s1032" type="#_x0000_t32" style="position:absolute;top:23680;width:6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group>
                      <v:group id="Grupa 89" o:spid="_x0000_s1033" style="position:absolute;left:9847;width:19440;height:56771" coordsize="19440,56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upa 87" o:spid="_x0000_s1034" style="position:absolute;top:17877;width:19437;height:38894" coordsize="19437,3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upa 46" o:spid="_x0000_s1035" style="position:absolute;width:19437;height:1404" coordorigin=",58" coordsize="19440,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76" o:spid="_x0000_s1036" type="#_x0000_t32" style="position:absolute;top:1172;width:19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77" o:spid="_x0000_s1037" type="#_x0000_t32" style="position:absolute;left:19401;top:5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78" o:spid="_x0000_s1038" type="#_x0000_t32" style="position:absolute;left:58;top:5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v:group id="Grupa 86" o:spid="_x0000_s1039" style="position:absolute;left:8088;top:1406;width:70;height:37487" coordsize="69,3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79" o:spid="_x0000_s1040" type="#_x0000_t32" style="position:absolute;width:0;height:1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80" o:spid="_x0000_s1041" type="#_x0000_t32" style="position:absolute;top:5685;width:69;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81" o:spid="_x0000_s1042" type="#_x0000_t32" style="position:absolute;top:11840;width:69;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82" o:spid="_x0000_s1043" type="#_x0000_t32" style="position:absolute;top:16939;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82" o:spid="_x0000_s1044" type="#_x0000_t32" style="position:absolute;top:23211;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82" o:spid="_x0000_s1045" type="#_x0000_t32" style="position:absolute;top:29424;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82" o:spid="_x0000_s1046" type="#_x0000_t32" style="position:absolute;top:35110;width:0;height:2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v:group>
                        <v:group id="Grupa 88" o:spid="_x0000_s1047" style="position:absolute;width:19440;height:12066" coordsize="19440,12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upa 48" o:spid="_x0000_s1048" style="position:absolute;width:19440;height:3565" coordsize="19440,3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71" o:spid="_x0000_s1049" type="#_x0000_t32" style="position:absolute;left:9730;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72" o:spid="_x0000_s1050" type="#_x0000_t32" style="position:absolute;top:1406;width:19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73" o:spid="_x0000_s1051" type="#_x0000_t32" style="position:absolute;left:58;top:140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74" o:spid="_x0000_s1052" type="#_x0000_t32" style="position:absolute;left:19401;top:1406;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v:shape id="AutoShape 79" o:spid="_x0000_s1053" type="#_x0000_t32" style="position:absolute;left:58;top:9730;width:0;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group>
                      </v:group>
                    </v:group>
                  </w:pict>
                </mc:Fallback>
              </mc:AlternateContent>
            </w:r>
          </w:p>
          <w:p w14:paraId="1773EA51" w14:textId="77777777" w:rsidR="009E6FE5" w:rsidRPr="008D47D0" w:rsidRDefault="009E6FE5" w:rsidP="009E6FE5">
            <w:pPr>
              <w:spacing w:after="0" w:line="240" w:lineRule="auto"/>
              <w:rPr>
                <w:rFonts w:eastAsia="Calibri" w:cs="Times New Roman"/>
                <w:sz w:val="18"/>
                <w:szCs w:val="18"/>
              </w:rPr>
            </w:pPr>
            <w:r w:rsidRPr="008D47D0">
              <w:rPr>
                <w:rFonts w:eastAsia="Calibri" w:cs="Times New Roman"/>
                <w:sz w:val="18"/>
                <w:szCs w:val="18"/>
              </w:rPr>
              <w:t>6–ty miesiąc</w:t>
            </w:r>
          </w:p>
        </w:tc>
        <w:tc>
          <w:tcPr>
            <w:tcW w:w="3827" w:type="dxa"/>
            <w:gridSpan w:val="4"/>
            <w:tcBorders>
              <w:top w:val="single" w:sz="4" w:space="0" w:color="auto"/>
            </w:tcBorders>
          </w:tcPr>
          <w:p w14:paraId="54F0F021" w14:textId="77777777" w:rsidR="009E6FE5" w:rsidRPr="008D47D0" w:rsidRDefault="009E6FE5" w:rsidP="009E6FE5">
            <w:pPr>
              <w:spacing w:line="276" w:lineRule="auto"/>
              <w:rPr>
                <w:rFonts w:eastAsia="Calibri" w:cs="Times New Roman"/>
                <w:sz w:val="18"/>
                <w:szCs w:val="18"/>
              </w:rPr>
            </w:pPr>
          </w:p>
        </w:tc>
        <w:tc>
          <w:tcPr>
            <w:tcW w:w="2268" w:type="dxa"/>
            <w:gridSpan w:val="3"/>
          </w:tcPr>
          <w:p w14:paraId="3A38FF80" w14:textId="77777777" w:rsidR="009E6FE5" w:rsidRPr="008D47D0" w:rsidRDefault="009E6FE5" w:rsidP="009E6FE5">
            <w:pPr>
              <w:spacing w:line="276" w:lineRule="auto"/>
              <w:rPr>
                <w:rFonts w:eastAsia="Calibri" w:cs="Times New Roman"/>
                <w:sz w:val="18"/>
                <w:szCs w:val="18"/>
              </w:rPr>
            </w:pPr>
          </w:p>
        </w:tc>
      </w:tr>
      <w:tr w:rsidR="009E6FE5" w:rsidRPr="008D47D0" w14:paraId="10350237" w14:textId="77777777" w:rsidTr="00342F19">
        <w:trPr>
          <w:trHeight w:val="907"/>
        </w:trPr>
        <w:tc>
          <w:tcPr>
            <w:tcW w:w="2206" w:type="dxa"/>
            <w:tcBorders>
              <w:right w:val="single" w:sz="4" w:space="0" w:color="auto"/>
            </w:tcBorders>
          </w:tcPr>
          <w:p w14:paraId="41240EF8" w14:textId="77777777" w:rsidR="009E6FE5" w:rsidRPr="008D47D0" w:rsidRDefault="009E6FE5" w:rsidP="009E6FE5">
            <w:pPr>
              <w:spacing w:after="0" w:line="276" w:lineRule="auto"/>
              <w:rPr>
                <w:rFonts w:eastAsia="Calibri" w:cs="Times New Roman"/>
                <w:sz w:val="18"/>
                <w:szCs w:val="18"/>
              </w:rPr>
            </w:pPr>
          </w:p>
          <w:p w14:paraId="1F5F20AE" w14:textId="77777777" w:rsidR="009E6FE5" w:rsidRPr="008D47D0" w:rsidRDefault="009E6FE5" w:rsidP="009E6FE5">
            <w:pPr>
              <w:spacing w:after="0" w:line="276" w:lineRule="auto"/>
              <w:jc w:val="left"/>
              <w:rPr>
                <w:rFonts w:eastAsia="Calibri" w:cs="Times New Roman"/>
                <w:sz w:val="20"/>
              </w:rPr>
            </w:pPr>
            <w:r w:rsidRPr="008D47D0">
              <w:rPr>
                <w:rFonts w:eastAsia="Calibri" w:cs="Times New Roman"/>
                <w:noProof/>
                <w:sz w:val="18"/>
                <w:szCs w:val="18"/>
                <w:lang w:eastAsia="pl-PL"/>
              </w:rPr>
              <mc:AlternateContent>
                <mc:Choice Requires="wps">
                  <w:drawing>
                    <wp:anchor distT="0" distB="0" distL="114300" distR="114300" simplePos="0" relativeHeight="251664384" behindDoc="0" locked="0" layoutInCell="1" allowOverlap="1" wp14:anchorId="72713315" wp14:editId="0F2005E2">
                      <wp:simplePos x="0" y="0"/>
                      <wp:positionH relativeFrom="column">
                        <wp:posOffset>972820</wp:posOffset>
                      </wp:positionH>
                      <wp:positionV relativeFrom="paragraph">
                        <wp:posOffset>172867</wp:posOffset>
                      </wp:positionV>
                      <wp:extent cx="360045" cy="635"/>
                      <wp:effectExtent l="0" t="76200" r="20955" b="94615"/>
                      <wp:wrapNone/>
                      <wp:docPr id="6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10C3FB" id="AutoShape 92" o:spid="_x0000_s1026" type="#_x0000_t32" style="position:absolute;margin-left:76.6pt;margin-top:13.6pt;width:28.3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">
                      <v:stroke endarrow="block"/>
                    </v:shape>
                  </w:pict>
                </mc:Fallback>
              </mc:AlternateContent>
            </w:r>
            <w:r w:rsidRPr="008D47D0">
              <w:rPr>
                <w:rFonts w:eastAsia="Calibri" w:cs="Times New Roman"/>
                <w:sz w:val="18"/>
                <w:szCs w:val="18"/>
              </w:rPr>
              <w:t>Załącznik B do</w:t>
            </w:r>
            <w:r w:rsidRPr="008D47D0">
              <w:rPr>
                <w:rFonts w:eastAsia="Calibri" w:cs="Times New Roman"/>
                <w:sz w:val="18"/>
                <w:szCs w:val="18"/>
              </w:rPr>
              <w:br/>
              <w:t xml:space="preserve">Rozdziału 2 </w:t>
            </w:r>
            <w:r w:rsidRPr="008D47D0">
              <w:rPr>
                <w:rFonts w:eastAsia="Calibri" w:cs="Times New Roman"/>
                <w:sz w:val="18"/>
                <w:szCs w:val="18"/>
              </w:rPr>
              <w:br/>
              <w:t>(pkt 2.1)</w:t>
            </w:r>
          </w:p>
        </w:tc>
        <w:tc>
          <w:tcPr>
            <w:tcW w:w="2895" w:type="dxa"/>
            <w:gridSpan w:val="3"/>
            <w:tcBorders>
              <w:top w:val="single" w:sz="4" w:space="0" w:color="auto"/>
              <w:left w:val="single" w:sz="4" w:space="0" w:color="auto"/>
              <w:bottom w:val="single" w:sz="4" w:space="0" w:color="auto"/>
              <w:right w:val="single" w:sz="4" w:space="0" w:color="auto"/>
            </w:tcBorders>
            <w:vAlign w:val="center"/>
          </w:tcPr>
          <w:p w14:paraId="1F756BDC" w14:textId="77777777" w:rsidR="009E6FE5" w:rsidRPr="008D47D0" w:rsidRDefault="009E6FE5" w:rsidP="009E6FE5">
            <w:pPr>
              <w:spacing w:after="0" w:line="240" w:lineRule="auto"/>
              <w:rPr>
                <w:rFonts w:eastAsia="Calibri" w:cs="Times New Roman"/>
                <w:sz w:val="18"/>
                <w:szCs w:val="18"/>
              </w:rPr>
            </w:pPr>
            <w:r w:rsidRPr="008D47D0">
              <w:rPr>
                <w:rFonts w:eastAsia="Calibri" w:cs="Times New Roman"/>
                <w:sz w:val="18"/>
                <w:szCs w:val="18"/>
              </w:rPr>
              <w:t>Opracowanie oraz przekazanie Państwu instrukcji operacyjnej przez zarządzającego lotniskiem</w:t>
            </w:r>
          </w:p>
        </w:tc>
        <w:tc>
          <w:tcPr>
            <w:tcW w:w="283" w:type="dxa"/>
            <w:tcBorders>
              <w:left w:val="single" w:sz="4" w:space="0" w:color="auto"/>
              <w:right w:val="single" w:sz="4" w:space="0" w:color="auto"/>
            </w:tcBorders>
          </w:tcPr>
          <w:p w14:paraId="76B796AF" w14:textId="77777777" w:rsidR="009E6FE5" w:rsidRPr="008D47D0" w:rsidRDefault="009E6FE5" w:rsidP="009E6FE5">
            <w:pPr>
              <w:spacing w:line="276" w:lineRule="auto"/>
              <w:rPr>
                <w:rFonts w:eastAsia="Calibri" w:cs="Times New Roman"/>
                <w:sz w:val="18"/>
                <w:szCs w:val="18"/>
              </w:rPr>
            </w:pPr>
          </w:p>
        </w:tc>
        <w:tc>
          <w:tcPr>
            <w:tcW w:w="3830" w:type="dxa"/>
            <w:gridSpan w:val="4"/>
            <w:vMerge w:val="restart"/>
            <w:tcBorders>
              <w:top w:val="single" w:sz="4" w:space="0" w:color="auto"/>
              <w:left w:val="single" w:sz="4" w:space="0" w:color="auto"/>
              <w:right w:val="single" w:sz="4" w:space="0" w:color="auto"/>
            </w:tcBorders>
            <w:vAlign w:val="center"/>
          </w:tcPr>
          <w:p w14:paraId="7C1CA784" w14:textId="77777777" w:rsidR="009E6FE5" w:rsidRPr="008D47D0" w:rsidRDefault="009E6FE5" w:rsidP="009E6FE5">
            <w:pPr>
              <w:spacing w:line="240" w:lineRule="auto"/>
              <w:jc w:val="left"/>
              <w:rPr>
                <w:rFonts w:eastAsia="Calibri" w:cs="Times New Roman"/>
                <w:color w:val="373435"/>
                <w:sz w:val="18"/>
                <w:szCs w:val="18"/>
              </w:rPr>
            </w:pPr>
            <w:r w:rsidRPr="008D47D0">
              <w:rPr>
                <w:rFonts w:eastAsia="Calibri" w:cs="Times New Roman"/>
                <w:color w:val="373435"/>
                <w:sz w:val="18"/>
                <w:szCs w:val="18"/>
              </w:rPr>
              <w:t>Inspekcje techniczne prowadzone przez Państwo:</w:t>
            </w:r>
          </w:p>
          <w:p w14:paraId="72535B2D" w14:textId="77777777" w:rsidR="009E6FE5" w:rsidRPr="008D47D0" w:rsidRDefault="009E6FE5" w:rsidP="009E6FE5">
            <w:pPr>
              <w:spacing w:line="240" w:lineRule="auto"/>
              <w:ind w:left="289" w:hanging="289"/>
              <w:jc w:val="left"/>
              <w:rPr>
                <w:rFonts w:eastAsia="Calibri" w:cs="Times New Roman"/>
                <w:color w:val="373435"/>
                <w:sz w:val="18"/>
                <w:szCs w:val="18"/>
              </w:rPr>
            </w:pPr>
            <w:r w:rsidRPr="008D47D0">
              <w:rPr>
                <w:rFonts w:eastAsia="Calibri" w:cs="Times New Roman"/>
                <w:color w:val="373435"/>
                <w:sz w:val="18"/>
                <w:szCs w:val="18"/>
              </w:rPr>
              <w:t xml:space="preserve">• </w:t>
            </w:r>
            <w:r w:rsidRPr="008D47D0">
              <w:rPr>
                <w:rFonts w:eastAsia="Calibri" w:cs="Times New Roman"/>
                <w:color w:val="373435"/>
                <w:sz w:val="18"/>
                <w:szCs w:val="18"/>
              </w:rPr>
              <w:tab/>
            </w:r>
            <w:r w:rsidRPr="008D47D0">
              <w:rPr>
                <w:rFonts w:eastAsia="Calibri" w:cs="Times New Roman"/>
                <w:sz w:val="18"/>
                <w:szCs w:val="18"/>
              </w:rPr>
              <w:t>Wyznaczenie</w:t>
            </w:r>
            <w:r w:rsidRPr="008D47D0">
              <w:rPr>
                <w:rFonts w:eastAsia="Calibri" w:cs="Times New Roman"/>
                <w:color w:val="373435"/>
                <w:sz w:val="18"/>
                <w:szCs w:val="18"/>
              </w:rPr>
              <w:t xml:space="preserve"> zespołu weryfikującego i przekazanie informacji zarządzającemu lotniskiem</w:t>
            </w:r>
          </w:p>
          <w:p w14:paraId="02DDC0AB" w14:textId="77777777" w:rsidR="009E6FE5" w:rsidRPr="008D47D0" w:rsidRDefault="009E6FE5" w:rsidP="009E6FE5">
            <w:pPr>
              <w:spacing w:line="240" w:lineRule="auto"/>
              <w:ind w:left="289" w:hanging="289"/>
              <w:jc w:val="left"/>
              <w:rPr>
                <w:rFonts w:eastAsia="Calibri" w:cs="Times New Roman"/>
                <w:color w:val="373435"/>
                <w:sz w:val="18"/>
                <w:szCs w:val="18"/>
              </w:rPr>
            </w:pPr>
            <w:r w:rsidRPr="008D47D0">
              <w:rPr>
                <w:rFonts w:eastAsia="Calibri" w:cs="Times New Roman"/>
                <w:color w:val="373435"/>
                <w:sz w:val="18"/>
                <w:szCs w:val="18"/>
              </w:rPr>
              <w:t xml:space="preserve">• </w:t>
            </w:r>
            <w:r w:rsidRPr="008D47D0">
              <w:rPr>
                <w:rFonts w:eastAsia="Calibri" w:cs="Times New Roman"/>
                <w:color w:val="373435"/>
                <w:sz w:val="18"/>
                <w:szCs w:val="18"/>
              </w:rPr>
              <w:tab/>
              <w:t xml:space="preserve">Planowanie harmonogramu weryfikacji na </w:t>
            </w:r>
            <w:r w:rsidRPr="008D47D0">
              <w:rPr>
                <w:rFonts w:eastAsia="Calibri" w:cs="Times New Roman"/>
                <w:sz w:val="18"/>
                <w:szCs w:val="18"/>
              </w:rPr>
              <w:t>miejscu</w:t>
            </w:r>
          </w:p>
        </w:tc>
      </w:tr>
      <w:tr w:rsidR="009E6FE5" w:rsidRPr="008D47D0" w14:paraId="51C8AE65" w14:textId="77777777" w:rsidTr="00342F19">
        <w:tc>
          <w:tcPr>
            <w:tcW w:w="2206" w:type="dxa"/>
          </w:tcPr>
          <w:p w14:paraId="5CA2C442" w14:textId="77777777" w:rsidR="009E6FE5" w:rsidRPr="008D47D0" w:rsidRDefault="009E6FE5" w:rsidP="009E6FE5">
            <w:pPr>
              <w:spacing w:after="0" w:line="276" w:lineRule="auto"/>
              <w:rPr>
                <w:rFonts w:eastAsia="Calibri" w:cs="Times New Roman"/>
                <w:sz w:val="18"/>
                <w:szCs w:val="18"/>
              </w:rPr>
            </w:pPr>
          </w:p>
        </w:tc>
        <w:tc>
          <w:tcPr>
            <w:tcW w:w="913" w:type="dxa"/>
            <w:tcBorders>
              <w:bottom w:val="single" w:sz="4" w:space="0" w:color="auto"/>
            </w:tcBorders>
          </w:tcPr>
          <w:p w14:paraId="6B50055F" w14:textId="77777777" w:rsidR="009E6FE5" w:rsidRPr="008D47D0" w:rsidRDefault="009E6FE5" w:rsidP="009E6FE5">
            <w:pPr>
              <w:spacing w:after="0" w:line="276" w:lineRule="auto"/>
              <w:rPr>
                <w:rFonts w:eastAsia="Calibri" w:cs="Times New Roman"/>
                <w:sz w:val="18"/>
                <w:szCs w:val="18"/>
              </w:rPr>
            </w:pPr>
          </w:p>
        </w:tc>
        <w:tc>
          <w:tcPr>
            <w:tcW w:w="1974" w:type="dxa"/>
            <w:tcBorders>
              <w:bottom w:val="single" w:sz="4" w:space="0" w:color="auto"/>
            </w:tcBorders>
          </w:tcPr>
          <w:p w14:paraId="77EAEED7" w14:textId="77777777" w:rsidR="009E6FE5" w:rsidRPr="008D47D0" w:rsidRDefault="009E6FE5" w:rsidP="009E6FE5">
            <w:pPr>
              <w:spacing w:after="0" w:line="276" w:lineRule="auto"/>
              <w:rPr>
                <w:rFonts w:eastAsia="Calibri" w:cs="Times New Roman"/>
                <w:sz w:val="18"/>
                <w:szCs w:val="18"/>
              </w:rPr>
            </w:pPr>
          </w:p>
        </w:tc>
        <w:tc>
          <w:tcPr>
            <w:tcW w:w="291" w:type="dxa"/>
            <w:gridSpan w:val="2"/>
            <w:tcBorders>
              <w:right w:val="single" w:sz="4" w:space="0" w:color="auto"/>
            </w:tcBorders>
          </w:tcPr>
          <w:p w14:paraId="0AD9AC83" w14:textId="77777777" w:rsidR="009E6FE5" w:rsidRPr="008D47D0" w:rsidRDefault="009E6FE5" w:rsidP="009E6FE5">
            <w:pPr>
              <w:spacing w:line="276" w:lineRule="auto"/>
              <w:rPr>
                <w:rFonts w:eastAsia="Calibri" w:cs="Times New Roman"/>
                <w:sz w:val="18"/>
                <w:szCs w:val="18"/>
              </w:rPr>
            </w:pPr>
          </w:p>
        </w:tc>
        <w:tc>
          <w:tcPr>
            <w:tcW w:w="3830" w:type="dxa"/>
            <w:gridSpan w:val="4"/>
            <w:vMerge/>
            <w:tcBorders>
              <w:left w:val="single" w:sz="4" w:space="0" w:color="auto"/>
              <w:right w:val="single" w:sz="4" w:space="0" w:color="auto"/>
            </w:tcBorders>
          </w:tcPr>
          <w:p w14:paraId="5BBBE18C" w14:textId="77777777" w:rsidR="009E6FE5" w:rsidRPr="008D47D0" w:rsidRDefault="009E6FE5" w:rsidP="009E6FE5">
            <w:pPr>
              <w:spacing w:line="276" w:lineRule="auto"/>
              <w:rPr>
                <w:rFonts w:eastAsia="Calibri" w:cs="Times New Roman"/>
                <w:sz w:val="18"/>
                <w:szCs w:val="18"/>
              </w:rPr>
            </w:pPr>
          </w:p>
        </w:tc>
      </w:tr>
      <w:tr w:rsidR="009E6FE5" w:rsidRPr="008D47D0" w14:paraId="18D52DE3" w14:textId="77777777" w:rsidTr="00342F19">
        <w:trPr>
          <w:trHeight w:val="923"/>
        </w:trPr>
        <w:tc>
          <w:tcPr>
            <w:tcW w:w="2206" w:type="dxa"/>
            <w:tcBorders>
              <w:right w:val="single" w:sz="4" w:space="0" w:color="auto"/>
            </w:tcBorders>
          </w:tcPr>
          <w:p w14:paraId="1AD7402C" w14:textId="77777777" w:rsidR="009E6FE5" w:rsidRPr="008D47D0" w:rsidRDefault="009E6FE5" w:rsidP="009E6FE5">
            <w:pPr>
              <w:spacing w:after="0" w:line="276" w:lineRule="auto"/>
              <w:rPr>
                <w:rFonts w:eastAsia="Calibri" w:cs="Times New Roman"/>
                <w:sz w:val="18"/>
                <w:szCs w:val="18"/>
              </w:rPr>
            </w:pPr>
          </w:p>
          <w:p w14:paraId="4EC5858A" w14:textId="77777777" w:rsidR="009E6FE5" w:rsidRPr="008D47D0" w:rsidRDefault="009E6FE5" w:rsidP="009E6FE5">
            <w:pPr>
              <w:spacing w:after="0" w:line="276" w:lineRule="auto"/>
              <w:jc w:val="left"/>
              <w:rPr>
                <w:rFonts w:eastAsia="Calibri" w:cs="Times New Roman"/>
                <w:sz w:val="20"/>
              </w:rPr>
            </w:pPr>
            <w:r w:rsidRPr="008D47D0">
              <w:rPr>
                <w:rFonts w:eastAsia="Calibri" w:cs="Times New Roman"/>
                <w:noProof/>
                <w:sz w:val="18"/>
                <w:szCs w:val="18"/>
                <w:lang w:eastAsia="pl-PL"/>
              </w:rPr>
              <mc:AlternateContent>
                <mc:Choice Requires="wps">
                  <w:drawing>
                    <wp:anchor distT="0" distB="0" distL="114300" distR="114300" simplePos="0" relativeHeight="251665408" behindDoc="0" locked="0" layoutInCell="1" allowOverlap="1" wp14:anchorId="4C3C054D" wp14:editId="5A8E668C">
                      <wp:simplePos x="0" y="0"/>
                      <wp:positionH relativeFrom="column">
                        <wp:posOffset>969010</wp:posOffset>
                      </wp:positionH>
                      <wp:positionV relativeFrom="paragraph">
                        <wp:posOffset>132437</wp:posOffset>
                      </wp:positionV>
                      <wp:extent cx="360045" cy="635"/>
                      <wp:effectExtent l="0" t="76200" r="20955" b="94615"/>
                      <wp:wrapNone/>
                      <wp:docPr id="5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43D75E" id="AutoShape 93" o:spid="_x0000_s1026" type="#_x0000_t32" style="position:absolute;margin-left:76.3pt;margin-top:10.45pt;width:28.35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">
                      <v:stroke endarrow="block"/>
                    </v:shape>
                  </w:pict>
                </mc:Fallback>
              </mc:AlternateContent>
            </w:r>
            <w:r w:rsidRPr="008D47D0">
              <w:rPr>
                <w:rFonts w:eastAsia="Calibri" w:cs="Times New Roman"/>
                <w:sz w:val="18"/>
                <w:szCs w:val="18"/>
              </w:rPr>
              <w:t xml:space="preserve">9-ty miesiąc </w:t>
            </w:r>
            <w:r w:rsidRPr="008D47D0">
              <w:rPr>
                <w:rFonts w:eastAsia="Calibri" w:cs="Times New Roman"/>
                <w:sz w:val="18"/>
                <w:szCs w:val="18"/>
              </w:rPr>
              <w:br/>
              <w:t>(pkt 2.2)</w:t>
            </w:r>
          </w:p>
        </w:tc>
        <w:tc>
          <w:tcPr>
            <w:tcW w:w="2895" w:type="dxa"/>
            <w:gridSpan w:val="3"/>
            <w:tcBorders>
              <w:top w:val="single" w:sz="4" w:space="0" w:color="auto"/>
              <w:left w:val="single" w:sz="4" w:space="0" w:color="auto"/>
              <w:bottom w:val="single" w:sz="4" w:space="0" w:color="auto"/>
              <w:right w:val="single" w:sz="4" w:space="0" w:color="auto"/>
            </w:tcBorders>
            <w:vAlign w:val="center"/>
          </w:tcPr>
          <w:p w14:paraId="0AA0E9C2" w14:textId="77777777" w:rsidR="009E6FE5" w:rsidRPr="008D47D0" w:rsidRDefault="009E6FE5" w:rsidP="009E6FE5">
            <w:pPr>
              <w:spacing w:after="0" w:line="240" w:lineRule="auto"/>
              <w:rPr>
                <w:rFonts w:eastAsia="Calibri" w:cs="Times New Roman"/>
                <w:sz w:val="20"/>
              </w:rPr>
            </w:pPr>
            <w:r w:rsidRPr="008D47D0">
              <w:rPr>
                <w:rFonts w:eastAsia="Calibri" w:cs="Times New Roman"/>
                <w:sz w:val="18"/>
                <w:szCs w:val="18"/>
              </w:rPr>
              <w:t>Analiza instrukcji operacyjnej lotniska przez Państwo do momentu akceptacji</w:t>
            </w:r>
          </w:p>
        </w:tc>
        <w:tc>
          <w:tcPr>
            <w:tcW w:w="283" w:type="dxa"/>
            <w:tcBorders>
              <w:left w:val="single" w:sz="4" w:space="0" w:color="auto"/>
              <w:right w:val="single" w:sz="4" w:space="0" w:color="auto"/>
            </w:tcBorders>
          </w:tcPr>
          <w:p w14:paraId="5A347D29" w14:textId="77777777" w:rsidR="009E6FE5" w:rsidRPr="008D47D0" w:rsidRDefault="009E6FE5" w:rsidP="009E6FE5">
            <w:pPr>
              <w:spacing w:line="276" w:lineRule="auto"/>
              <w:rPr>
                <w:rFonts w:eastAsia="Calibri" w:cs="Times New Roman"/>
                <w:sz w:val="18"/>
                <w:szCs w:val="18"/>
              </w:rPr>
            </w:pPr>
          </w:p>
        </w:tc>
        <w:tc>
          <w:tcPr>
            <w:tcW w:w="3830" w:type="dxa"/>
            <w:gridSpan w:val="4"/>
            <w:vMerge/>
            <w:tcBorders>
              <w:left w:val="single" w:sz="4" w:space="0" w:color="auto"/>
              <w:bottom w:val="single" w:sz="4" w:space="0" w:color="auto"/>
              <w:right w:val="single" w:sz="4" w:space="0" w:color="auto"/>
            </w:tcBorders>
          </w:tcPr>
          <w:p w14:paraId="2AB264E3" w14:textId="77777777" w:rsidR="009E6FE5" w:rsidRPr="008D47D0" w:rsidRDefault="009E6FE5" w:rsidP="009E6FE5">
            <w:pPr>
              <w:spacing w:line="276" w:lineRule="auto"/>
              <w:rPr>
                <w:rFonts w:eastAsia="Calibri" w:cs="Times New Roman"/>
                <w:sz w:val="18"/>
                <w:szCs w:val="18"/>
              </w:rPr>
            </w:pPr>
          </w:p>
        </w:tc>
      </w:tr>
      <w:tr w:rsidR="009E6FE5" w:rsidRPr="008D47D0" w14:paraId="3B1F63BC" w14:textId="77777777" w:rsidTr="00342F19">
        <w:tc>
          <w:tcPr>
            <w:tcW w:w="3119" w:type="dxa"/>
            <w:gridSpan w:val="2"/>
          </w:tcPr>
          <w:p w14:paraId="454E13A3" w14:textId="77777777" w:rsidR="009E6FE5" w:rsidRPr="008D47D0" w:rsidRDefault="009E6FE5" w:rsidP="009E6FE5">
            <w:pPr>
              <w:spacing w:after="80" w:line="240" w:lineRule="auto"/>
              <w:rPr>
                <w:rFonts w:eastAsia="Calibri" w:cs="Times New Roman"/>
                <w:sz w:val="18"/>
                <w:szCs w:val="18"/>
              </w:rPr>
            </w:pPr>
          </w:p>
          <w:p w14:paraId="5F543A91" w14:textId="77777777" w:rsidR="009E6FE5" w:rsidRPr="008D47D0" w:rsidRDefault="009E6FE5" w:rsidP="009E6FE5">
            <w:pPr>
              <w:spacing w:after="0" w:line="240" w:lineRule="auto"/>
              <w:rPr>
                <w:rFonts w:eastAsia="Calibri" w:cs="Times New Roman"/>
                <w:sz w:val="18"/>
                <w:szCs w:val="18"/>
              </w:rPr>
            </w:pPr>
          </w:p>
        </w:tc>
        <w:tc>
          <w:tcPr>
            <w:tcW w:w="3827" w:type="dxa"/>
            <w:gridSpan w:val="4"/>
            <w:tcBorders>
              <w:bottom w:val="single" w:sz="4" w:space="0" w:color="auto"/>
            </w:tcBorders>
          </w:tcPr>
          <w:p w14:paraId="3D57AB29" w14:textId="77777777" w:rsidR="009E6FE5" w:rsidRPr="008D47D0" w:rsidRDefault="009E6FE5" w:rsidP="009E6FE5">
            <w:pPr>
              <w:spacing w:line="276" w:lineRule="auto"/>
              <w:rPr>
                <w:rFonts w:eastAsia="Calibri" w:cs="Times New Roman"/>
                <w:sz w:val="18"/>
                <w:szCs w:val="18"/>
              </w:rPr>
            </w:pPr>
          </w:p>
        </w:tc>
        <w:tc>
          <w:tcPr>
            <w:tcW w:w="2268" w:type="dxa"/>
            <w:gridSpan w:val="3"/>
            <w:vMerge w:val="restart"/>
          </w:tcPr>
          <w:p w14:paraId="674E1F9B" w14:textId="77777777" w:rsidR="009E6FE5" w:rsidRPr="008D47D0" w:rsidRDefault="009E6FE5" w:rsidP="009E6FE5">
            <w:pPr>
              <w:spacing w:line="276" w:lineRule="auto"/>
              <w:rPr>
                <w:rFonts w:eastAsia="Calibri" w:cs="Times New Roman"/>
                <w:sz w:val="18"/>
                <w:szCs w:val="18"/>
              </w:rPr>
            </w:pPr>
          </w:p>
        </w:tc>
      </w:tr>
      <w:tr w:rsidR="009E6FE5" w:rsidRPr="008D47D0" w14:paraId="624814B6" w14:textId="77777777" w:rsidTr="00342F19">
        <w:trPr>
          <w:trHeight w:val="567"/>
        </w:trPr>
        <w:tc>
          <w:tcPr>
            <w:tcW w:w="3119" w:type="dxa"/>
            <w:gridSpan w:val="2"/>
            <w:tcBorders>
              <w:right w:val="single" w:sz="4" w:space="0" w:color="auto"/>
            </w:tcBorders>
          </w:tcPr>
          <w:p w14:paraId="3E4208C0" w14:textId="77777777" w:rsidR="009E6FE5" w:rsidRPr="008D47D0" w:rsidRDefault="009E6FE5" w:rsidP="009E6FE5">
            <w:pPr>
              <w:spacing w:line="276" w:lineRule="auto"/>
              <w:rPr>
                <w:rFonts w:eastAsia="Calibri" w:cs="Times New Roman"/>
                <w:sz w:val="18"/>
                <w:szCs w:val="18"/>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6568558" w14:textId="77777777" w:rsidR="009E6FE5" w:rsidRPr="008D47D0" w:rsidRDefault="009E6FE5" w:rsidP="009E6FE5">
            <w:pPr>
              <w:spacing w:after="0" w:line="276" w:lineRule="auto"/>
              <w:jc w:val="center"/>
              <w:rPr>
                <w:rFonts w:eastAsia="Calibri" w:cs="Times New Roman"/>
                <w:sz w:val="20"/>
              </w:rPr>
            </w:pPr>
            <w:r w:rsidRPr="008D47D0">
              <w:rPr>
                <w:rFonts w:eastAsia="Calibri" w:cs="Times New Roman"/>
                <w:color w:val="373435"/>
                <w:sz w:val="18"/>
                <w:szCs w:val="18"/>
              </w:rPr>
              <w:t>Zaakceptowana</w:t>
            </w:r>
            <w:r w:rsidRPr="008D47D0">
              <w:rPr>
                <w:rFonts w:eastAsia="Calibri" w:cs="Times New Roman"/>
                <w:sz w:val="18"/>
                <w:szCs w:val="18"/>
              </w:rPr>
              <w:t xml:space="preserve"> instrukcja operacyjna przekazana do zespołu weryfikującego</w:t>
            </w:r>
          </w:p>
        </w:tc>
        <w:tc>
          <w:tcPr>
            <w:tcW w:w="2268" w:type="dxa"/>
            <w:gridSpan w:val="3"/>
            <w:vMerge/>
            <w:tcBorders>
              <w:top w:val="single" w:sz="4" w:space="0" w:color="auto"/>
              <w:left w:val="single" w:sz="4" w:space="0" w:color="auto"/>
            </w:tcBorders>
          </w:tcPr>
          <w:p w14:paraId="40464168" w14:textId="77777777" w:rsidR="009E6FE5" w:rsidRPr="008D47D0" w:rsidRDefault="009E6FE5" w:rsidP="009E6FE5">
            <w:pPr>
              <w:spacing w:line="276" w:lineRule="auto"/>
              <w:rPr>
                <w:rFonts w:eastAsia="Calibri" w:cs="Times New Roman"/>
                <w:sz w:val="18"/>
                <w:szCs w:val="18"/>
              </w:rPr>
            </w:pPr>
          </w:p>
        </w:tc>
      </w:tr>
      <w:tr w:rsidR="009E6FE5" w:rsidRPr="008D47D0" w14:paraId="7175885C" w14:textId="77777777" w:rsidTr="00342F19">
        <w:trPr>
          <w:trHeight w:val="397"/>
        </w:trPr>
        <w:tc>
          <w:tcPr>
            <w:tcW w:w="3119" w:type="dxa"/>
            <w:gridSpan w:val="2"/>
            <w:vAlign w:val="center"/>
          </w:tcPr>
          <w:p w14:paraId="024F7378" w14:textId="77777777" w:rsidR="009E6FE5" w:rsidRPr="008D47D0" w:rsidRDefault="009E6FE5" w:rsidP="009E6FE5">
            <w:pPr>
              <w:spacing w:after="0" w:line="240"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3D0D84E8" w14:textId="77777777" w:rsidR="009E6FE5" w:rsidRPr="008D47D0" w:rsidRDefault="009E6FE5" w:rsidP="009E6FE5">
            <w:pPr>
              <w:spacing w:after="0" w:line="276" w:lineRule="auto"/>
              <w:jc w:val="center"/>
              <w:rPr>
                <w:rFonts w:eastAsia="Calibri" w:cs="Times New Roman"/>
                <w:sz w:val="18"/>
                <w:szCs w:val="18"/>
              </w:rPr>
            </w:pPr>
          </w:p>
        </w:tc>
        <w:tc>
          <w:tcPr>
            <w:tcW w:w="2268" w:type="dxa"/>
            <w:gridSpan w:val="3"/>
            <w:vMerge/>
            <w:tcBorders>
              <w:top w:val="single" w:sz="4" w:space="0" w:color="auto"/>
            </w:tcBorders>
            <w:vAlign w:val="center"/>
          </w:tcPr>
          <w:p w14:paraId="4AB0889B" w14:textId="77777777" w:rsidR="009E6FE5" w:rsidRPr="008D47D0" w:rsidRDefault="009E6FE5" w:rsidP="009E6FE5">
            <w:pPr>
              <w:spacing w:after="0" w:line="276" w:lineRule="auto"/>
              <w:jc w:val="center"/>
              <w:rPr>
                <w:rFonts w:eastAsia="Calibri" w:cs="Times New Roman"/>
                <w:sz w:val="18"/>
                <w:szCs w:val="18"/>
              </w:rPr>
            </w:pPr>
          </w:p>
        </w:tc>
      </w:tr>
      <w:tr w:rsidR="009E6FE5" w:rsidRPr="008D47D0" w14:paraId="54A17EC2" w14:textId="77777777" w:rsidTr="00342F19">
        <w:trPr>
          <w:trHeight w:val="567"/>
        </w:trPr>
        <w:tc>
          <w:tcPr>
            <w:tcW w:w="3119" w:type="dxa"/>
            <w:gridSpan w:val="2"/>
            <w:tcBorders>
              <w:right w:val="single" w:sz="4" w:space="0" w:color="auto"/>
            </w:tcBorders>
            <w:vAlign w:val="center"/>
          </w:tcPr>
          <w:p w14:paraId="44FD1A65" w14:textId="77777777" w:rsidR="009E6FE5" w:rsidRPr="008D47D0" w:rsidRDefault="009E6FE5" w:rsidP="009E6FE5">
            <w:pPr>
              <w:spacing w:after="0" w:line="276" w:lineRule="auto"/>
              <w:jc w:val="left"/>
              <w:rPr>
                <w:rFonts w:eastAsia="Calibri" w:cs="Times New Roman"/>
                <w:sz w:val="18"/>
                <w:szCs w:val="18"/>
              </w:rPr>
            </w:pPr>
            <w:r w:rsidRPr="008D47D0">
              <w:rPr>
                <w:rFonts w:eastAsia="Calibri" w:cs="Times New Roman"/>
                <w:sz w:val="18"/>
                <w:szCs w:val="18"/>
              </w:rPr>
              <w:t>10-ty miesiąc</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3CEA80F7" w14:textId="77777777" w:rsidR="009E6FE5" w:rsidRPr="008D47D0" w:rsidRDefault="009E6FE5" w:rsidP="009E6FE5">
            <w:pPr>
              <w:spacing w:after="0" w:line="240" w:lineRule="auto"/>
              <w:jc w:val="center"/>
              <w:rPr>
                <w:rFonts w:eastAsia="Calibri" w:cs="Times New Roman"/>
                <w:sz w:val="20"/>
              </w:rPr>
            </w:pPr>
            <w:r w:rsidRPr="008D47D0">
              <w:rPr>
                <w:rFonts w:eastAsia="Calibri" w:cs="Times New Roman"/>
                <w:sz w:val="18"/>
                <w:szCs w:val="18"/>
              </w:rPr>
              <w:t xml:space="preserve">Przygotowanie zespołu weryfikującego </w:t>
            </w:r>
            <w:r w:rsidRPr="008D47D0">
              <w:rPr>
                <w:rFonts w:eastAsia="Calibri" w:cs="Times New Roman"/>
                <w:sz w:val="18"/>
                <w:szCs w:val="18"/>
              </w:rPr>
              <w:br/>
              <w:t>na miejscu</w:t>
            </w:r>
          </w:p>
        </w:tc>
        <w:tc>
          <w:tcPr>
            <w:tcW w:w="2268" w:type="dxa"/>
            <w:gridSpan w:val="3"/>
            <w:vMerge/>
            <w:tcBorders>
              <w:top w:val="single" w:sz="4" w:space="0" w:color="auto"/>
              <w:left w:val="single" w:sz="4" w:space="0" w:color="auto"/>
            </w:tcBorders>
          </w:tcPr>
          <w:p w14:paraId="0B624944" w14:textId="77777777" w:rsidR="009E6FE5" w:rsidRPr="008D47D0" w:rsidRDefault="009E6FE5" w:rsidP="009E6FE5">
            <w:pPr>
              <w:spacing w:line="276" w:lineRule="auto"/>
              <w:rPr>
                <w:rFonts w:eastAsia="Calibri" w:cs="Times New Roman"/>
                <w:sz w:val="18"/>
                <w:szCs w:val="18"/>
              </w:rPr>
            </w:pPr>
          </w:p>
        </w:tc>
      </w:tr>
      <w:tr w:rsidR="009E6FE5" w:rsidRPr="008D47D0" w14:paraId="2B1EF986" w14:textId="77777777" w:rsidTr="00342F19">
        <w:trPr>
          <w:trHeight w:val="397"/>
        </w:trPr>
        <w:tc>
          <w:tcPr>
            <w:tcW w:w="3119" w:type="dxa"/>
            <w:gridSpan w:val="2"/>
            <w:vAlign w:val="center"/>
          </w:tcPr>
          <w:p w14:paraId="5288B623" w14:textId="77777777" w:rsidR="009E6FE5" w:rsidRPr="008D47D0" w:rsidRDefault="009E6FE5" w:rsidP="009E6FE5">
            <w:pPr>
              <w:spacing w:after="0" w:line="240"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61C03880" w14:textId="77777777" w:rsidR="009E6FE5" w:rsidRPr="008D47D0" w:rsidRDefault="009E6FE5" w:rsidP="009E6FE5">
            <w:pPr>
              <w:spacing w:after="0" w:line="240" w:lineRule="auto"/>
              <w:jc w:val="center"/>
              <w:rPr>
                <w:rFonts w:eastAsia="Calibri" w:cs="Times New Roman"/>
                <w:sz w:val="18"/>
                <w:szCs w:val="18"/>
              </w:rPr>
            </w:pPr>
          </w:p>
        </w:tc>
        <w:tc>
          <w:tcPr>
            <w:tcW w:w="2268" w:type="dxa"/>
            <w:gridSpan w:val="3"/>
            <w:vMerge/>
            <w:tcBorders>
              <w:top w:val="single" w:sz="4" w:space="0" w:color="auto"/>
            </w:tcBorders>
            <w:vAlign w:val="center"/>
          </w:tcPr>
          <w:p w14:paraId="264473E6" w14:textId="77777777" w:rsidR="009E6FE5" w:rsidRPr="008D47D0" w:rsidRDefault="009E6FE5" w:rsidP="009E6FE5">
            <w:pPr>
              <w:spacing w:line="276" w:lineRule="auto"/>
              <w:jc w:val="center"/>
              <w:rPr>
                <w:rFonts w:eastAsia="Calibri" w:cs="Times New Roman"/>
                <w:sz w:val="18"/>
                <w:szCs w:val="18"/>
              </w:rPr>
            </w:pPr>
          </w:p>
        </w:tc>
      </w:tr>
      <w:tr w:rsidR="009E6FE5" w:rsidRPr="008D47D0" w14:paraId="63CD4020" w14:textId="77777777" w:rsidTr="00342F19">
        <w:trPr>
          <w:trHeight w:val="397"/>
        </w:trPr>
        <w:tc>
          <w:tcPr>
            <w:tcW w:w="3119" w:type="dxa"/>
            <w:gridSpan w:val="2"/>
            <w:tcBorders>
              <w:right w:val="single" w:sz="4" w:space="0" w:color="auto"/>
            </w:tcBorders>
            <w:vAlign w:val="center"/>
          </w:tcPr>
          <w:p w14:paraId="5E5761A5" w14:textId="77777777" w:rsidR="009E6FE5" w:rsidRPr="008D47D0" w:rsidRDefault="009E6FE5" w:rsidP="009E6FE5">
            <w:pPr>
              <w:spacing w:after="0" w:line="276" w:lineRule="auto"/>
              <w:rPr>
                <w:rFonts w:eastAsia="Calibri" w:cs="Times New Roman"/>
                <w:sz w:val="18"/>
                <w:szCs w:val="18"/>
              </w:rPr>
            </w:pPr>
            <w:r w:rsidRPr="008D47D0">
              <w:rPr>
                <w:rFonts w:eastAsia="Calibri" w:cs="Times New Roman"/>
                <w:sz w:val="18"/>
                <w:szCs w:val="18"/>
              </w:rPr>
              <w:t>12-ty miesiąc</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5949DA38"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Weryfikacja na miejscu</w:t>
            </w:r>
          </w:p>
        </w:tc>
        <w:tc>
          <w:tcPr>
            <w:tcW w:w="2268" w:type="dxa"/>
            <w:gridSpan w:val="3"/>
            <w:vMerge/>
            <w:tcBorders>
              <w:top w:val="single" w:sz="4" w:space="0" w:color="auto"/>
              <w:left w:val="single" w:sz="4" w:space="0" w:color="auto"/>
            </w:tcBorders>
          </w:tcPr>
          <w:p w14:paraId="01458A0A" w14:textId="77777777" w:rsidR="009E6FE5" w:rsidRPr="008D47D0" w:rsidRDefault="009E6FE5" w:rsidP="009E6FE5">
            <w:pPr>
              <w:spacing w:line="276" w:lineRule="auto"/>
              <w:rPr>
                <w:rFonts w:eastAsia="Calibri" w:cs="Times New Roman"/>
                <w:sz w:val="18"/>
                <w:szCs w:val="18"/>
              </w:rPr>
            </w:pPr>
          </w:p>
        </w:tc>
      </w:tr>
      <w:tr w:rsidR="009E6FE5" w:rsidRPr="008D47D0" w14:paraId="31DEC883" w14:textId="77777777" w:rsidTr="00342F19">
        <w:trPr>
          <w:trHeight w:val="397"/>
        </w:trPr>
        <w:tc>
          <w:tcPr>
            <w:tcW w:w="3119" w:type="dxa"/>
            <w:gridSpan w:val="2"/>
            <w:vAlign w:val="center"/>
          </w:tcPr>
          <w:p w14:paraId="5422090E" w14:textId="77777777" w:rsidR="009E6FE5" w:rsidRPr="008D47D0" w:rsidRDefault="009E6FE5" w:rsidP="009E6FE5">
            <w:pPr>
              <w:spacing w:after="0" w:line="240"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38C245F0" w14:textId="77777777" w:rsidR="009E6FE5" w:rsidRPr="008D47D0" w:rsidRDefault="009E6FE5" w:rsidP="009E6FE5">
            <w:pPr>
              <w:spacing w:after="0" w:line="276" w:lineRule="auto"/>
              <w:jc w:val="center"/>
              <w:rPr>
                <w:rFonts w:eastAsia="Calibri" w:cs="Times New Roman"/>
                <w:sz w:val="18"/>
                <w:szCs w:val="18"/>
              </w:rPr>
            </w:pPr>
          </w:p>
        </w:tc>
        <w:tc>
          <w:tcPr>
            <w:tcW w:w="2268" w:type="dxa"/>
            <w:gridSpan w:val="3"/>
            <w:vMerge/>
            <w:tcBorders>
              <w:top w:val="single" w:sz="4" w:space="0" w:color="auto"/>
            </w:tcBorders>
            <w:vAlign w:val="center"/>
          </w:tcPr>
          <w:p w14:paraId="1001D897" w14:textId="77777777" w:rsidR="009E6FE5" w:rsidRPr="008D47D0" w:rsidRDefault="009E6FE5" w:rsidP="009E6FE5">
            <w:pPr>
              <w:spacing w:line="276" w:lineRule="auto"/>
              <w:jc w:val="center"/>
              <w:rPr>
                <w:rFonts w:eastAsia="Calibri" w:cs="Times New Roman"/>
                <w:sz w:val="18"/>
                <w:szCs w:val="18"/>
              </w:rPr>
            </w:pPr>
          </w:p>
        </w:tc>
      </w:tr>
      <w:tr w:rsidR="009E6FE5" w:rsidRPr="008D47D0" w14:paraId="56846B46" w14:textId="77777777" w:rsidTr="00342F19">
        <w:trPr>
          <w:trHeight w:val="567"/>
        </w:trPr>
        <w:tc>
          <w:tcPr>
            <w:tcW w:w="3119" w:type="dxa"/>
            <w:gridSpan w:val="2"/>
            <w:tcBorders>
              <w:right w:val="single" w:sz="4" w:space="0" w:color="auto"/>
            </w:tcBorders>
            <w:vAlign w:val="center"/>
          </w:tcPr>
          <w:p w14:paraId="4ABF1125" w14:textId="77777777" w:rsidR="009E6FE5" w:rsidRPr="008D47D0" w:rsidRDefault="009E6FE5" w:rsidP="009E6FE5">
            <w:pPr>
              <w:spacing w:after="0" w:line="276" w:lineRule="auto"/>
              <w:rPr>
                <w:rFonts w:eastAsia="Calibri" w:cs="Times New Roman"/>
                <w:sz w:val="18"/>
                <w:szCs w:val="18"/>
              </w:rPr>
            </w:pPr>
            <w:r w:rsidRPr="008D47D0">
              <w:rPr>
                <w:rFonts w:eastAsia="Calibri" w:cs="Times New Roman"/>
                <w:sz w:val="18"/>
                <w:szCs w:val="18"/>
              </w:rPr>
              <w:t>13-ty miesiąc (pkt 2.4)</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1F01A431"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Raport z weryfikacji na miejscu przesłany do zarządzającego lotniskiem</w:t>
            </w:r>
          </w:p>
        </w:tc>
        <w:tc>
          <w:tcPr>
            <w:tcW w:w="2268" w:type="dxa"/>
            <w:gridSpan w:val="3"/>
            <w:vMerge/>
            <w:tcBorders>
              <w:top w:val="single" w:sz="4" w:space="0" w:color="auto"/>
              <w:left w:val="single" w:sz="4" w:space="0" w:color="auto"/>
            </w:tcBorders>
          </w:tcPr>
          <w:p w14:paraId="1D04A6EC" w14:textId="77777777" w:rsidR="009E6FE5" w:rsidRPr="008D47D0" w:rsidRDefault="009E6FE5" w:rsidP="009E6FE5">
            <w:pPr>
              <w:spacing w:line="276" w:lineRule="auto"/>
              <w:rPr>
                <w:rFonts w:eastAsia="Calibri" w:cs="Times New Roman"/>
                <w:sz w:val="18"/>
                <w:szCs w:val="18"/>
              </w:rPr>
            </w:pPr>
          </w:p>
        </w:tc>
      </w:tr>
      <w:tr w:rsidR="009E6FE5" w:rsidRPr="008D47D0" w14:paraId="419C3644" w14:textId="77777777" w:rsidTr="00342F19">
        <w:trPr>
          <w:trHeight w:val="397"/>
        </w:trPr>
        <w:tc>
          <w:tcPr>
            <w:tcW w:w="3119" w:type="dxa"/>
            <w:gridSpan w:val="2"/>
            <w:vAlign w:val="center"/>
          </w:tcPr>
          <w:p w14:paraId="31143778" w14:textId="77777777" w:rsidR="009E6FE5" w:rsidRPr="008D47D0" w:rsidRDefault="009E6FE5" w:rsidP="009E6FE5">
            <w:pPr>
              <w:spacing w:after="0" w:line="240"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6FA0C4AB" w14:textId="77777777" w:rsidR="009E6FE5" w:rsidRPr="008D47D0" w:rsidRDefault="009E6FE5" w:rsidP="009E6FE5">
            <w:pPr>
              <w:spacing w:after="0" w:line="240" w:lineRule="auto"/>
              <w:jc w:val="center"/>
              <w:rPr>
                <w:rFonts w:eastAsia="Calibri" w:cs="Times New Roman"/>
                <w:sz w:val="18"/>
                <w:szCs w:val="18"/>
              </w:rPr>
            </w:pPr>
          </w:p>
        </w:tc>
        <w:tc>
          <w:tcPr>
            <w:tcW w:w="2268" w:type="dxa"/>
            <w:gridSpan w:val="3"/>
            <w:vMerge/>
            <w:tcBorders>
              <w:top w:val="single" w:sz="4" w:space="0" w:color="auto"/>
            </w:tcBorders>
            <w:vAlign w:val="center"/>
          </w:tcPr>
          <w:p w14:paraId="05A5B84E" w14:textId="77777777" w:rsidR="009E6FE5" w:rsidRPr="008D47D0" w:rsidRDefault="009E6FE5" w:rsidP="009E6FE5">
            <w:pPr>
              <w:spacing w:line="276" w:lineRule="auto"/>
              <w:jc w:val="center"/>
              <w:rPr>
                <w:rFonts w:eastAsia="Calibri" w:cs="Times New Roman"/>
                <w:sz w:val="18"/>
                <w:szCs w:val="18"/>
              </w:rPr>
            </w:pPr>
          </w:p>
        </w:tc>
      </w:tr>
      <w:tr w:rsidR="009E6FE5" w:rsidRPr="008D47D0" w14:paraId="04739236" w14:textId="77777777" w:rsidTr="00342F19">
        <w:trPr>
          <w:trHeight w:val="567"/>
        </w:trPr>
        <w:tc>
          <w:tcPr>
            <w:tcW w:w="3119" w:type="dxa"/>
            <w:gridSpan w:val="2"/>
            <w:tcBorders>
              <w:right w:val="single" w:sz="4" w:space="0" w:color="auto"/>
            </w:tcBorders>
            <w:vAlign w:val="center"/>
          </w:tcPr>
          <w:p w14:paraId="20DAB5CF" w14:textId="77777777" w:rsidR="009E6FE5" w:rsidRPr="008D47D0" w:rsidRDefault="009E6FE5" w:rsidP="009E6FE5">
            <w:pPr>
              <w:spacing w:after="0" w:line="276" w:lineRule="auto"/>
              <w:rPr>
                <w:rFonts w:eastAsia="Calibri" w:cs="Times New Roman"/>
                <w:sz w:val="18"/>
                <w:szCs w:val="18"/>
              </w:rPr>
            </w:pPr>
            <w:r w:rsidRPr="008D47D0">
              <w:rPr>
                <w:rFonts w:eastAsia="Calibri" w:cs="Times New Roman"/>
                <w:sz w:val="18"/>
                <w:szCs w:val="18"/>
              </w:rPr>
              <w:t>14-ty miesiąc</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017D7748"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 xml:space="preserve">Złożenie wymaganego planu (-ów) działań naprawczych przez zarządzającego lotniskiem </w:t>
            </w:r>
            <w:r w:rsidRPr="008D47D0">
              <w:rPr>
                <w:rFonts w:eastAsia="Calibri" w:cs="Times New Roman"/>
                <w:sz w:val="18"/>
                <w:szCs w:val="18"/>
                <w:vertAlign w:val="superscript"/>
              </w:rPr>
              <w:t>(1)</w:t>
            </w:r>
          </w:p>
        </w:tc>
        <w:tc>
          <w:tcPr>
            <w:tcW w:w="2268" w:type="dxa"/>
            <w:gridSpan w:val="3"/>
            <w:vMerge/>
            <w:tcBorders>
              <w:top w:val="single" w:sz="4" w:space="0" w:color="auto"/>
              <w:left w:val="single" w:sz="4" w:space="0" w:color="auto"/>
            </w:tcBorders>
          </w:tcPr>
          <w:p w14:paraId="4555B7A8" w14:textId="77777777" w:rsidR="009E6FE5" w:rsidRPr="008D47D0" w:rsidRDefault="009E6FE5" w:rsidP="009E6FE5">
            <w:pPr>
              <w:spacing w:line="276" w:lineRule="auto"/>
              <w:rPr>
                <w:rFonts w:eastAsia="Calibri" w:cs="Times New Roman"/>
                <w:sz w:val="18"/>
                <w:szCs w:val="18"/>
              </w:rPr>
            </w:pPr>
          </w:p>
        </w:tc>
      </w:tr>
      <w:tr w:rsidR="009E6FE5" w:rsidRPr="008D47D0" w14:paraId="6CD56438" w14:textId="77777777" w:rsidTr="00342F19">
        <w:trPr>
          <w:trHeight w:val="397"/>
        </w:trPr>
        <w:tc>
          <w:tcPr>
            <w:tcW w:w="3119" w:type="dxa"/>
            <w:gridSpan w:val="2"/>
            <w:vAlign w:val="center"/>
          </w:tcPr>
          <w:p w14:paraId="60BCC8F4" w14:textId="77777777" w:rsidR="009E6FE5" w:rsidRPr="008D47D0" w:rsidRDefault="009E6FE5" w:rsidP="009E6FE5">
            <w:pPr>
              <w:spacing w:after="0" w:line="276"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45762057" w14:textId="77777777" w:rsidR="009E6FE5" w:rsidRPr="008D47D0" w:rsidRDefault="009E6FE5" w:rsidP="009E6FE5">
            <w:pPr>
              <w:spacing w:after="0" w:line="276" w:lineRule="auto"/>
              <w:jc w:val="center"/>
              <w:rPr>
                <w:rFonts w:eastAsia="Calibri" w:cs="Times New Roman"/>
                <w:sz w:val="18"/>
                <w:szCs w:val="18"/>
              </w:rPr>
            </w:pPr>
          </w:p>
        </w:tc>
        <w:tc>
          <w:tcPr>
            <w:tcW w:w="2268" w:type="dxa"/>
            <w:gridSpan w:val="3"/>
            <w:vMerge/>
            <w:tcBorders>
              <w:top w:val="single" w:sz="4" w:space="0" w:color="auto"/>
            </w:tcBorders>
            <w:vAlign w:val="center"/>
          </w:tcPr>
          <w:p w14:paraId="5FC3926E" w14:textId="77777777" w:rsidR="009E6FE5" w:rsidRPr="008D47D0" w:rsidRDefault="009E6FE5" w:rsidP="009E6FE5">
            <w:pPr>
              <w:spacing w:after="0" w:line="276" w:lineRule="auto"/>
              <w:jc w:val="center"/>
              <w:rPr>
                <w:rFonts w:eastAsia="Calibri" w:cs="Times New Roman"/>
                <w:sz w:val="18"/>
                <w:szCs w:val="18"/>
              </w:rPr>
            </w:pPr>
          </w:p>
        </w:tc>
      </w:tr>
      <w:tr w:rsidR="009E6FE5" w:rsidRPr="008D47D0" w14:paraId="618B0CB9" w14:textId="77777777" w:rsidTr="00342F19">
        <w:trPr>
          <w:trHeight w:val="454"/>
        </w:trPr>
        <w:tc>
          <w:tcPr>
            <w:tcW w:w="3119" w:type="dxa"/>
            <w:gridSpan w:val="2"/>
            <w:tcBorders>
              <w:right w:val="single" w:sz="4" w:space="0" w:color="auto"/>
            </w:tcBorders>
            <w:vAlign w:val="center"/>
          </w:tcPr>
          <w:p w14:paraId="5172A583" w14:textId="77777777" w:rsidR="009E6FE5" w:rsidRPr="008D47D0" w:rsidRDefault="009E6FE5" w:rsidP="009E6FE5">
            <w:pPr>
              <w:spacing w:after="0" w:line="276" w:lineRule="auto"/>
              <w:rPr>
                <w:rFonts w:eastAsia="Calibri" w:cs="Times New Roman"/>
                <w:sz w:val="18"/>
                <w:szCs w:val="18"/>
              </w:rPr>
            </w:pPr>
            <w:r w:rsidRPr="008D47D0">
              <w:rPr>
                <w:rFonts w:eastAsia="Calibri" w:cs="Times New Roman"/>
                <w:sz w:val="18"/>
                <w:szCs w:val="18"/>
              </w:rPr>
              <w:t>16-ty miesiąc (pkt 2.5)</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36448575"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Analiza planu (-ów) działań naprawczych</w:t>
            </w:r>
          </w:p>
        </w:tc>
        <w:tc>
          <w:tcPr>
            <w:tcW w:w="2268" w:type="dxa"/>
            <w:gridSpan w:val="3"/>
            <w:vMerge/>
            <w:tcBorders>
              <w:top w:val="single" w:sz="4" w:space="0" w:color="auto"/>
              <w:left w:val="single" w:sz="4" w:space="0" w:color="auto"/>
            </w:tcBorders>
          </w:tcPr>
          <w:p w14:paraId="7DC09E6F" w14:textId="77777777" w:rsidR="009E6FE5" w:rsidRPr="008D47D0" w:rsidRDefault="009E6FE5" w:rsidP="009E6FE5">
            <w:pPr>
              <w:spacing w:line="276" w:lineRule="auto"/>
              <w:rPr>
                <w:rFonts w:eastAsia="Calibri" w:cs="Times New Roman"/>
                <w:sz w:val="18"/>
                <w:szCs w:val="18"/>
              </w:rPr>
            </w:pPr>
          </w:p>
        </w:tc>
      </w:tr>
      <w:tr w:rsidR="009E6FE5" w:rsidRPr="008D47D0" w14:paraId="262002C8" w14:textId="77777777" w:rsidTr="00342F19">
        <w:trPr>
          <w:trHeight w:val="397"/>
        </w:trPr>
        <w:tc>
          <w:tcPr>
            <w:tcW w:w="3119" w:type="dxa"/>
            <w:gridSpan w:val="2"/>
            <w:vAlign w:val="center"/>
          </w:tcPr>
          <w:p w14:paraId="2E73ED8D" w14:textId="77777777" w:rsidR="009E6FE5" w:rsidRPr="008D47D0" w:rsidRDefault="009E6FE5" w:rsidP="009E6FE5">
            <w:pPr>
              <w:spacing w:line="276" w:lineRule="auto"/>
              <w:jc w:val="center"/>
              <w:rPr>
                <w:rFonts w:eastAsia="Calibri" w:cs="Times New Roman"/>
                <w:sz w:val="18"/>
                <w:szCs w:val="18"/>
              </w:rPr>
            </w:pPr>
          </w:p>
        </w:tc>
        <w:tc>
          <w:tcPr>
            <w:tcW w:w="3827" w:type="dxa"/>
            <w:gridSpan w:val="4"/>
            <w:tcBorders>
              <w:top w:val="single" w:sz="4" w:space="0" w:color="auto"/>
              <w:bottom w:val="single" w:sz="4" w:space="0" w:color="auto"/>
            </w:tcBorders>
            <w:vAlign w:val="center"/>
          </w:tcPr>
          <w:p w14:paraId="306CF39E" w14:textId="77777777" w:rsidR="009E6FE5" w:rsidRPr="008D47D0" w:rsidRDefault="009E6FE5" w:rsidP="009E6FE5">
            <w:pPr>
              <w:spacing w:line="276" w:lineRule="auto"/>
              <w:jc w:val="center"/>
              <w:rPr>
                <w:rFonts w:eastAsia="Calibri" w:cs="Times New Roman"/>
                <w:sz w:val="18"/>
                <w:szCs w:val="18"/>
              </w:rPr>
            </w:pPr>
          </w:p>
        </w:tc>
        <w:tc>
          <w:tcPr>
            <w:tcW w:w="2268" w:type="dxa"/>
            <w:gridSpan w:val="3"/>
            <w:vMerge/>
            <w:tcBorders>
              <w:top w:val="single" w:sz="4" w:space="0" w:color="auto"/>
            </w:tcBorders>
            <w:vAlign w:val="center"/>
          </w:tcPr>
          <w:p w14:paraId="5ECAD37B" w14:textId="77777777" w:rsidR="009E6FE5" w:rsidRPr="008D47D0" w:rsidRDefault="009E6FE5" w:rsidP="009E6FE5">
            <w:pPr>
              <w:spacing w:line="276" w:lineRule="auto"/>
              <w:jc w:val="center"/>
              <w:rPr>
                <w:rFonts w:eastAsia="Calibri" w:cs="Times New Roman"/>
                <w:sz w:val="18"/>
                <w:szCs w:val="18"/>
              </w:rPr>
            </w:pPr>
          </w:p>
        </w:tc>
      </w:tr>
      <w:tr w:rsidR="009E6FE5" w:rsidRPr="008D47D0" w14:paraId="04FDFAEF" w14:textId="77777777" w:rsidTr="00342F19">
        <w:trPr>
          <w:trHeight w:val="561"/>
        </w:trPr>
        <w:tc>
          <w:tcPr>
            <w:tcW w:w="3119" w:type="dxa"/>
            <w:gridSpan w:val="2"/>
            <w:tcBorders>
              <w:right w:val="single" w:sz="4" w:space="0" w:color="auto"/>
            </w:tcBorders>
            <w:vAlign w:val="center"/>
          </w:tcPr>
          <w:p w14:paraId="3517781E" w14:textId="77777777" w:rsidR="009E6FE5" w:rsidRPr="008D47D0" w:rsidRDefault="009E6FE5" w:rsidP="009E6FE5">
            <w:pPr>
              <w:spacing w:after="0" w:line="276" w:lineRule="auto"/>
              <w:rPr>
                <w:rFonts w:eastAsia="Calibri" w:cs="Times New Roman"/>
                <w:sz w:val="18"/>
                <w:szCs w:val="18"/>
              </w:rPr>
            </w:pPr>
            <w:r w:rsidRPr="008D47D0">
              <w:rPr>
                <w:rFonts w:eastAsia="Calibri" w:cs="Times New Roman"/>
                <w:sz w:val="18"/>
                <w:szCs w:val="18"/>
              </w:rPr>
              <w:t>18-ty miesiąc (pkt 2.6)</w:t>
            </w:r>
          </w:p>
        </w:tc>
        <w:tc>
          <w:tcPr>
            <w:tcW w:w="3827" w:type="dxa"/>
            <w:gridSpan w:val="4"/>
            <w:tcBorders>
              <w:top w:val="single" w:sz="4" w:space="0" w:color="auto"/>
              <w:bottom w:val="single" w:sz="4" w:space="0" w:color="auto"/>
            </w:tcBorders>
            <w:vAlign w:val="center"/>
          </w:tcPr>
          <w:p w14:paraId="6067D8FC" w14:textId="77777777" w:rsidR="009E6FE5" w:rsidRPr="008D47D0" w:rsidRDefault="009E6FE5" w:rsidP="009E6FE5">
            <w:pPr>
              <w:spacing w:after="0" w:line="240" w:lineRule="auto"/>
              <w:jc w:val="center"/>
              <w:rPr>
                <w:rFonts w:eastAsia="Calibri" w:cs="Times New Roman"/>
                <w:sz w:val="18"/>
                <w:szCs w:val="18"/>
              </w:rPr>
            </w:pPr>
            <w:r w:rsidRPr="008D47D0">
              <w:rPr>
                <w:rFonts w:eastAsia="Calibri" w:cs="Times New Roman"/>
                <w:sz w:val="18"/>
                <w:szCs w:val="18"/>
              </w:rPr>
              <w:t>WYDANIE CERTYFIKATU LOTNISKA</w:t>
            </w:r>
          </w:p>
        </w:tc>
        <w:tc>
          <w:tcPr>
            <w:tcW w:w="2268" w:type="dxa"/>
            <w:gridSpan w:val="3"/>
            <w:tcBorders>
              <w:left w:val="single" w:sz="4" w:space="0" w:color="auto"/>
            </w:tcBorders>
          </w:tcPr>
          <w:p w14:paraId="0AFC1D55" w14:textId="77777777" w:rsidR="009E6FE5" w:rsidRPr="008D47D0" w:rsidRDefault="009E6FE5" w:rsidP="009E6FE5">
            <w:pPr>
              <w:spacing w:line="276" w:lineRule="auto"/>
              <w:rPr>
                <w:rFonts w:eastAsia="Calibri" w:cs="Times New Roman"/>
                <w:sz w:val="18"/>
                <w:szCs w:val="18"/>
              </w:rPr>
            </w:pPr>
          </w:p>
        </w:tc>
      </w:tr>
    </w:tbl>
    <w:p w14:paraId="1E904704" w14:textId="77777777" w:rsidR="009E6FE5" w:rsidRPr="008D47D0" w:rsidRDefault="009E6FE5" w:rsidP="00D8457A">
      <w:pPr>
        <w:spacing w:after="240" w:line="276" w:lineRule="auto"/>
        <w:rPr>
          <w:rFonts w:eastAsia="Calibri" w:cs="Times New Roman"/>
          <w:sz w:val="20"/>
        </w:rPr>
      </w:pPr>
    </w:p>
    <w:p w14:paraId="20013407" w14:textId="77777777" w:rsidR="009E6FE5" w:rsidRPr="008D47D0" w:rsidRDefault="009E6FE5" w:rsidP="009E6FE5">
      <w:pPr>
        <w:spacing w:line="276" w:lineRule="auto"/>
        <w:ind w:left="284" w:hanging="284"/>
        <w:rPr>
          <w:rFonts w:eastAsia="Calibri" w:cs="Times New Roman"/>
          <w:sz w:val="20"/>
          <w:szCs w:val="18"/>
        </w:rPr>
      </w:pPr>
      <w:r w:rsidRPr="008D47D0">
        <w:rPr>
          <w:rFonts w:eastAsia="Calibri" w:cs="Times New Roman"/>
          <w:sz w:val="20"/>
          <w:szCs w:val="18"/>
          <w:vertAlign w:val="superscript"/>
        </w:rPr>
        <w:t>(1)</w:t>
      </w:r>
      <w:r w:rsidRPr="008D47D0">
        <w:rPr>
          <w:rFonts w:eastAsia="Calibri" w:cs="Times New Roman"/>
          <w:sz w:val="20"/>
          <w:szCs w:val="18"/>
        </w:rPr>
        <w:t xml:space="preserve"> </w:t>
      </w:r>
      <w:r w:rsidRPr="008D47D0">
        <w:rPr>
          <w:rFonts w:eastAsia="Calibri" w:cs="Times New Roman"/>
          <w:sz w:val="20"/>
          <w:szCs w:val="18"/>
        </w:rPr>
        <w:tab/>
      </w:r>
      <w:r w:rsidRPr="008D47D0">
        <w:rPr>
          <w:rFonts w:eastAsia="Calibri" w:cs="Times New Roman"/>
          <w:sz w:val="18"/>
          <w:szCs w:val="18"/>
        </w:rPr>
        <w:t>Ten plan działań naprawczych obejmuje weryfikację na miejscu certyfikatu zarządzającego i może być połączony z planami działań naprawczych związanymi z inspekcjami technicznymi oraz wstępną weryfikacją SMS na miejscu, które opierają się na tej samej metodologii i które mogą być przesłane z wyprzedzeniem.</w:t>
      </w:r>
    </w:p>
    <w:p w14:paraId="6935C6A2" w14:textId="77777777" w:rsidR="009E6FE5" w:rsidRPr="008D47D0" w:rsidRDefault="009E6FE5" w:rsidP="009E6FE5">
      <w:pPr>
        <w:spacing w:before="240" w:line="276" w:lineRule="auto"/>
        <w:jc w:val="center"/>
        <w:rPr>
          <w:rFonts w:eastAsia="Calibri" w:cs="Times New Roman"/>
          <w:b/>
          <w:sz w:val="20"/>
        </w:rPr>
      </w:pPr>
      <w:r w:rsidRPr="008D47D0">
        <w:rPr>
          <w:rFonts w:eastAsia="Calibri" w:cs="Times New Roman"/>
          <w:b/>
          <w:sz w:val="20"/>
        </w:rPr>
        <w:t>Rysunek 2–Att B–1. Proces certyfikacji</w:t>
      </w:r>
    </w:p>
    <w:p w14:paraId="4F1229BD" w14:textId="77777777" w:rsidR="009E6FE5" w:rsidRPr="008D47D0" w:rsidRDefault="009E6FE5" w:rsidP="009E6FE5">
      <w:pPr>
        <w:spacing w:line="276" w:lineRule="auto"/>
        <w:rPr>
          <w:rFonts w:eastAsia="Calibri" w:cs="Times New Roman"/>
          <w:b/>
          <w:sz w:val="20"/>
        </w:rPr>
        <w:sectPr w:rsidR="009E6FE5" w:rsidRPr="008D47D0" w:rsidSect="00842D9E">
          <w:headerReference w:type="default" r:id="rId42"/>
          <w:headerReference w:type="first" r:id="rId43"/>
          <w:pgSz w:w="11906" w:h="16838" w:code="9"/>
          <w:pgMar w:top="1985" w:right="1417" w:bottom="1417" w:left="1417" w:header="1134" w:footer="454" w:gutter="0"/>
          <w:cols w:space="708"/>
          <w:titlePg/>
          <w:docGrid w:linePitch="360"/>
        </w:sectPr>
      </w:pPr>
    </w:p>
    <w:p w14:paraId="06D81F4A" w14:textId="77777777" w:rsidR="009E6FE5" w:rsidRPr="008D47D0" w:rsidRDefault="009E6FE5" w:rsidP="004038E1">
      <w:pPr>
        <w:pStyle w:val="Nagwek3"/>
      </w:pPr>
      <w:bookmarkStart w:id="23" w:name="_Toc57980830"/>
      <w:r w:rsidRPr="008D47D0">
        <w:lastRenderedPageBreak/>
        <w:t xml:space="preserve">ZAŁĄCZNIK C do Rozdziału 2  </w:t>
      </w:r>
      <w:r w:rsidRPr="008D47D0">
        <w:br/>
        <w:t>Lista kontrolna elementów instrukcji operacyjnej lotniska</w:t>
      </w:r>
      <w:bookmarkEnd w:id="23"/>
    </w:p>
    <w:p w14:paraId="2C351561" w14:textId="77777777" w:rsidR="009E6FE5" w:rsidRPr="008D47D0" w:rsidRDefault="009E6FE5" w:rsidP="009E6FE5">
      <w:pPr>
        <w:spacing w:after="0" w:line="276" w:lineRule="auto"/>
        <w:rPr>
          <w:rFonts w:eastAsia="Calibri" w:cs="Times New Roman"/>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632"/>
        <w:gridCol w:w="598"/>
      </w:tblGrid>
      <w:tr w:rsidR="009E6FE5" w:rsidRPr="008D47D0" w14:paraId="4EBE3F4A" w14:textId="77777777" w:rsidTr="00D70A3A">
        <w:trPr>
          <w:tblHeader/>
        </w:trPr>
        <w:tc>
          <w:tcPr>
            <w:tcW w:w="4325" w:type="pct"/>
            <w:shd w:val="clear" w:color="auto" w:fill="D9D9D9"/>
            <w:tcMar>
              <w:top w:w="57" w:type="dxa"/>
              <w:left w:w="85" w:type="dxa"/>
              <w:bottom w:w="57" w:type="dxa"/>
              <w:right w:w="113" w:type="dxa"/>
            </w:tcMar>
          </w:tcPr>
          <w:p w14:paraId="0B81E642" w14:textId="77777777" w:rsidR="009E6FE5" w:rsidRPr="008D47D0" w:rsidRDefault="009E6FE5" w:rsidP="009E6FE5">
            <w:pPr>
              <w:spacing w:after="0" w:line="276" w:lineRule="auto"/>
              <w:ind w:left="83" w:hanging="83"/>
              <w:jc w:val="center"/>
              <w:rPr>
                <w:rFonts w:eastAsia="Calibri" w:cs="Times New Roman"/>
                <w:b/>
                <w:sz w:val="20"/>
                <w:szCs w:val="20"/>
              </w:rPr>
            </w:pPr>
            <w:r w:rsidRPr="008D47D0">
              <w:rPr>
                <w:rFonts w:eastAsia="Calibri" w:cs="Times New Roman"/>
                <w:b/>
                <w:sz w:val="20"/>
                <w:szCs w:val="20"/>
              </w:rPr>
              <w:t>Element instrukcji operacyjnej lotniska</w:t>
            </w:r>
          </w:p>
        </w:tc>
        <w:tc>
          <w:tcPr>
            <w:tcW w:w="341" w:type="pct"/>
            <w:shd w:val="clear" w:color="auto" w:fill="D9D9D9"/>
            <w:tcMar>
              <w:top w:w="57" w:type="dxa"/>
              <w:left w:w="85" w:type="dxa"/>
              <w:bottom w:w="57" w:type="dxa"/>
              <w:right w:w="113" w:type="dxa"/>
            </w:tcMar>
          </w:tcPr>
          <w:p w14:paraId="116B386A"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TAK</w:t>
            </w:r>
          </w:p>
        </w:tc>
        <w:tc>
          <w:tcPr>
            <w:tcW w:w="334" w:type="pct"/>
            <w:shd w:val="clear" w:color="auto" w:fill="D9D9D9"/>
            <w:tcMar>
              <w:top w:w="57" w:type="dxa"/>
              <w:left w:w="85" w:type="dxa"/>
              <w:bottom w:w="57" w:type="dxa"/>
              <w:right w:w="113" w:type="dxa"/>
            </w:tcMar>
          </w:tcPr>
          <w:p w14:paraId="595FE418"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NIE</w:t>
            </w:r>
          </w:p>
        </w:tc>
      </w:tr>
      <w:tr w:rsidR="009E6FE5" w:rsidRPr="008D47D0" w14:paraId="767DD7A6" w14:textId="77777777" w:rsidTr="00D70A3A">
        <w:tc>
          <w:tcPr>
            <w:tcW w:w="4325" w:type="pct"/>
            <w:shd w:val="clear" w:color="auto" w:fill="F2F2F2"/>
            <w:tcMar>
              <w:top w:w="57" w:type="dxa"/>
              <w:left w:w="85" w:type="dxa"/>
              <w:bottom w:w="57" w:type="dxa"/>
              <w:right w:w="113" w:type="dxa"/>
            </w:tcMar>
            <w:vAlign w:val="center"/>
          </w:tcPr>
          <w:p w14:paraId="738EDA2A" w14:textId="77777777" w:rsidR="009E6FE5" w:rsidRPr="008D47D0" w:rsidRDefault="009E6FE5" w:rsidP="00CF4FBA">
            <w:pPr>
              <w:numPr>
                <w:ilvl w:val="0"/>
                <w:numId w:val="86"/>
              </w:numPr>
              <w:spacing w:after="0" w:line="276" w:lineRule="auto"/>
              <w:ind w:left="357" w:hanging="357"/>
              <w:jc w:val="center"/>
              <w:rPr>
                <w:rFonts w:eastAsia="Calibri" w:cs="Times New Roman"/>
                <w:b/>
                <w:szCs w:val="20"/>
              </w:rPr>
            </w:pPr>
            <w:r w:rsidRPr="008D47D0">
              <w:rPr>
                <w:rFonts w:eastAsia="Calibri" w:cs="Times New Roman"/>
                <w:b/>
                <w:szCs w:val="20"/>
              </w:rPr>
              <w:t>Wprowadzenie</w:t>
            </w:r>
          </w:p>
        </w:tc>
        <w:tc>
          <w:tcPr>
            <w:tcW w:w="341" w:type="pct"/>
            <w:shd w:val="clear" w:color="auto" w:fill="F2F2F2"/>
            <w:tcMar>
              <w:top w:w="57" w:type="dxa"/>
              <w:left w:w="85" w:type="dxa"/>
              <w:bottom w:w="57" w:type="dxa"/>
              <w:right w:w="113" w:type="dxa"/>
            </w:tcMar>
            <w:vAlign w:val="center"/>
          </w:tcPr>
          <w:p w14:paraId="4A5466C2"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vAlign w:val="center"/>
          </w:tcPr>
          <w:p w14:paraId="22F6F0BA" w14:textId="77777777" w:rsidR="009E6FE5" w:rsidRPr="008D47D0" w:rsidRDefault="009E6FE5" w:rsidP="009E6FE5">
            <w:pPr>
              <w:spacing w:after="0" w:line="276" w:lineRule="auto"/>
              <w:jc w:val="center"/>
              <w:rPr>
                <w:rFonts w:eastAsia="Calibri" w:cs="Times New Roman"/>
                <w:szCs w:val="20"/>
              </w:rPr>
            </w:pPr>
          </w:p>
        </w:tc>
      </w:tr>
      <w:tr w:rsidR="009E6FE5" w:rsidRPr="008D47D0" w14:paraId="0B0823DD" w14:textId="77777777" w:rsidTr="00D70A3A">
        <w:tc>
          <w:tcPr>
            <w:tcW w:w="4325" w:type="pct"/>
            <w:tcMar>
              <w:top w:w="57" w:type="dxa"/>
              <w:left w:w="85" w:type="dxa"/>
              <w:bottom w:w="57" w:type="dxa"/>
              <w:right w:w="113" w:type="dxa"/>
            </w:tcMar>
          </w:tcPr>
          <w:p w14:paraId="54C6F177" w14:textId="77777777" w:rsidR="009E6FE5" w:rsidRPr="008D47D0" w:rsidRDefault="009E6FE5" w:rsidP="00CF4FBA">
            <w:pPr>
              <w:numPr>
                <w:ilvl w:val="0"/>
                <w:numId w:val="87"/>
              </w:numPr>
              <w:spacing w:after="0" w:line="276" w:lineRule="auto"/>
              <w:ind w:left="362" w:hanging="362"/>
              <w:jc w:val="left"/>
              <w:rPr>
                <w:rFonts w:eastAsia="Calibri" w:cs="Times New Roman"/>
                <w:b/>
                <w:sz w:val="20"/>
                <w:szCs w:val="20"/>
              </w:rPr>
            </w:pPr>
            <w:r w:rsidRPr="008D47D0">
              <w:rPr>
                <w:rFonts w:eastAsia="Calibri" w:cs="Times New Roman"/>
                <w:sz w:val="20"/>
                <w:szCs w:val="20"/>
              </w:rPr>
              <w:t>Cel instrukcji operacyjnej lotniska.</w:t>
            </w:r>
          </w:p>
        </w:tc>
        <w:tc>
          <w:tcPr>
            <w:tcW w:w="341" w:type="pct"/>
            <w:tcMar>
              <w:top w:w="57" w:type="dxa"/>
              <w:left w:w="85" w:type="dxa"/>
              <w:bottom w:w="57" w:type="dxa"/>
              <w:right w:w="113" w:type="dxa"/>
            </w:tcMar>
          </w:tcPr>
          <w:p w14:paraId="6F2A4D4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4E47277" w14:textId="77777777" w:rsidR="009E6FE5" w:rsidRPr="008D47D0" w:rsidRDefault="009E6FE5" w:rsidP="009E6FE5">
            <w:pPr>
              <w:spacing w:after="0" w:line="276" w:lineRule="auto"/>
              <w:rPr>
                <w:rFonts w:eastAsia="Calibri" w:cs="Times New Roman"/>
                <w:sz w:val="20"/>
                <w:szCs w:val="20"/>
              </w:rPr>
            </w:pPr>
          </w:p>
        </w:tc>
      </w:tr>
      <w:tr w:rsidR="009E6FE5" w:rsidRPr="008D47D0" w14:paraId="79C02986" w14:textId="77777777" w:rsidTr="00D70A3A">
        <w:tc>
          <w:tcPr>
            <w:tcW w:w="4325" w:type="pct"/>
            <w:tcMar>
              <w:top w:w="57" w:type="dxa"/>
              <w:left w:w="85" w:type="dxa"/>
              <w:bottom w:w="57" w:type="dxa"/>
              <w:right w:w="113" w:type="dxa"/>
            </w:tcMar>
          </w:tcPr>
          <w:p w14:paraId="52548696"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Stanowisko prawne w zakresie certyfikacji lotniska zgodnie z obowiązującymi przepisami.</w:t>
            </w:r>
          </w:p>
        </w:tc>
        <w:tc>
          <w:tcPr>
            <w:tcW w:w="341" w:type="pct"/>
            <w:tcMar>
              <w:top w:w="57" w:type="dxa"/>
              <w:left w:w="85" w:type="dxa"/>
              <w:bottom w:w="57" w:type="dxa"/>
              <w:right w:w="113" w:type="dxa"/>
            </w:tcMar>
          </w:tcPr>
          <w:p w14:paraId="0FBC164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DAEE627" w14:textId="77777777" w:rsidR="009E6FE5" w:rsidRPr="008D47D0" w:rsidRDefault="009E6FE5" w:rsidP="009E6FE5">
            <w:pPr>
              <w:spacing w:after="0" w:line="276" w:lineRule="auto"/>
              <w:rPr>
                <w:rFonts w:eastAsia="Calibri" w:cs="Times New Roman"/>
                <w:sz w:val="20"/>
                <w:szCs w:val="20"/>
              </w:rPr>
            </w:pPr>
          </w:p>
        </w:tc>
      </w:tr>
      <w:tr w:rsidR="009E6FE5" w:rsidRPr="008D47D0" w14:paraId="2959CF91" w14:textId="77777777" w:rsidTr="00D70A3A">
        <w:tc>
          <w:tcPr>
            <w:tcW w:w="4325" w:type="pct"/>
            <w:tcMar>
              <w:top w:w="57" w:type="dxa"/>
              <w:left w:w="85" w:type="dxa"/>
              <w:bottom w:w="57" w:type="dxa"/>
              <w:right w:w="113" w:type="dxa"/>
            </w:tcMar>
          </w:tcPr>
          <w:p w14:paraId="5C060532"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Dystrybucja instrukcji operacyjnej lotniska.</w:t>
            </w:r>
          </w:p>
        </w:tc>
        <w:tc>
          <w:tcPr>
            <w:tcW w:w="341" w:type="pct"/>
            <w:tcMar>
              <w:top w:w="57" w:type="dxa"/>
              <w:left w:w="85" w:type="dxa"/>
              <w:bottom w:w="57" w:type="dxa"/>
              <w:right w:w="113" w:type="dxa"/>
            </w:tcMar>
          </w:tcPr>
          <w:p w14:paraId="6E02316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52DCE8C" w14:textId="77777777" w:rsidR="009E6FE5" w:rsidRPr="008D47D0" w:rsidRDefault="009E6FE5" w:rsidP="009E6FE5">
            <w:pPr>
              <w:spacing w:after="0" w:line="276" w:lineRule="auto"/>
              <w:rPr>
                <w:rFonts w:eastAsia="Calibri" w:cs="Times New Roman"/>
                <w:sz w:val="20"/>
                <w:szCs w:val="20"/>
              </w:rPr>
            </w:pPr>
          </w:p>
        </w:tc>
      </w:tr>
      <w:tr w:rsidR="009E6FE5" w:rsidRPr="008D47D0" w14:paraId="2B377941" w14:textId="77777777" w:rsidTr="00D70A3A">
        <w:tc>
          <w:tcPr>
            <w:tcW w:w="4325" w:type="pct"/>
            <w:tcMar>
              <w:top w:w="57" w:type="dxa"/>
              <w:left w:w="85" w:type="dxa"/>
              <w:bottom w:w="57" w:type="dxa"/>
              <w:right w:w="113" w:type="dxa"/>
            </w:tcMar>
          </w:tcPr>
          <w:p w14:paraId="757CA711" w14:textId="77777777" w:rsidR="009E6FE5" w:rsidRPr="008D47D0" w:rsidRDefault="009E6FE5" w:rsidP="00D70A3A">
            <w:pPr>
              <w:numPr>
                <w:ilvl w:val="0"/>
                <w:numId w:val="87"/>
              </w:numPr>
              <w:spacing w:after="0" w:line="276" w:lineRule="auto"/>
              <w:ind w:left="362" w:hanging="362"/>
              <w:rPr>
                <w:rFonts w:eastAsia="Calibri" w:cs="Times New Roman"/>
                <w:sz w:val="20"/>
                <w:szCs w:val="20"/>
              </w:rPr>
            </w:pPr>
            <w:r w:rsidRPr="008D47D0">
              <w:rPr>
                <w:rFonts w:eastAsia="Calibri" w:cs="Times New Roman"/>
                <w:sz w:val="20"/>
                <w:szCs w:val="20"/>
              </w:rPr>
              <w:t>Procedury dystrybucji oraz zmian instrukcji operacyjnej lotniska oraz okoliczności, w których zmiany mogą być potrzebne.</w:t>
            </w:r>
          </w:p>
        </w:tc>
        <w:tc>
          <w:tcPr>
            <w:tcW w:w="341" w:type="pct"/>
            <w:tcMar>
              <w:top w:w="57" w:type="dxa"/>
              <w:left w:w="85" w:type="dxa"/>
              <w:bottom w:w="57" w:type="dxa"/>
              <w:right w:w="113" w:type="dxa"/>
            </w:tcMar>
          </w:tcPr>
          <w:p w14:paraId="4A223C9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E7C8CEF" w14:textId="77777777" w:rsidR="009E6FE5" w:rsidRPr="008D47D0" w:rsidRDefault="009E6FE5" w:rsidP="009E6FE5">
            <w:pPr>
              <w:spacing w:after="0" w:line="276" w:lineRule="auto"/>
              <w:rPr>
                <w:rFonts w:eastAsia="Calibri" w:cs="Times New Roman"/>
                <w:sz w:val="20"/>
                <w:szCs w:val="20"/>
              </w:rPr>
            </w:pPr>
          </w:p>
        </w:tc>
      </w:tr>
      <w:tr w:rsidR="009E6FE5" w:rsidRPr="008D47D0" w14:paraId="37A10E83" w14:textId="77777777" w:rsidTr="00D70A3A">
        <w:tc>
          <w:tcPr>
            <w:tcW w:w="4325" w:type="pct"/>
            <w:tcMar>
              <w:top w:w="57" w:type="dxa"/>
              <w:left w:w="85" w:type="dxa"/>
              <w:bottom w:w="57" w:type="dxa"/>
              <w:right w:w="113" w:type="dxa"/>
            </w:tcMar>
          </w:tcPr>
          <w:p w14:paraId="0A337095"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Lista kontrolna stron.</w:t>
            </w:r>
          </w:p>
        </w:tc>
        <w:tc>
          <w:tcPr>
            <w:tcW w:w="341" w:type="pct"/>
            <w:tcMar>
              <w:top w:w="57" w:type="dxa"/>
              <w:left w:w="85" w:type="dxa"/>
              <w:bottom w:w="57" w:type="dxa"/>
              <w:right w:w="113" w:type="dxa"/>
            </w:tcMar>
          </w:tcPr>
          <w:p w14:paraId="7272BFE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73998A0" w14:textId="77777777" w:rsidR="009E6FE5" w:rsidRPr="008D47D0" w:rsidRDefault="009E6FE5" w:rsidP="009E6FE5">
            <w:pPr>
              <w:spacing w:after="0" w:line="276" w:lineRule="auto"/>
              <w:rPr>
                <w:rFonts w:eastAsia="Calibri" w:cs="Times New Roman"/>
                <w:sz w:val="20"/>
                <w:szCs w:val="20"/>
              </w:rPr>
            </w:pPr>
          </w:p>
        </w:tc>
      </w:tr>
      <w:tr w:rsidR="009E6FE5" w:rsidRPr="008D47D0" w14:paraId="5A5C0EE5" w14:textId="77777777" w:rsidTr="00D70A3A">
        <w:tc>
          <w:tcPr>
            <w:tcW w:w="4325" w:type="pct"/>
            <w:tcMar>
              <w:top w:w="57" w:type="dxa"/>
              <w:left w:w="85" w:type="dxa"/>
              <w:bottom w:w="57" w:type="dxa"/>
              <w:right w:w="113" w:type="dxa"/>
            </w:tcMar>
          </w:tcPr>
          <w:p w14:paraId="38B69002"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Przedmowa posiadacza licencji</w:t>
            </w:r>
          </w:p>
        </w:tc>
        <w:tc>
          <w:tcPr>
            <w:tcW w:w="341" w:type="pct"/>
            <w:tcMar>
              <w:top w:w="57" w:type="dxa"/>
              <w:left w:w="85" w:type="dxa"/>
              <w:bottom w:w="57" w:type="dxa"/>
              <w:right w:w="113" w:type="dxa"/>
            </w:tcMar>
          </w:tcPr>
          <w:p w14:paraId="4EBF5D1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E631652" w14:textId="77777777" w:rsidR="009E6FE5" w:rsidRPr="008D47D0" w:rsidRDefault="009E6FE5" w:rsidP="009E6FE5">
            <w:pPr>
              <w:spacing w:after="0" w:line="276" w:lineRule="auto"/>
              <w:rPr>
                <w:rFonts w:eastAsia="Calibri" w:cs="Times New Roman"/>
                <w:sz w:val="20"/>
                <w:szCs w:val="20"/>
              </w:rPr>
            </w:pPr>
          </w:p>
        </w:tc>
      </w:tr>
      <w:tr w:rsidR="009E6FE5" w:rsidRPr="008D47D0" w14:paraId="1AA137E5" w14:textId="77777777" w:rsidTr="00D70A3A">
        <w:tc>
          <w:tcPr>
            <w:tcW w:w="4325" w:type="pct"/>
            <w:tcMar>
              <w:top w:w="57" w:type="dxa"/>
              <w:left w:w="85" w:type="dxa"/>
              <w:bottom w:w="57" w:type="dxa"/>
              <w:right w:w="113" w:type="dxa"/>
            </w:tcMar>
          </w:tcPr>
          <w:p w14:paraId="18B44F7F"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Spis treści.</w:t>
            </w:r>
          </w:p>
        </w:tc>
        <w:tc>
          <w:tcPr>
            <w:tcW w:w="341" w:type="pct"/>
            <w:tcMar>
              <w:top w:w="57" w:type="dxa"/>
              <w:left w:w="85" w:type="dxa"/>
              <w:bottom w:w="57" w:type="dxa"/>
              <w:right w:w="113" w:type="dxa"/>
            </w:tcMar>
          </w:tcPr>
          <w:p w14:paraId="585A689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F6C590E" w14:textId="77777777" w:rsidR="009E6FE5" w:rsidRPr="008D47D0" w:rsidRDefault="009E6FE5" w:rsidP="009E6FE5">
            <w:pPr>
              <w:spacing w:after="0" w:line="276" w:lineRule="auto"/>
              <w:rPr>
                <w:rFonts w:eastAsia="Calibri" w:cs="Times New Roman"/>
                <w:sz w:val="20"/>
                <w:szCs w:val="20"/>
              </w:rPr>
            </w:pPr>
          </w:p>
        </w:tc>
      </w:tr>
      <w:tr w:rsidR="009E6FE5" w:rsidRPr="008D47D0" w14:paraId="639C595E" w14:textId="77777777" w:rsidTr="00D70A3A">
        <w:tc>
          <w:tcPr>
            <w:tcW w:w="4325" w:type="pct"/>
            <w:tcMar>
              <w:top w:w="57" w:type="dxa"/>
              <w:left w:w="85" w:type="dxa"/>
              <w:bottom w:w="57" w:type="dxa"/>
              <w:right w:w="113" w:type="dxa"/>
            </w:tcMar>
          </w:tcPr>
          <w:p w14:paraId="35E9FC72" w14:textId="77777777" w:rsidR="009E6FE5" w:rsidRPr="008D47D0" w:rsidRDefault="009E6FE5" w:rsidP="00CF4FBA">
            <w:pPr>
              <w:numPr>
                <w:ilvl w:val="0"/>
                <w:numId w:val="87"/>
              </w:numPr>
              <w:spacing w:after="0" w:line="276" w:lineRule="auto"/>
              <w:ind w:left="362" w:hanging="362"/>
              <w:jc w:val="left"/>
              <w:rPr>
                <w:rFonts w:eastAsia="Calibri" w:cs="Times New Roman"/>
                <w:sz w:val="20"/>
                <w:szCs w:val="20"/>
              </w:rPr>
            </w:pPr>
            <w:r w:rsidRPr="008D47D0">
              <w:rPr>
                <w:rFonts w:eastAsia="Calibri" w:cs="Times New Roman"/>
                <w:sz w:val="20"/>
                <w:szCs w:val="20"/>
              </w:rPr>
              <w:t>Słownik terminów.</w:t>
            </w:r>
          </w:p>
        </w:tc>
        <w:tc>
          <w:tcPr>
            <w:tcW w:w="341" w:type="pct"/>
            <w:tcMar>
              <w:top w:w="57" w:type="dxa"/>
              <w:left w:w="85" w:type="dxa"/>
              <w:bottom w:w="57" w:type="dxa"/>
              <w:right w:w="113" w:type="dxa"/>
            </w:tcMar>
          </w:tcPr>
          <w:p w14:paraId="6C867A5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E10BFD5" w14:textId="77777777" w:rsidR="009E6FE5" w:rsidRPr="008D47D0" w:rsidRDefault="009E6FE5" w:rsidP="009E6FE5">
            <w:pPr>
              <w:spacing w:after="0" w:line="276" w:lineRule="auto"/>
              <w:rPr>
                <w:rFonts w:eastAsia="Calibri" w:cs="Times New Roman"/>
                <w:sz w:val="20"/>
                <w:szCs w:val="20"/>
              </w:rPr>
            </w:pPr>
          </w:p>
        </w:tc>
      </w:tr>
      <w:tr w:rsidR="009E6FE5" w:rsidRPr="008D47D0" w14:paraId="2973ED0E" w14:textId="77777777" w:rsidTr="00D70A3A">
        <w:tc>
          <w:tcPr>
            <w:tcW w:w="4325" w:type="pct"/>
            <w:tcMar>
              <w:top w:w="57" w:type="dxa"/>
              <w:left w:w="85" w:type="dxa"/>
              <w:bottom w:w="57" w:type="dxa"/>
              <w:right w:w="113" w:type="dxa"/>
            </w:tcMar>
          </w:tcPr>
          <w:p w14:paraId="001D6942" w14:textId="77777777" w:rsidR="009E6FE5" w:rsidRPr="008D47D0" w:rsidRDefault="009E6FE5" w:rsidP="00D70A3A">
            <w:pPr>
              <w:spacing w:after="0" w:line="276" w:lineRule="auto"/>
              <w:ind w:left="929" w:hanging="851"/>
              <w:rPr>
                <w:rFonts w:eastAsia="Calibri" w:cs="Times New Roman"/>
                <w:sz w:val="20"/>
                <w:szCs w:val="20"/>
              </w:rPr>
            </w:pPr>
            <w:r w:rsidRPr="008D47D0">
              <w:rPr>
                <w:rFonts w:eastAsia="Calibri" w:cs="Times New Roman"/>
                <w:i/>
                <w:sz w:val="20"/>
                <w:szCs w:val="20"/>
              </w:rPr>
              <w:t>Uwaga. – Sekcja ta zawierać będzie krótkie objaśnienie terminów stosowanych w instrukcji operacyjnej lotniska łącznie z nazwami stanowisk oraz skrótami.</w:t>
            </w:r>
          </w:p>
        </w:tc>
        <w:tc>
          <w:tcPr>
            <w:tcW w:w="341" w:type="pct"/>
            <w:tcMar>
              <w:top w:w="57" w:type="dxa"/>
              <w:left w:w="85" w:type="dxa"/>
              <w:bottom w:w="57" w:type="dxa"/>
              <w:right w:w="113" w:type="dxa"/>
            </w:tcMar>
          </w:tcPr>
          <w:p w14:paraId="035BB0F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FA1B399" w14:textId="77777777" w:rsidR="009E6FE5" w:rsidRPr="008D47D0" w:rsidRDefault="009E6FE5" w:rsidP="009E6FE5">
            <w:pPr>
              <w:spacing w:after="0" w:line="276" w:lineRule="auto"/>
              <w:rPr>
                <w:rFonts w:eastAsia="Calibri" w:cs="Times New Roman"/>
                <w:sz w:val="20"/>
                <w:szCs w:val="20"/>
              </w:rPr>
            </w:pPr>
          </w:p>
        </w:tc>
      </w:tr>
      <w:tr w:rsidR="009E6FE5" w:rsidRPr="008D47D0" w14:paraId="15E4E9B4" w14:textId="77777777" w:rsidTr="00D70A3A">
        <w:tc>
          <w:tcPr>
            <w:tcW w:w="4325" w:type="pct"/>
            <w:shd w:val="clear" w:color="auto" w:fill="F2F2F2"/>
            <w:tcMar>
              <w:top w:w="57" w:type="dxa"/>
              <w:left w:w="85" w:type="dxa"/>
              <w:bottom w:w="57" w:type="dxa"/>
              <w:right w:w="113" w:type="dxa"/>
            </w:tcMar>
            <w:vAlign w:val="center"/>
          </w:tcPr>
          <w:p w14:paraId="5F59F824" w14:textId="77777777" w:rsidR="009E6FE5" w:rsidRPr="008D47D0" w:rsidRDefault="009E6FE5" w:rsidP="00CF4FBA">
            <w:pPr>
              <w:numPr>
                <w:ilvl w:val="0"/>
                <w:numId w:val="86"/>
              </w:numPr>
              <w:spacing w:after="0" w:line="276" w:lineRule="auto"/>
              <w:ind w:left="357" w:hanging="357"/>
              <w:jc w:val="center"/>
              <w:rPr>
                <w:rFonts w:eastAsia="Calibri" w:cs="Times New Roman"/>
                <w:szCs w:val="20"/>
              </w:rPr>
            </w:pPr>
            <w:r w:rsidRPr="008D47D0">
              <w:rPr>
                <w:rFonts w:eastAsia="Calibri" w:cs="Times New Roman"/>
                <w:b/>
                <w:szCs w:val="20"/>
              </w:rPr>
              <w:t>Dane administracyjne</w:t>
            </w:r>
          </w:p>
        </w:tc>
        <w:tc>
          <w:tcPr>
            <w:tcW w:w="341" w:type="pct"/>
            <w:shd w:val="clear" w:color="auto" w:fill="F2F2F2"/>
            <w:tcMar>
              <w:top w:w="57" w:type="dxa"/>
              <w:left w:w="85" w:type="dxa"/>
              <w:bottom w:w="57" w:type="dxa"/>
              <w:right w:w="113" w:type="dxa"/>
            </w:tcMar>
            <w:vAlign w:val="center"/>
          </w:tcPr>
          <w:p w14:paraId="199176EA"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vAlign w:val="center"/>
          </w:tcPr>
          <w:p w14:paraId="7C8BAFD1" w14:textId="77777777" w:rsidR="009E6FE5" w:rsidRPr="008D47D0" w:rsidRDefault="009E6FE5" w:rsidP="009E6FE5">
            <w:pPr>
              <w:spacing w:after="0" w:line="276" w:lineRule="auto"/>
              <w:jc w:val="center"/>
              <w:rPr>
                <w:rFonts w:eastAsia="Calibri" w:cs="Times New Roman"/>
                <w:szCs w:val="20"/>
              </w:rPr>
            </w:pPr>
          </w:p>
        </w:tc>
      </w:tr>
      <w:tr w:rsidR="009E6FE5" w:rsidRPr="008D47D0" w14:paraId="7956F725" w14:textId="77777777" w:rsidTr="00D70A3A">
        <w:tc>
          <w:tcPr>
            <w:tcW w:w="4325" w:type="pct"/>
            <w:tcMar>
              <w:top w:w="57" w:type="dxa"/>
              <w:left w:w="85" w:type="dxa"/>
              <w:bottom w:w="57" w:type="dxa"/>
              <w:right w:w="113" w:type="dxa"/>
            </w:tcMar>
          </w:tcPr>
          <w:p w14:paraId="09E64CC6" w14:textId="77777777" w:rsidR="009E6FE5" w:rsidRPr="008D47D0" w:rsidRDefault="009E6FE5" w:rsidP="00CF4FBA">
            <w:pPr>
              <w:numPr>
                <w:ilvl w:val="0"/>
                <w:numId w:val="157"/>
              </w:numPr>
              <w:spacing w:after="0" w:line="276" w:lineRule="auto"/>
              <w:jc w:val="left"/>
              <w:rPr>
                <w:rFonts w:eastAsia="Calibri" w:cs="Times New Roman"/>
                <w:sz w:val="20"/>
                <w:szCs w:val="20"/>
              </w:rPr>
            </w:pPr>
            <w:r w:rsidRPr="008D47D0">
              <w:rPr>
                <w:rFonts w:eastAsia="Calibri" w:cs="Times New Roman"/>
                <w:sz w:val="20"/>
                <w:szCs w:val="20"/>
              </w:rPr>
              <w:t>Nazwa i adres lotniska.</w:t>
            </w:r>
          </w:p>
        </w:tc>
        <w:tc>
          <w:tcPr>
            <w:tcW w:w="341" w:type="pct"/>
            <w:tcMar>
              <w:top w:w="57" w:type="dxa"/>
              <w:left w:w="85" w:type="dxa"/>
              <w:bottom w:w="57" w:type="dxa"/>
              <w:right w:w="113" w:type="dxa"/>
            </w:tcMar>
          </w:tcPr>
          <w:p w14:paraId="631C0C1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609999D" w14:textId="77777777" w:rsidR="009E6FE5" w:rsidRPr="008D47D0" w:rsidRDefault="009E6FE5" w:rsidP="009E6FE5">
            <w:pPr>
              <w:spacing w:after="0" w:line="276" w:lineRule="auto"/>
              <w:rPr>
                <w:rFonts w:eastAsia="Calibri" w:cs="Times New Roman"/>
                <w:sz w:val="20"/>
                <w:szCs w:val="20"/>
              </w:rPr>
            </w:pPr>
          </w:p>
        </w:tc>
      </w:tr>
      <w:tr w:rsidR="009E6FE5" w:rsidRPr="008D47D0" w14:paraId="3834E1E3" w14:textId="77777777" w:rsidTr="00D70A3A">
        <w:tc>
          <w:tcPr>
            <w:tcW w:w="4325" w:type="pct"/>
            <w:tcMar>
              <w:top w:w="57" w:type="dxa"/>
              <w:left w:w="85" w:type="dxa"/>
              <w:bottom w:w="57" w:type="dxa"/>
              <w:right w:w="113" w:type="dxa"/>
            </w:tcMar>
          </w:tcPr>
          <w:p w14:paraId="185441DA" w14:textId="77777777" w:rsidR="009E6FE5" w:rsidRPr="008D47D0" w:rsidRDefault="009E6FE5" w:rsidP="00CF4FBA">
            <w:pPr>
              <w:numPr>
                <w:ilvl w:val="0"/>
                <w:numId w:val="157"/>
              </w:numPr>
              <w:spacing w:after="0" w:line="276" w:lineRule="auto"/>
              <w:jc w:val="left"/>
              <w:rPr>
                <w:rFonts w:eastAsia="Calibri" w:cs="Times New Roman"/>
                <w:sz w:val="20"/>
                <w:szCs w:val="20"/>
              </w:rPr>
            </w:pPr>
            <w:r w:rsidRPr="008D47D0">
              <w:rPr>
                <w:rFonts w:eastAsia="Calibri" w:cs="Times New Roman"/>
                <w:sz w:val="20"/>
                <w:szCs w:val="20"/>
              </w:rPr>
              <w:t>Nazwa i adres zarządzającego lotniskiem.</w:t>
            </w:r>
          </w:p>
        </w:tc>
        <w:tc>
          <w:tcPr>
            <w:tcW w:w="341" w:type="pct"/>
            <w:tcMar>
              <w:top w:w="57" w:type="dxa"/>
              <w:left w:w="85" w:type="dxa"/>
              <w:bottom w:w="57" w:type="dxa"/>
              <w:right w:w="113" w:type="dxa"/>
            </w:tcMar>
          </w:tcPr>
          <w:p w14:paraId="736F01F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4AB3C4C" w14:textId="77777777" w:rsidR="009E6FE5" w:rsidRPr="008D47D0" w:rsidRDefault="009E6FE5" w:rsidP="009E6FE5">
            <w:pPr>
              <w:spacing w:after="0" w:line="276" w:lineRule="auto"/>
              <w:rPr>
                <w:rFonts w:eastAsia="Calibri" w:cs="Times New Roman"/>
                <w:sz w:val="20"/>
                <w:szCs w:val="20"/>
              </w:rPr>
            </w:pPr>
          </w:p>
        </w:tc>
      </w:tr>
      <w:tr w:rsidR="009E6FE5" w:rsidRPr="008D47D0" w14:paraId="5E9217C1" w14:textId="77777777" w:rsidTr="00D70A3A">
        <w:tc>
          <w:tcPr>
            <w:tcW w:w="4325" w:type="pct"/>
            <w:tcMar>
              <w:top w:w="57" w:type="dxa"/>
              <w:left w:w="85" w:type="dxa"/>
              <w:bottom w:w="57" w:type="dxa"/>
              <w:right w:w="113" w:type="dxa"/>
            </w:tcMar>
          </w:tcPr>
          <w:p w14:paraId="5FCA96BB" w14:textId="77777777" w:rsidR="009E6FE5" w:rsidRPr="008D47D0" w:rsidRDefault="009E6FE5" w:rsidP="00CF4FBA">
            <w:pPr>
              <w:numPr>
                <w:ilvl w:val="0"/>
                <w:numId w:val="157"/>
              </w:numPr>
              <w:spacing w:after="0" w:line="276" w:lineRule="auto"/>
              <w:jc w:val="left"/>
              <w:rPr>
                <w:rFonts w:eastAsia="Calibri" w:cs="Times New Roman"/>
                <w:sz w:val="20"/>
                <w:szCs w:val="20"/>
              </w:rPr>
            </w:pPr>
            <w:r w:rsidRPr="008D47D0">
              <w:rPr>
                <w:rFonts w:eastAsia="Calibri" w:cs="Times New Roman"/>
                <w:sz w:val="20"/>
                <w:szCs w:val="20"/>
              </w:rPr>
              <w:t>Imię i nazwisko kierownika odpowiedzialnego.</w:t>
            </w:r>
          </w:p>
        </w:tc>
        <w:tc>
          <w:tcPr>
            <w:tcW w:w="341" w:type="pct"/>
            <w:tcMar>
              <w:top w:w="57" w:type="dxa"/>
              <w:left w:w="85" w:type="dxa"/>
              <w:bottom w:w="57" w:type="dxa"/>
              <w:right w:w="113" w:type="dxa"/>
            </w:tcMar>
          </w:tcPr>
          <w:p w14:paraId="7A0578E5"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EFBD7C9" w14:textId="77777777" w:rsidR="009E6FE5" w:rsidRPr="008D47D0" w:rsidRDefault="009E6FE5" w:rsidP="009E6FE5">
            <w:pPr>
              <w:spacing w:after="0" w:line="276" w:lineRule="auto"/>
              <w:rPr>
                <w:rFonts w:eastAsia="Calibri" w:cs="Times New Roman"/>
                <w:sz w:val="20"/>
                <w:szCs w:val="20"/>
              </w:rPr>
            </w:pPr>
          </w:p>
        </w:tc>
      </w:tr>
      <w:tr w:rsidR="009E6FE5" w:rsidRPr="008D47D0" w14:paraId="7DBFC87E" w14:textId="77777777" w:rsidTr="00D70A3A">
        <w:tc>
          <w:tcPr>
            <w:tcW w:w="4325" w:type="pct"/>
            <w:shd w:val="clear" w:color="auto" w:fill="F2F2F2"/>
            <w:tcMar>
              <w:top w:w="57" w:type="dxa"/>
              <w:left w:w="85" w:type="dxa"/>
              <w:bottom w:w="57" w:type="dxa"/>
              <w:right w:w="113" w:type="dxa"/>
            </w:tcMar>
          </w:tcPr>
          <w:p w14:paraId="25A629DF" w14:textId="77777777" w:rsidR="009E6FE5" w:rsidRPr="008D47D0" w:rsidRDefault="009E6FE5" w:rsidP="00CF4FBA">
            <w:pPr>
              <w:numPr>
                <w:ilvl w:val="0"/>
                <w:numId w:val="86"/>
              </w:numPr>
              <w:spacing w:after="0" w:line="276" w:lineRule="auto"/>
              <w:ind w:left="357" w:hanging="357"/>
              <w:jc w:val="center"/>
              <w:rPr>
                <w:rFonts w:eastAsia="Calibri" w:cs="Times New Roman"/>
                <w:szCs w:val="20"/>
              </w:rPr>
            </w:pPr>
            <w:r w:rsidRPr="008D47D0">
              <w:rPr>
                <w:rFonts w:eastAsia="Calibri" w:cs="Times New Roman"/>
                <w:b/>
                <w:szCs w:val="20"/>
              </w:rPr>
              <w:t>Opis lotniska (charakterystyka lotniska)</w:t>
            </w:r>
          </w:p>
        </w:tc>
        <w:tc>
          <w:tcPr>
            <w:tcW w:w="341" w:type="pct"/>
            <w:shd w:val="clear" w:color="auto" w:fill="F2F2F2"/>
            <w:tcMar>
              <w:top w:w="57" w:type="dxa"/>
              <w:left w:w="85" w:type="dxa"/>
              <w:bottom w:w="57" w:type="dxa"/>
              <w:right w:w="113" w:type="dxa"/>
            </w:tcMar>
          </w:tcPr>
          <w:p w14:paraId="72A112EB"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tcPr>
          <w:p w14:paraId="285FC971" w14:textId="77777777" w:rsidR="009E6FE5" w:rsidRPr="008D47D0" w:rsidRDefault="009E6FE5" w:rsidP="009E6FE5">
            <w:pPr>
              <w:spacing w:after="0" w:line="276" w:lineRule="auto"/>
              <w:jc w:val="center"/>
              <w:rPr>
                <w:rFonts w:eastAsia="Calibri" w:cs="Times New Roman"/>
                <w:szCs w:val="20"/>
              </w:rPr>
            </w:pPr>
          </w:p>
        </w:tc>
      </w:tr>
      <w:tr w:rsidR="009E6FE5" w:rsidRPr="008D47D0" w14:paraId="0392630E" w14:textId="77777777" w:rsidTr="00D70A3A">
        <w:tc>
          <w:tcPr>
            <w:tcW w:w="4325" w:type="pct"/>
            <w:tcMar>
              <w:top w:w="57" w:type="dxa"/>
              <w:left w:w="85" w:type="dxa"/>
              <w:bottom w:w="57" w:type="dxa"/>
              <w:right w:w="113" w:type="dxa"/>
            </w:tcMar>
          </w:tcPr>
          <w:p w14:paraId="417B7ED0" w14:textId="77777777" w:rsidR="009E6FE5" w:rsidRPr="008D47D0" w:rsidRDefault="009E6FE5" w:rsidP="00CF4FBA">
            <w:pPr>
              <w:numPr>
                <w:ilvl w:val="0"/>
                <w:numId w:val="158"/>
              </w:numPr>
              <w:spacing w:after="0" w:line="276" w:lineRule="auto"/>
              <w:jc w:val="left"/>
              <w:rPr>
                <w:rFonts w:eastAsia="Calibri" w:cs="Times New Roman"/>
                <w:sz w:val="20"/>
                <w:szCs w:val="20"/>
              </w:rPr>
            </w:pPr>
            <w:r w:rsidRPr="008D47D0">
              <w:rPr>
                <w:rFonts w:eastAsia="Calibri" w:cs="Times New Roman"/>
                <w:sz w:val="20"/>
                <w:szCs w:val="20"/>
              </w:rPr>
              <w:t>Szczegółowe informacje na temat:</w:t>
            </w:r>
          </w:p>
        </w:tc>
        <w:tc>
          <w:tcPr>
            <w:tcW w:w="341" w:type="pct"/>
            <w:tcMar>
              <w:top w:w="57" w:type="dxa"/>
              <w:left w:w="85" w:type="dxa"/>
              <w:bottom w:w="57" w:type="dxa"/>
              <w:right w:w="113" w:type="dxa"/>
            </w:tcMar>
          </w:tcPr>
          <w:p w14:paraId="39BCC0E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9419233" w14:textId="77777777" w:rsidR="009E6FE5" w:rsidRPr="008D47D0" w:rsidRDefault="009E6FE5" w:rsidP="009E6FE5">
            <w:pPr>
              <w:spacing w:after="0" w:line="276" w:lineRule="auto"/>
              <w:rPr>
                <w:rFonts w:eastAsia="Calibri" w:cs="Times New Roman"/>
                <w:sz w:val="20"/>
                <w:szCs w:val="20"/>
              </w:rPr>
            </w:pPr>
          </w:p>
        </w:tc>
      </w:tr>
      <w:tr w:rsidR="009E6FE5" w:rsidRPr="008D47D0" w14:paraId="25B07FAF" w14:textId="77777777" w:rsidTr="00D70A3A">
        <w:tc>
          <w:tcPr>
            <w:tcW w:w="4325" w:type="pct"/>
            <w:tcMar>
              <w:top w:w="57" w:type="dxa"/>
              <w:left w:w="85" w:type="dxa"/>
              <w:bottom w:w="57" w:type="dxa"/>
              <w:right w:w="113" w:type="dxa"/>
            </w:tcMar>
          </w:tcPr>
          <w:p w14:paraId="21EED03A" w14:textId="77777777" w:rsidR="009E6FE5" w:rsidRPr="008D47D0" w:rsidRDefault="009E6FE5" w:rsidP="00D70A3A">
            <w:pPr>
              <w:numPr>
                <w:ilvl w:val="0"/>
                <w:numId w:val="159"/>
              </w:numPr>
              <w:spacing w:after="0" w:line="276" w:lineRule="auto"/>
              <w:rPr>
                <w:rFonts w:eastAsia="Calibri" w:cs="Times New Roman"/>
                <w:sz w:val="20"/>
                <w:szCs w:val="20"/>
              </w:rPr>
            </w:pPr>
            <w:r w:rsidRPr="008D47D0">
              <w:rPr>
                <w:rFonts w:eastAsia="Calibri" w:cs="Times New Roman"/>
                <w:sz w:val="20"/>
                <w:szCs w:val="20"/>
              </w:rPr>
              <w:t>szerokości i długości geograficznej punktu odniesienia lotniska w formacie Światowego Systemu Geodezyjnego – 1984 (WGS–84);</w:t>
            </w:r>
          </w:p>
        </w:tc>
        <w:tc>
          <w:tcPr>
            <w:tcW w:w="341" w:type="pct"/>
            <w:tcMar>
              <w:top w:w="57" w:type="dxa"/>
              <w:left w:w="85" w:type="dxa"/>
              <w:bottom w:w="57" w:type="dxa"/>
              <w:right w:w="113" w:type="dxa"/>
            </w:tcMar>
          </w:tcPr>
          <w:p w14:paraId="61B7072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5995075" w14:textId="77777777" w:rsidR="009E6FE5" w:rsidRPr="008D47D0" w:rsidRDefault="009E6FE5" w:rsidP="009E6FE5">
            <w:pPr>
              <w:spacing w:after="0" w:line="276" w:lineRule="auto"/>
              <w:rPr>
                <w:rFonts w:eastAsia="Calibri" w:cs="Times New Roman"/>
                <w:sz w:val="20"/>
                <w:szCs w:val="20"/>
              </w:rPr>
            </w:pPr>
          </w:p>
        </w:tc>
      </w:tr>
      <w:tr w:rsidR="009E6FE5" w:rsidRPr="008D47D0" w14:paraId="363BB018" w14:textId="77777777" w:rsidTr="00D70A3A">
        <w:tc>
          <w:tcPr>
            <w:tcW w:w="4325" w:type="pct"/>
            <w:tcMar>
              <w:top w:w="57" w:type="dxa"/>
              <w:left w:w="85" w:type="dxa"/>
              <w:bottom w:w="57" w:type="dxa"/>
              <w:right w:w="113" w:type="dxa"/>
            </w:tcMar>
          </w:tcPr>
          <w:p w14:paraId="7F1F149E" w14:textId="77777777" w:rsidR="009E6FE5" w:rsidRPr="008D47D0" w:rsidRDefault="009E6FE5" w:rsidP="00CF4FBA">
            <w:pPr>
              <w:numPr>
                <w:ilvl w:val="0"/>
                <w:numId w:val="159"/>
              </w:numPr>
              <w:spacing w:after="0" w:line="276" w:lineRule="auto"/>
              <w:jc w:val="left"/>
              <w:rPr>
                <w:rFonts w:eastAsia="Calibri" w:cs="Times New Roman"/>
                <w:sz w:val="20"/>
                <w:szCs w:val="20"/>
              </w:rPr>
            </w:pPr>
            <w:r w:rsidRPr="008D47D0">
              <w:rPr>
                <w:rFonts w:eastAsia="Calibri" w:cs="Times New Roman"/>
                <w:sz w:val="20"/>
                <w:szCs w:val="20"/>
              </w:rPr>
              <w:t>wysokość;</w:t>
            </w:r>
          </w:p>
        </w:tc>
        <w:tc>
          <w:tcPr>
            <w:tcW w:w="341" w:type="pct"/>
            <w:tcMar>
              <w:top w:w="57" w:type="dxa"/>
              <w:left w:w="85" w:type="dxa"/>
              <w:bottom w:w="57" w:type="dxa"/>
              <w:right w:w="113" w:type="dxa"/>
            </w:tcMar>
          </w:tcPr>
          <w:p w14:paraId="6666EC8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58BFB7D" w14:textId="77777777" w:rsidR="009E6FE5" w:rsidRPr="008D47D0" w:rsidRDefault="009E6FE5" w:rsidP="009E6FE5">
            <w:pPr>
              <w:spacing w:after="0" w:line="276" w:lineRule="auto"/>
              <w:rPr>
                <w:rFonts w:eastAsia="Calibri" w:cs="Times New Roman"/>
                <w:sz w:val="20"/>
                <w:szCs w:val="20"/>
              </w:rPr>
            </w:pPr>
          </w:p>
        </w:tc>
      </w:tr>
      <w:tr w:rsidR="009E6FE5" w:rsidRPr="008D47D0" w14:paraId="2412F8B1" w14:textId="77777777" w:rsidTr="00D70A3A">
        <w:tc>
          <w:tcPr>
            <w:tcW w:w="4325" w:type="pct"/>
            <w:tcMar>
              <w:top w:w="57" w:type="dxa"/>
              <w:left w:w="85" w:type="dxa"/>
              <w:bottom w:w="57" w:type="dxa"/>
              <w:right w:w="113" w:type="dxa"/>
            </w:tcMar>
          </w:tcPr>
          <w:p w14:paraId="2ADF5FB6" w14:textId="77777777" w:rsidR="009E6FE5" w:rsidRPr="008D47D0" w:rsidRDefault="009E6FE5" w:rsidP="00CF4FBA">
            <w:pPr>
              <w:numPr>
                <w:ilvl w:val="0"/>
                <w:numId w:val="160"/>
              </w:numPr>
              <w:spacing w:after="0" w:line="276" w:lineRule="auto"/>
              <w:jc w:val="left"/>
              <w:rPr>
                <w:rFonts w:eastAsia="Calibri" w:cs="Times New Roman"/>
                <w:sz w:val="20"/>
                <w:szCs w:val="20"/>
              </w:rPr>
            </w:pPr>
            <w:r w:rsidRPr="008D47D0">
              <w:rPr>
                <w:rFonts w:eastAsia="Calibri" w:cs="Times New Roman"/>
                <w:sz w:val="20"/>
                <w:szCs w:val="20"/>
              </w:rPr>
              <w:t>lotniska</w:t>
            </w:r>
          </w:p>
        </w:tc>
        <w:tc>
          <w:tcPr>
            <w:tcW w:w="341" w:type="pct"/>
            <w:tcMar>
              <w:top w:w="57" w:type="dxa"/>
              <w:left w:w="85" w:type="dxa"/>
              <w:bottom w:w="57" w:type="dxa"/>
              <w:right w:w="113" w:type="dxa"/>
            </w:tcMar>
          </w:tcPr>
          <w:p w14:paraId="56679E8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039CA4E" w14:textId="77777777" w:rsidR="009E6FE5" w:rsidRPr="008D47D0" w:rsidRDefault="009E6FE5" w:rsidP="009E6FE5">
            <w:pPr>
              <w:spacing w:after="0" w:line="276" w:lineRule="auto"/>
              <w:rPr>
                <w:rFonts w:eastAsia="Calibri" w:cs="Times New Roman"/>
                <w:sz w:val="20"/>
                <w:szCs w:val="20"/>
              </w:rPr>
            </w:pPr>
          </w:p>
        </w:tc>
      </w:tr>
      <w:tr w:rsidR="009E6FE5" w:rsidRPr="008D47D0" w14:paraId="57D9B90F" w14:textId="77777777" w:rsidTr="00D70A3A">
        <w:tc>
          <w:tcPr>
            <w:tcW w:w="4325" w:type="pct"/>
            <w:tcMar>
              <w:top w:w="57" w:type="dxa"/>
              <w:left w:w="85" w:type="dxa"/>
              <w:bottom w:w="57" w:type="dxa"/>
              <w:right w:w="113" w:type="dxa"/>
            </w:tcMar>
          </w:tcPr>
          <w:p w14:paraId="06DB566D" w14:textId="77777777" w:rsidR="009E6FE5" w:rsidRPr="008D47D0" w:rsidRDefault="009E6FE5" w:rsidP="00CF4FBA">
            <w:pPr>
              <w:numPr>
                <w:ilvl w:val="0"/>
                <w:numId w:val="160"/>
              </w:numPr>
              <w:spacing w:after="0" w:line="276" w:lineRule="auto"/>
              <w:jc w:val="left"/>
              <w:rPr>
                <w:rFonts w:eastAsia="Calibri" w:cs="Times New Roman"/>
                <w:sz w:val="20"/>
                <w:szCs w:val="20"/>
              </w:rPr>
            </w:pPr>
            <w:r w:rsidRPr="008D47D0">
              <w:rPr>
                <w:rFonts w:eastAsia="Calibri" w:cs="Times New Roman"/>
                <w:sz w:val="20"/>
                <w:szCs w:val="20"/>
              </w:rPr>
              <w:t>płyty postojowej</w:t>
            </w:r>
          </w:p>
        </w:tc>
        <w:tc>
          <w:tcPr>
            <w:tcW w:w="341" w:type="pct"/>
            <w:tcMar>
              <w:top w:w="57" w:type="dxa"/>
              <w:left w:w="85" w:type="dxa"/>
              <w:bottom w:w="57" w:type="dxa"/>
              <w:right w:w="113" w:type="dxa"/>
            </w:tcMar>
          </w:tcPr>
          <w:p w14:paraId="278F48F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EEE5257" w14:textId="77777777" w:rsidR="009E6FE5" w:rsidRPr="008D47D0" w:rsidRDefault="009E6FE5" w:rsidP="009E6FE5">
            <w:pPr>
              <w:spacing w:after="0" w:line="276" w:lineRule="auto"/>
              <w:rPr>
                <w:rFonts w:eastAsia="Calibri" w:cs="Times New Roman"/>
                <w:sz w:val="20"/>
                <w:szCs w:val="20"/>
              </w:rPr>
            </w:pPr>
          </w:p>
        </w:tc>
      </w:tr>
      <w:tr w:rsidR="009E6FE5" w:rsidRPr="008D47D0" w14:paraId="08762D0B" w14:textId="77777777" w:rsidTr="00D70A3A">
        <w:trPr>
          <w:trHeight w:val="2116"/>
        </w:trPr>
        <w:tc>
          <w:tcPr>
            <w:tcW w:w="4325" w:type="pct"/>
            <w:tcMar>
              <w:top w:w="57" w:type="dxa"/>
              <w:left w:w="85" w:type="dxa"/>
              <w:bottom w:w="57" w:type="dxa"/>
              <w:right w:w="113" w:type="dxa"/>
            </w:tcMar>
          </w:tcPr>
          <w:p w14:paraId="569D4C0A" w14:textId="77777777" w:rsidR="009E6FE5" w:rsidRPr="008D47D0" w:rsidRDefault="009E6FE5" w:rsidP="00D70A3A">
            <w:pPr>
              <w:numPr>
                <w:ilvl w:val="0"/>
                <w:numId w:val="158"/>
              </w:numPr>
              <w:spacing w:after="0" w:line="276" w:lineRule="auto"/>
              <w:rPr>
                <w:rFonts w:eastAsia="Calibri" w:cs="Times New Roman"/>
                <w:sz w:val="20"/>
                <w:szCs w:val="20"/>
              </w:rPr>
            </w:pPr>
            <w:r w:rsidRPr="008D47D0">
              <w:rPr>
                <w:rFonts w:eastAsia="Calibri" w:cs="Times New Roman"/>
                <w:sz w:val="20"/>
                <w:szCs w:val="20"/>
              </w:rPr>
              <w:t>Plany przedstawiające lokalizację punktu odniesienia lotniska, układ dróg startowych, dróg kołowania i płyt postojowych; oznakowanie i oświetlenie lotniska (łącznie z systemem PAPI, VASIS oraz oświetleniem przeszkód); oraz posadowienie pomocy nawigacyjnych w obrębie pasów drogi startowej. Nie będzie konieczne dołączanie tych planów lub informacji, o których mowa w podpunktach c) do f), do wszystkich kopii instrukcji operacyjnej lotniska, ale będą one załączone do głównej kopii oraz do kopii przechowywanej przez Państwo. Personel operacyjny powinien posiadać odpowiednio zmniejszone kopie lub wyciągi planów odpowiednio do wykonywanych obowiązków.</w:t>
            </w:r>
          </w:p>
        </w:tc>
        <w:tc>
          <w:tcPr>
            <w:tcW w:w="341" w:type="pct"/>
            <w:tcMar>
              <w:top w:w="57" w:type="dxa"/>
              <w:left w:w="85" w:type="dxa"/>
              <w:bottom w:w="57" w:type="dxa"/>
              <w:right w:w="113" w:type="dxa"/>
            </w:tcMar>
          </w:tcPr>
          <w:p w14:paraId="6B7B026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9193E41" w14:textId="77777777" w:rsidR="009E6FE5" w:rsidRPr="008D47D0" w:rsidRDefault="009E6FE5" w:rsidP="009E6FE5">
            <w:pPr>
              <w:spacing w:after="0" w:line="276" w:lineRule="auto"/>
              <w:rPr>
                <w:rFonts w:eastAsia="Calibri" w:cs="Times New Roman"/>
                <w:sz w:val="20"/>
                <w:szCs w:val="20"/>
              </w:rPr>
            </w:pPr>
          </w:p>
        </w:tc>
      </w:tr>
      <w:tr w:rsidR="009E6FE5" w:rsidRPr="008D47D0" w14:paraId="39CB0327" w14:textId="77777777" w:rsidTr="00D70A3A">
        <w:tc>
          <w:tcPr>
            <w:tcW w:w="4325" w:type="pct"/>
            <w:tcMar>
              <w:top w:w="57" w:type="dxa"/>
              <w:left w:w="85" w:type="dxa"/>
              <w:bottom w:w="57" w:type="dxa"/>
              <w:right w:w="113" w:type="dxa"/>
            </w:tcMar>
          </w:tcPr>
          <w:p w14:paraId="38AAA1EA" w14:textId="77777777" w:rsidR="009E6FE5" w:rsidRPr="008D47D0" w:rsidRDefault="009E6FE5" w:rsidP="00D70A3A">
            <w:pPr>
              <w:numPr>
                <w:ilvl w:val="0"/>
                <w:numId w:val="158"/>
              </w:numPr>
              <w:spacing w:after="0" w:line="276" w:lineRule="auto"/>
              <w:rPr>
                <w:rFonts w:eastAsia="Calibri" w:cs="Times New Roman"/>
                <w:sz w:val="20"/>
                <w:szCs w:val="20"/>
              </w:rPr>
            </w:pPr>
            <w:r w:rsidRPr="008D47D0">
              <w:rPr>
                <w:rFonts w:eastAsia="Calibri" w:cs="Times New Roman"/>
                <w:sz w:val="20"/>
                <w:szCs w:val="20"/>
              </w:rPr>
              <w:lastRenderedPageBreak/>
              <w:t>Opis, wysokość oraz lokalizacja przeszkód, które naruszają standardowe powierzchnie ochronne, czy są one oświetlone i czy znajdują się w publikacjach lotniczych.</w:t>
            </w:r>
          </w:p>
        </w:tc>
        <w:tc>
          <w:tcPr>
            <w:tcW w:w="341" w:type="pct"/>
            <w:tcMar>
              <w:top w:w="57" w:type="dxa"/>
              <w:left w:w="85" w:type="dxa"/>
              <w:bottom w:w="57" w:type="dxa"/>
              <w:right w:w="113" w:type="dxa"/>
            </w:tcMar>
          </w:tcPr>
          <w:p w14:paraId="05125A3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C1B990B" w14:textId="77777777" w:rsidR="009E6FE5" w:rsidRPr="008D47D0" w:rsidRDefault="009E6FE5" w:rsidP="009E6FE5">
            <w:pPr>
              <w:spacing w:after="0" w:line="276" w:lineRule="auto"/>
              <w:rPr>
                <w:rFonts w:eastAsia="Calibri" w:cs="Times New Roman"/>
                <w:sz w:val="20"/>
                <w:szCs w:val="20"/>
              </w:rPr>
            </w:pPr>
          </w:p>
        </w:tc>
      </w:tr>
      <w:tr w:rsidR="009E6FE5" w:rsidRPr="008D47D0" w14:paraId="7DFBE053" w14:textId="77777777" w:rsidTr="00D70A3A">
        <w:tc>
          <w:tcPr>
            <w:tcW w:w="4325" w:type="pct"/>
            <w:tcMar>
              <w:top w:w="57" w:type="dxa"/>
              <w:left w:w="85" w:type="dxa"/>
              <w:bottom w:w="57" w:type="dxa"/>
              <w:right w:w="113" w:type="dxa"/>
            </w:tcMar>
          </w:tcPr>
          <w:p w14:paraId="3C44C5EF" w14:textId="77777777" w:rsidR="009E6FE5" w:rsidRPr="008D47D0" w:rsidRDefault="009E6FE5" w:rsidP="00D70A3A">
            <w:pPr>
              <w:numPr>
                <w:ilvl w:val="0"/>
                <w:numId w:val="158"/>
              </w:numPr>
              <w:spacing w:after="0" w:line="276" w:lineRule="auto"/>
              <w:rPr>
                <w:rFonts w:eastAsia="Calibri" w:cs="Times New Roman"/>
                <w:sz w:val="20"/>
                <w:szCs w:val="20"/>
              </w:rPr>
            </w:pPr>
            <w:r w:rsidRPr="008D47D0">
              <w:rPr>
                <w:rFonts w:eastAsia="Calibri" w:cs="Times New Roman"/>
                <w:sz w:val="20"/>
                <w:szCs w:val="20"/>
              </w:rPr>
              <w:t>Procedury zapewniające, że plany są aktualne i dokładne.</w:t>
            </w:r>
          </w:p>
        </w:tc>
        <w:tc>
          <w:tcPr>
            <w:tcW w:w="341" w:type="pct"/>
            <w:tcMar>
              <w:top w:w="57" w:type="dxa"/>
              <w:left w:w="85" w:type="dxa"/>
              <w:bottom w:w="57" w:type="dxa"/>
              <w:right w:w="113" w:type="dxa"/>
            </w:tcMar>
          </w:tcPr>
          <w:p w14:paraId="356A48B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973E3ED" w14:textId="77777777" w:rsidR="009E6FE5" w:rsidRPr="008D47D0" w:rsidRDefault="009E6FE5" w:rsidP="009E6FE5">
            <w:pPr>
              <w:spacing w:after="0" w:line="276" w:lineRule="auto"/>
              <w:rPr>
                <w:rFonts w:eastAsia="Calibri" w:cs="Times New Roman"/>
                <w:sz w:val="20"/>
                <w:szCs w:val="20"/>
              </w:rPr>
            </w:pPr>
          </w:p>
        </w:tc>
      </w:tr>
      <w:tr w:rsidR="009E6FE5" w:rsidRPr="008D47D0" w14:paraId="2FA66A81" w14:textId="77777777" w:rsidTr="00D70A3A">
        <w:tc>
          <w:tcPr>
            <w:tcW w:w="4325" w:type="pct"/>
            <w:tcMar>
              <w:top w:w="57" w:type="dxa"/>
              <w:left w:w="85" w:type="dxa"/>
              <w:bottom w:w="57" w:type="dxa"/>
              <w:right w:w="113" w:type="dxa"/>
            </w:tcMar>
          </w:tcPr>
          <w:p w14:paraId="42D9B934" w14:textId="77777777" w:rsidR="009E6FE5" w:rsidRPr="008D47D0" w:rsidRDefault="009E6FE5" w:rsidP="00D70A3A">
            <w:pPr>
              <w:numPr>
                <w:ilvl w:val="0"/>
                <w:numId w:val="158"/>
              </w:numPr>
              <w:spacing w:after="0" w:line="276" w:lineRule="auto"/>
              <w:rPr>
                <w:rFonts w:eastAsia="Calibri" w:cs="Times New Roman"/>
                <w:sz w:val="20"/>
                <w:szCs w:val="20"/>
              </w:rPr>
            </w:pPr>
            <w:r w:rsidRPr="008D47D0">
              <w:rPr>
                <w:rFonts w:eastAsia="Calibri" w:cs="Times New Roman"/>
                <w:sz w:val="20"/>
                <w:szCs w:val="20"/>
              </w:rPr>
              <w:t>Dane oraz metoda wykorzystywana do obliczenia deklarowanych odległości oraz wzniesień na początku oraz końcu każdej deklarowanej odległości.</w:t>
            </w:r>
          </w:p>
        </w:tc>
        <w:tc>
          <w:tcPr>
            <w:tcW w:w="341" w:type="pct"/>
            <w:tcMar>
              <w:top w:w="57" w:type="dxa"/>
              <w:left w:w="85" w:type="dxa"/>
              <w:bottom w:w="57" w:type="dxa"/>
              <w:right w:w="113" w:type="dxa"/>
            </w:tcMar>
          </w:tcPr>
          <w:p w14:paraId="35A2CCD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19942DA" w14:textId="77777777" w:rsidR="009E6FE5" w:rsidRPr="008D47D0" w:rsidRDefault="009E6FE5" w:rsidP="009E6FE5">
            <w:pPr>
              <w:spacing w:after="0" w:line="276" w:lineRule="auto"/>
              <w:rPr>
                <w:rFonts w:eastAsia="Calibri" w:cs="Times New Roman"/>
                <w:sz w:val="20"/>
                <w:szCs w:val="20"/>
              </w:rPr>
            </w:pPr>
          </w:p>
        </w:tc>
      </w:tr>
      <w:tr w:rsidR="009E6FE5" w:rsidRPr="008D47D0" w14:paraId="29D820F1" w14:textId="77777777" w:rsidTr="00D70A3A">
        <w:tc>
          <w:tcPr>
            <w:tcW w:w="4325" w:type="pct"/>
            <w:tcMar>
              <w:top w:w="57" w:type="dxa"/>
              <w:left w:w="85" w:type="dxa"/>
              <w:bottom w:w="57" w:type="dxa"/>
              <w:right w:w="113" w:type="dxa"/>
            </w:tcMar>
          </w:tcPr>
          <w:p w14:paraId="1E50B161" w14:textId="77777777" w:rsidR="009E6FE5" w:rsidRPr="008D47D0" w:rsidRDefault="009E6FE5" w:rsidP="00D70A3A">
            <w:pPr>
              <w:numPr>
                <w:ilvl w:val="0"/>
                <w:numId w:val="158"/>
              </w:numPr>
              <w:spacing w:after="0" w:line="276" w:lineRule="auto"/>
              <w:rPr>
                <w:rFonts w:eastAsia="Calibri" w:cs="Times New Roman"/>
                <w:sz w:val="20"/>
                <w:szCs w:val="20"/>
              </w:rPr>
            </w:pPr>
            <w:r w:rsidRPr="008D47D0">
              <w:rPr>
                <w:rFonts w:eastAsia="Calibri" w:cs="Times New Roman"/>
                <w:sz w:val="20"/>
                <w:szCs w:val="20"/>
              </w:rPr>
              <w:t>Szczegółowe informacje na temat nawierzchni, wymiary oraz klasyfikacja nośności dróg startowych, dróg kołowania oraz płyt postojowych.</w:t>
            </w:r>
          </w:p>
        </w:tc>
        <w:tc>
          <w:tcPr>
            <w:tcW w:w="341" w:type="pct"/>
            <w:tcMar>
              <w:top w:w="57" w:type="dxa"/>
              <w:left w:w="85" w:type="dxa"/>
              <w:bottom w:w="57" w:type="dxa"/>
              <w:right w:w="113" w:type="dxa"/>
            </w:tcMar>
          </w:tcPr>
          <w:p w14:paraId="18B199E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069E737" w14:textId="77777777" w:rsidR="009E6FE5" w:rsidRPr="008D47D0" w:rsidRDefault="009E6FE5" w:rsidP="009E6FE5">
            <w:pPr>
              <w:spacing w:after="0" w:line="276" w:lineRule="auto"/>
              <w:rPr>
                <w:rFonts w:eastAsia="Calibri" w:cs="Times New Roman"/>
                <w:sz w:val="20"/>
                <w:szCs w:val="20"/>
              </w:rPr>
            </w:pPr>
          </w:p>
        </w:tc>
      </w:tr>
      <w:tr w:rsidR="009E6FE5" w:rsidRPr="008D47D0" w14:paraId="11EF9CAF" w14:textId="77777777" w:rsidTr="00D70A3A">
        <w:tc>
          <w:tcPr>
            <w:tcW w:w="4325" w:type="pct"/>
            <w:shd w:val="clear" w:color="auto" w:fill="F2F2F2"/>
            <w:tcMar>
              <w:top w:w="57" w:type="dxa"/>
              <w:left w:w="85" w:type="dxa"/>
              <w:bottom w:w="57" w:type="dxa"/>
              <w:right w:w="113" w:type="dxa"/>
            </w:tcMar>
          </w:tcPr>
          <w:p w14:paraId="6374900C" w14:textId="77777777" w:rsidR="009E6FE5" w:rsidRPr="008D47D0" w:rsidRDefault="009E6FE5" w:rsidP="00CF4FBA">
            <w:pPr>
              <w:numPr>
                <w:ilvl w:val="0"/>
                <w:numId w:val="86"/>
              </w:numPr>
              <w:spacing w:after="0" w:line="276" w:lineRule="auto"/>
              <w:ind w:left="357" w:hanging="357"/>
              <w:jc w:val="center"/>
              <w:rPr>
                <w:rFonts w:eastAsia="Calibri" w:cs="Times New Roman"/>
                <w:szCs w:val="20"/>
              </w:rPr>
            </w:pPr>
            <w:r w:rsidRPr="008D47D0">
              <w:rPr>
                <w:rFonts w:eastAsia="Calibri" w:cs="Times New Roman"/>
                <w:b/>
                <w:szCs w:val="20"/>
              </w:rPr>
              <w:t>Lista zatwierdzonych odstępstw, jeżeli dotyczy.</w:t>
            </w:r>
          </w:p>
        </w:tc>
        <w:tc>
          <w:tcPr>
            <w:tcW w:w="341" w:type="pct"/>
            <w:shd w:val="clear" w:color="auto" w:fill="F2F2F2"/>
            <w:tcMar>
              <w:top w:w="57" w:type="dxa"/>
              <w:left w:w="85" w:type="dxa"/>
              <w:bottom w:w="57" w:type="dxa"/>
              <w:right w:w="113" w:type="dxa"/>
            </w:tcMar>
          </w:tcPr>
          <w:p w14:paraId="09C6F5AD"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tcPr>
          <w:p w14:paraId="30CBB51B" w14:textId="77777777" w:rsidR="009E6FE5" w:rsidRPr="008D47D0" w:rsidRDefault="009E6FE5" w:rsidP="009E6FE5">
            <w:pPr>
              <w:spacing w:after="0" w:line="276" w:lineRule="auto"/>
              <w:jc w:val="center"/>
              <w:rPr>
                <w:rFonts w:eastAsia="Calibri" w:cs="Times New Roman"/>
                <w:szCs w:val="20"/>
              </w:rPr>
            </w:pPr>
          </w:p>
        </w:tc>
      </w:tr>
      <w:tr w:rsidR="009E6FE5" w:rsidRPr="008D47D0" w14:paraId="77384224" w14:textId="77777777" w:rsidTr="00D70A3A">
        <w:tc>
          <w:tcPr>
            <w:tcW w:w="4325" w:type="pct"/>
            <w:shd w:val="clear" w:color="auto" w:fill="F2F2F2"/>
            <w:tcMar>
              <w:top w:w="57" w:type="dxa"/>
              <w:left w:w="85" w:type="dxa"/>
              <w:bottom w:w="57" w:type="dxa"/>
              <w:right w:w="113" w:type="dxa"/>
            </w:tcMar>
            <w:vAlign w:val="center"/>
          </w:tcPr>
          <w:p w14:paraId="305AB12E" w14:textId="77777777" w:rsidR="009E6FE5" w:rsidRPr="008D47D0" w:rsidRDefault="009E6FE5" w:rsidP="00CF4FBA">
            <w:pPr>
              <w:numPr>
                <w:ilvl w:val="0"/>
                <w:numId w:val="86"/>
              </w:numPr>
              <w:spacing w:after="0" w:line="276" w:lineRule="auto"/>
              <w:ind w:left="357" w:hanging="357"/>
              <w:jc w:val="center"/>
              <w:rPr>
                <w:rFonts w:eastAsia="Calibri" w:cs="Times New Roman"/>
                <w:szCs w:val="20"/>
              </w:rPr>
            </w:pPr>
            <w:r w:rsidRPr="008D47D0">
              <w:rPr>
                <w:rFonts w:eastAsia="Calibri" w:cs="Times New Roman"/>
                <w:b/>
                <w:szCs w:val="20"/>
              </w:rPr>
              <w:t>Procedury operacyjne dotyczące następujących kwestii:</w:t>
            </w:r>
          </w:p>
        </w:tc>
        <w:tc>
          <w:tcPr>
            <w:tcW w:w="341" w:type="pct"/>
            <w:shd w:val="clear" w:color="auto" w:fill="F2F2F2"/>
            <w:tcMar>
              <w:top w:w="57" w:type="dxa"/>
              <w:left w:w="85" w:type="dxa"/>
              <w:bottom w:w="57" w:type="dxa"/>
              <w:right w:w="113" w:type="dxa"/>
            </w:tcMar>
            <w:vAlign w:val="center"/>
          </w:tcPr>
          <w:p w14:paraId="224BEFC1"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vAlign w:val="center"/>
          </w:tcPr>
          <w:p w14:paraId="563981E0" w14:textId="77777777" w:rsidR="009E6FE5" w:rsidRPr="008D47D0" w:rsidRDefault="009E6FE5" w:rsidP="009E6FE5">
            <w:pPr>
              <w:spacing w:after="0" w:line="276" w:lineRule="auto"/>
              <w:jc w:val="center"/>
              <w:rPr>
                <w:rFonts w:eastAsia="Calibri" w:cs="Times New Roman"/>
                <w:szCs w:val="20"/>
              </w:rPr>
            </w:pPr>
          </w:p>
        </w:tc>
      </w:tr>
      <w:tr w:rsidR="009E6FE5" w:rsidRPr="008D47D0" w14:paraId="3A17A99A" w14:textId="77777777" w:rsidTr="00D70A3A">
        <w:tc>
          <w:tcPr>
            <w:tcW w:w="4325" w:type="pct"/>
            <w:shd w:val="clear" w:color="auto" w:fill="F2F2F2"/>
            <w:tcMar>
              <w:top w:w="57" w:type="dxa"/>
              <w:left w:w="85" w:type="dxa"/>
              <w:bottom w:w="57" w:type="dxa"/>
              <w:right w:w="113" w:type="dxa"/>
            </w:tcMar>
          </w:tcPr>
          <w:p w14:paraId="444E6221"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   Publikacja informacji lotniczych</w:t>
            </w:r>
          </w:p>
        </w:tc>
        <w:tc>
          <w:tcPr>
            <w:tcW w:w="341" w:type="pct"/>
            <w:shd w:val="clear" w:color="auto" w:fill="F2F2F2"/>
            <w:tcMar>
              <w:top w:w="57" w:type="dxa"/>
              <w:left w:w="85" w:type="dxa"/>
              <w:bottom w:w="57" w:type="dxa"/>
              <w:right w:w="113" w:type="dxa"/>
            </w:tcMar>
          </w:tcPr>
          <w:p w14:paraId="0E1759FE"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30E41C1F" w14:textId="77777777" w:rsidR="009E6FE5" w:rsidRPr="008D47D0" w:rsidRDefault="009E6FE5" w:rsidP="009E6FE5">
            <w:pPr>
              <w:spacing w:after="0" w:line="276" w:lineRule="auto"/>
              <w:rPr>
                <w:rFonts w:eastAsia="Calibri" w:cs="Times New Roman"/>
                <w:sz w:val="20"/>
                <w:szCs w:val="20"/>
              </w:rPr>
            </w:pPr>
          </w:p>
        </w:tc>
      </w:tr>
      <w:tr w:rsidR="009E6FE5" w:rsidRPr="008D47D0" w14:paraId="6F2DA18B" w14:textId="77777777" w:rsidTr="00D70A3A">
        <w:tc>
          <w:tcPr>
            <w:tcW w:w="4325" w:type="pct"/>
            <w:tcMar>
              <w:top w:w="57" w:type="dxa"/>
              <w:left w:w="85" w:type="dxa"/>
              <w:bottom w:w="57" w:type="dxa"/>
              <w:right w:w="113" w:type="dxa"/>
            </w:tcMar>
          </w:tcPr>
          <w:p w14:paraId="38D258B4" w14:textId="77777777" w:rsidR="009E6FE5" w:rsidRPr="008D47D0" w:rsidRDefault="009E6FE5" w:rsidP="009E6FE5">
            <w:pPr>
              <w:spacing w:after="0" w:line="276" w:lineRule="auto"/>
              <w:ind w:left="220"/>
              <w:rPr>
                <w:rFonts w:eastAsia="Calibri" w:cs="Times New Roman"/>
                <w:sz w:val="20"/>
                <w:szCs w:val="20"/>
              </w:rPr>
            </w:pPr>
            <w:r w:rsidRPr="008D47D0">
              <w:rPr>
                <w:rFonts w:eastAsia="Calibri" w:cs="Times New Roman"/>
                <w:sz w:val="20"/>
                <w:szCs w:val="20"/>
              </w:rPr>
              <w:t>Dostępny system służby informacji lotniczej oraz system, który wykorzystuje posiadacz certyfikatu do publikacji wymagań AIP.</w:t>
            </w:r>
          </w:p>
        </w:tc>
        <w:tc>
          <w:tcPr>
            <w:tcW w:w="341" w:type="pct"/>
            <w:tcMar>
              <w:top w:w="57" w:type="dxa"/>
              <w:left w:w="85" w:type="dxa"/>
              <w:bottom w:w="57" w:type="dxa"/>
              <w:right w:w="113" w:type="dxa"/>
            </w:tcMar>
          </w:tcPr>
          <w:p w14:paraId="78A1D07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2C79F0D" w14:textId="77777777" w:rsidR="009E6FE5" w:rsidRPr="008D47D0" w:rsidRDefault="009E6FE5" w:rsidP="009E6FE5">
            <w:pPr>
              <w:spacing w:after="0" w:line="276" w:lineRule="auto"/>
              <w:rPr>
                <w:rFonts w:eastAsia="Calibri" w:cs="Times New Roman"/>
                <w:sz w:val="20"/>
                <w:szCs w:val="20"/>
              </w:rPr>
            </w:pPr>
          </w:p>
        </w:tc>
      </w:tr>
      <w:tr w:rsidR="009E6FE5" w:rsidRPr="008D47D0" w14:paraId="1BA615EA" w14:textId="77777777" w:rsidTr="00D70A3A">
        <w:tc>
          <w:tcPr>
            <w:tcW w:w="4325" w:type="pct"/>
            <w:shd w:val="clear" w:color="auto" w:fill="F2F2F2"/>
            <w:tcMar>
              <w:top w:w="57" w:type="dxa"/>
              <w:left w:w="85" w:type="dxa"/>
              <w:bottom w:w="57" w:type="dxa"/>
              <w:right w:w="113" w:type="dxa"/>
            </w:tcMar>
          </w:tcPr>
          <w:p w14:paraId="449B3A05"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5.2   Kontrola dostępu</w:t>
            </w:r>
          </w:p>
        </w:tc>
        <w:tc>
          <w:tcPr>
            <w:tcW w:w="341" w:type="pct"/>
            <w:shd w:val="clear" w:color="auto" w:fill="F2F2F2"/>
            <w:tcMar>
              <w:top w:w="57" w:type="dxa"/>
              <w:left w:w="85" w:type="dxa"/>
              <w:bottom w:w="57" w:type="dxa"/>
              <w:right w:w="113" w:type="dxa"/>
            </w:tcMar>
          </w:tcPr>
          <w:p w14:paraId="120DBAA5"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33BE03D7" w14:textId="77777777" w:rsidR="009E6FE5" w:rsidRPr="008D47D0" w:rsidRDefault="009E6FE5" w:rsidP="009E6FE5">
            <w:pPr>
              <w:spacing w:after="0" w:line="276" w:lineRule="auto"/>
              <w:rPr>
                <w:rFonts w:eastAsia="Calibri" w:cs="Times New Roman"/>
                <w:sz w:val="20"/>
                <w:szCs w:val="20"/>
              </w:rPr>
            </w:pPr>
          </w:p>
        </w:tc>
      </w:tr>
      <w:tr w:rsidR="009E6FE5" w:rsidRPr="008D47D0" w14:paraId="411F6A8B" w14:textId="77777777" w:rsidTr="00D70A3A">
        <w:tc>
          <w:tcPr>
            <w:tcW w:w="4325" w:type="pct"/>
            <w:tcMar>
              <w:top w:w="57" w:type="dxa"/>
              <w:left w:w="85" w:type="dxa"/>
              <w:bottom w:w="57" w:type="dxa"/>
              <w:right w:w="113" w:type="dxa"/>
            </w:tcMar>
          </w:tcPr>
          <w:p w14:paraId="4DA37E6F" w14:textId="77777777" w:rsidR="009E6FE5" w:rsidRPr="008D47D0" w:rsidRDefault="009E6FE5" w:rsidP="009E6FE5">
            <w:pPr>
              <w:spacing w:after="0" w:line="276" w:lineRule="auto"/>
              <w:ind w:left="360"/>
              <w:rPr>
                <w:rFonts w:eastAsia="Calibri" w:cs="Times New Roman"/>
                <w:sz w:val="20"/>
                <w:szCs w:val="20"/>
              </w:rPr>
            </w:pPr>
            <w:r w:rsidRPr="008D47D0">
              <w:rPr>
                <w:rFonts w:eastAsia="Calibri" w:cs="Times New Roman"/>
                <w:sz w:val="20"/>
                <w:szCs w:val="20"/>
              </w:rPr>
              <w:t>Kontrola dostępu do lotniska i jego stref operacyjnych, łącznie z lokalizacją tablic informacyjnych, oraz kontrola pojazdów w strefach operacyjnych.</w:t>
            </w:r>
          </w:p>
        </w:tc>
        <w:tc>
          <w:tcPr>
            <w:tcW w:w="341" w:type="pct"/>
            <w:tcMar>
              <w:top w:w="57" w:type="dxa"/>
              <w:left w:w="85" w:type="dxa"/>
              <w:bottom w:w="57" w:type="dxa"/>
              <w:right w:w="113" w:type="dxa"/>
            </w:tcMar>
          </w:tcPr>
          <w:p w14:paraId="14364CA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22784D4" w14:textId="77777777" w:rsidR="009E6FE5" w:rsidRPr="008D47D0" w:rsidRDefault="009E6FE5" w:rsidP="009E6FE5">
            <w:pPr>
              <w:spacing w:after="0" w:line="276" w:lineRule="auto"/>
              <w:rPr>
                <w:rFonts w:eastAsia="Calibri" w:cs="Times New Roman"/>
                <w:sz w:val="20"/>
                <w:szCs w:val="20"/>
              </w:rPr>
            </w:pPr>
          </w:p>
        </w:tc>
      </w:tr>
      <w:tr w:rsidR="009E6FE5" w:rsidRPr="008D47D0" w14:paraId="20837026" w14:textId="77777777" w:rsidTr="00D70A3A">
        <w:tc>
          <w:tcPr>
            <w:tcW w:w="4325" w:type="pct"/>
            <w:shd w:val="clear" w:color="auto" w:fill="F2F2F2"/>
            <w:tcMar>
              <w:top w:w="57" w:type="dxa"/>
              <w:left w:w="85" w:type="dxa"/>
              <w:bottom w:w="57" w:type="dxa"/>
              <w:right w:w="113" w:type="dxa"/>
            </w:tcMar>
          </w:tcPr>
          <w:p w14:paraId="6D4732CF"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5.3   Planowanie działań w sytuacjach zagrożenia</w:t>
            </w:r>
          </w:p>
        </w:tc>
        <w:tc>
          <w:tcPr>
            <w:tcW w:w="341" w:type="pct"/>
            <w:shd w:val="clear" w:color="auto" w:fill="F2F2F2"/>
            <w:tcMar>
              <w:top w:w="57" w:type="dxa"/>
              <w:left w:w="85" w:type="dxa"/>
              <w:bottom w:w="57" w:type="dxa"/>
              <w:right w:w="113" w:type="dxa"/>
            </w:tcMar>
          </w:tcPr>
          <w:p w14:paraId="5F7517A6"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2A191D3D" w14:textId="77777777" w:rsidR="009E6FE5" w:rsidRPr="008D47D0" w:rsidRDefault="009E6FE5" w:rsidP="009E6FE5">
            <w:pPr>
              <w:spacing w:after="0" w:line="276" w:lineRule="auto"/>
              <w:rPr>
                <w:rFonts w:eastAsia="Calibri" w:cs="Times New Roman"/>
                <w:sz w:val="20"/>
                <w:szCs w:val="20"/>
              </w:rPr>
            </w:pPr>
          </w:p>
        </w:tc>
      </w:tr>
      <w:tr w:rsidR="009E6FE5" w:rsidRPr="008D47D0" w14:paraId="1165EE28" w14:textId="77777777" w:rsidTr="00D70A3A">
        <w:tc>
          <w:tcPr>
            <w:tcW w:w="4325" w:type="pct"/>
            <w:tcMar>
              <w:top w:w="57" w:type="dxa"/>
              <w:left w:w="85" w:type="dxa"/>
              <w:bottom w:w="57" w:type="dxa"/>
              <w:right w:w="113" w:type="dxa"/>
            </w:tcMar>
          </w:tcPr>
          <w:p w14:paraId="6D72241D"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Ustalenia zarządzającego lotniskiem w związku z sytuacją zagrożenia. Ustalenia te powinny uwzględniać złożoność oraz wielkość operacji lotniczych.</w:t>
            </w:r>
          </w:p>
        </w:tc>
        <w:tc>
          <w:tcPr>
            <w:tcW w:w="341" w:type="pct"/>
            <w:tcMar>
              <w:top w:w="57" w:type="dxa"/>
              <w:left w:w="85" w:type="dxa"/>
              <w:bottom w:w="57" w:type="dxa"/>
              <w:right w:w="113" w:type="dxa"/>
            </w:tcMar>
          </w:tcPr>
          <w:p w14:paraId="4EE0633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14B50C2" w14:textId="77777777" w:rsidR="009E6FE5" w:rsidRPr="008D47D0" w:rsidRDefault="009E6FE5" w:rsidP="009E6FE5">
            <w:pPr>
              <w:spacing w:after="0" w:line="276" w:lineRule="auto"/>
              <w:rPr>
                <w:rFonts w:eastAsia="Calibri" w:cs="Times New Roman"/>
                <w:sz w:val="20"/>
                <w:szCs w:val="20"/>
              </w:rPr>
            </w:pPr>
          </w:p>
        </w:tc>
      </w:tr>
      <w:tr w:rsidR="009E6FE5" w:rsidRPr="008D47D0" w14:paraId="42FCE316" w14:textId="77777777" w:rsidTr="00D70A3A">
        <w:tc>
          <w:tcPr>
            <w:tcW w:w="4325" w:type="pct"/>
            <w:tcMar>
              <w:top w:w="57" w:type="dxa"/>
              <w:left w:w="85" w:type="dxa"/>
              <w:bottom w:w="57" w:type="dxa"/>
              <w:right w:w="113" w:type="dxa"/>
            </w:tcMar>
          </w:tcPr>
          <w:p w14:paraId="0E6E398B"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 xml:space="preserve">Opis działań, które powinny być podjęte przez zarządzającego </w:t>
            </w:r>
            <w:r w:rsidR="00D70A3A" w:rsidRPr="008D47D0">
              <w:rPr>
                <w:rFonts w:eastAsia="Calibri" w:cs="Times New Roman"/>
                <w:sz w:val="20"/>
                <w:szCs w:val="20"/>
              </w:rPr>
              <w:t>lotniskiem, jako</w:t>
            </w:r>
            <w:r w:rsidRPr="008D47D0">
              <w:rPr>
                <w:rFonts w:eastAsia="Calibri" w:cs="Times New Roman"/>
                <w:sz w:val="20"/>
                <w:szCs w:val="20"/>
              </w:rPr>
              <w:t xml:space="preserve"> część planów reagowania w różnych sytuacjach zagrożenia występujących na lotnisku lub w jego sąsiedztwie.</w:t>
            </w:r>
          </w:p>
        </w:tc>
        <w:tc>
          <w:tcPr>
            <w:tcW w:w="341" w:type="pct"/>
            <w:tcMar>
              <w:top w:w="57" w:type="dxa"/>
              <w:left w:w="85" w:type="dxa"/>
              <w:bottom w:w="57" w:type="dxa"/>
              <w:right w:w="113" w:type="dxa"/>
            </w:tcMar>
          </w:tcPr>
          <w:p w14:paraId="35A2482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DB63ADC" w14:textId="77777777" w:rsidR="009E6FE5" w:rsidRPr="008D47D0" w:rsidRDefault="009E6FE5" w:rsidP="009E6FE5">
            <w:pPr>
              <w:spacing w:after="0" w:line="276" w:lineRule="auto"/>
              <w:rPr>
                <w:rFonts w:eastAsia="Calibri" w:cs="Times New Roman"/>
                <w:sz w:val="20"/>
                <w:szCs w:val="20"/>
              </w:rPr>
            </w:pPr>
          </w:p>
        </w:tc>
      </w:tr>
      <w:tr w:rsidR="009E6FE5" w:rsidRPr="008D47D0" w14:paraId="76A623A6" w14:textId="77777777" w:rsidTr="00D70A3A">
        <w:tc>
          <w:tcPr>
            <w:tcW w:w="4325" w:type="pct"/>
            <w:tcMar>
              <w:top w:w="57" w:type="dxa"/>
              <w:left w:w="85" w:type="dxa"/>
              <w:bottom w:w="57" w:type="dxa"/>
              <w:right w:w="113" w:type="dxa"/>
            </w:tcMar>
          </w:tcPr>
          <w:p w14:paraId="7AA0A2AC" w14:textId="77777777" w:rsidR="009E6FE5" w:rsidRPr="008D47D0" w:rsidRDefault="009E6FE5" w:rsidP="00CF4FBA">
            <w:pPr>
              <w:numPr>
                <w:ilvl w:val="0"/>
                <w:numId w:val="161"/>
              </w:numPr>
              <w:spacing w:after="0" w:line="276" w:lineRule="auto"/>
              <w:jc w:val="left"/>
              <w:rPr>
                <w:rFonts w:eastAsia="Calibri" w:cs="Times New Roman"/>
                <w:sz w:val="20"/>
                <w:szCs w:val="20"/>
              </w:rPr>
            </w:pPr>
            <w:r w:rsidRPr="008D47D0">
              <w:rPr>
                <w:rFonts w:eastAsia="Calibri" w:cs="Times New Roman"/>
                <w:sz w:val="20"/>
                <w:szCs w:val="20"/>
              </w:rPr>
              <w:t>Lista kontaktowa organizacji, agencji oraz upoważnionych osób.</w:t>
            </w:r>
          </w:p>
        </w:tc>
        <w:tc>
          <w:tcPr>
            <w:tcW w:w="341" w:type="pct"/>
            <w:tcMar>
              <w:top w:w="57" w:type="dxa"/>
              <w:left w:w="85" w:type="dxa"/>
              <w:bottom w:w="57" w:type="dxa"/>
              <w:right w:w="113" w:type="dxa"/>
            </w:tcMar>
          </w:tcPr>
          <w:p w14:paraId="7F8D9EF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7183495" w14:textId="77777777" w:rsidR="009E6FE5" w:rsidRPr="008D47D0" w:rsidRDefault="009E6FE5" w:rsidP="009E6FE5">
            <w:pPr>
              <w:spacing w:after="0" w:line="276" w:lineRule="auto"/>
              <w:rPr>
                <w:rFonts w:eastAsia="Calibri" w:cs="Times New Roman"/>
                <w:sz w:val="20"/>
                <w:szCs w:val="20"/>
              </w:rPr>
            </w:pPr>
          </w:p>
        </w:tc>
      </w:tr>
      <w:tr w:rsidR="009E6FE5" w:rsidRPr="008D47D0" w14:paraId="57FD0758" w14:textId="77777777" w:rsidTr="00D70A3A">
        <w:tc>
          <w:tcPr>
            <w:tcW w:w="4325" w:type="pct"/>
            <w:tcMar>
              <w:top w:w="57" w:type="dxa"/>
              <w:left w:w="85" w:type="dxa"/>
              <w:bottom w:w="57" w:type="dxa"/>
              <w:right w:w="113" w:type="dxa"/>
            </w:tcMar>
          </w:tcPr>
          <w:p w14:paraId="5EB28A51"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Procedury wyznaczania osoby kierującej całą operacją w sytuacji zagrożenia oraz zakres odpowiedzialności dla każdego rodzaju zagrożenia.</w:t>
            </w:r>
          </w:p>
        </w:tc>
        <w:tc>
          <w:tcPr>
            <w:tcW w:w="341" w:type="pct"/>
            <w:tcMar>
              <w:top w:w="57" w:type="dxa"/>
              <w:left w:w="85" w:type="dxa"/>
              <w:bottom w:w="57" w:type="dxa"/>
              <w:right w:w="113" w:type="dxa"/>
            </w:tcMar>
          </w:tcPr>
          <w:p w14:paraId="02713EB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D808F0F" w14:textId="77777777" w:rsidR="009E6FE5" w:rsidRPr="008D47D0" w:rsidRDefault="009E6FE5" w:rsidP="009E6FE5">
            <w:pPr>
              <w:spacing w:after="0" w:line="276" w:lineRule="auto"/>
              <w:rPr>
                <w:rFonts w:eastAsia="Calibri" w:cs="Times New Roman"/>
                <w:sz w:val="20"/>
                <w:szCs w:val="20"/>
              </w:rPr>
            </w:pPr>
          </w:p>
        </w:tc>
      </w:tr>
      <w:tr w:rsidR="009E6FE5" w:rsidRPr="008D47D0" w14:paraId="2329C516" w14:textId="77777777" w:rsidTr="00D70A3A">
        <w:tc>
          <w:tcPr>
            <w:tcW w:w="4325" w:type="pct"/>
            <w:tcMar>
              <w:top w:w="57" w:type="dxa"/>
              <w:left w:w="85" w:type="dxa"/>
              <w:bottom w:w="57" w:type="dxa"/>
              <w:right w:w="113" w:type="dxa"/>
            </w:tcMar>
          </w:tcPr>
          <w:p w14:paraId="210FA418"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Mechanizmy zgłaszania sytuacji zagrożenia.</w:t>
            </w:r>
          </w:p>
        </w:tc>
        <w:tc>
          <w:tcPr>
            <w:tcW w:w="341" w:type="pct"/>
            <w:tcMar>
              <w:top w:w="57" w:type="dxa"/>
              <w:left w:w="85" w:type="dxa"/>
              <w:bottom w:w="57" w:type="dxa"/>
              <w:right w:w="113" w:type="dxa"/>
            </w:tcMar>
          </w:tcPr>
          <w:p w14:paraId="7017007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D7A9819" w14:textId="77777777" w:rsidR="009E6FE5" w:rsidRPr="008D47D0" w:rsidRDefault="009E6FE5" w:rsidP="009E6FE5">
            <w:pPr>
              <w:spacing w:after="0" w:line="276" w:lineRule="auto"/>
              <w:rPr>
                <w:rFonts w:eastAsia="Calibri" w:cs="Times New Roman"/>
                <w:sz w:val="20"/>
                <w:szCs w:val="20"/>
              </w:rPr>
            </w:pPr>
          </w:p>
        </w:tc>
      </w:tr>
      <w:tr w:rsidR="009E6FE5" w:rsidRPr="008D47D0" w14:paraId="44C1E712" w14:textId="77777777" w:rsidTr="00D70A3A">
        <w:tc>
          <w:tcPr>
            <w:tcW w:w="4325" w:type="pct"/>
            <w:tcMar>
              <w:top w:w="57" w:type="dxa"/>
              <w:left w:w="85" w:type="dxa"/>
              <w:bottom w:w="57" w:type="dxa"/>
              <w:right w:w="113" w:type="dxa"/>
            </w:tcMar>
          </w:tcPr>
          <w:p w14:paraId="147A93D8"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Szczegółowe informacje na temat testów urządzeń i wyposażenia lotniskowego, które będą wykorzystywane w sytuacji zagrożenia, łącznie z częstotliwością wykonywania tych testów</w:t>
            </w:r>
          </w:p>
        </w:tc>
        <w:tc>
          <w:tcPr>
            <w:tcW w:w="341" w:type="pct"/>
            <w:tcMar>
              <w:top w:w="57" w:type="dxa"/>
              <w:left w:w="85" w:type="dxa"/>
              <w:bottom w:w="57" w:type="dxa"/>
              <w:right w:w="113" w:type="dxa"/>
            </w:tcMar>
          </w:tcPr>
          <w:p w14:paraId="3D86777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AA1302C" w14:textId="77777777" w:rsidR="009E6FE5" w:rsidRPr="008D47D0" w:rsidRDefault="009E6FE5" w:rsidP="009E6FE5">
            <w:pPr>
              <w:spacing w:after="0" w:line="276" w:lineRule="auto"/>
              <w:rPr>
                <w:rFonts w:eastAsia="Calibri" w:cs="Times New Roman"/>
                <w:sz w:val="20"/>
                <w:szCs w:val="20"/>
              </w:rPr>
            </w:pPr>
          </w:p>
        </w:tc>
      </w:tr>
      <w:tr w:rsidR="009E6FE5" w:rsidRPr="008D47D0" w14:paraId="005474CB" w14:textId="77777777" w:rsidTr="00D70A3A">
        <w:tc>
          <w:tcPr>
            <w:tcW w:w="4325" w:type="pct"/>
            <w:tcMar>
              <w:top w:w="57" w:type="dxa"/>
              <w:left w:w="85" w:type="dxa"/>
              <w:bottom w:w="57" w:type="dxa"/>
              <w:right w:w="113" w:type="dxa"/>
            </w:tcMar>
          </w:tcPr>
          <w:p w14:paraId="5DCA6445"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Szczegółowe informacje na temat ćwiczeń mających sprawdzić plany działania w</w:t>
            </w:r>
            <w:r w:rsidR="00D70A3A" w:rsidRPr="008D47D0">
              <w:rPr>
                <w:rFonts w:eastAsia="Calibri" w:cs="Times New Roman"/>
                <w:sz w:val="20"/>
                <w:szCs w:val="20"/>
              </w:rPr>
              <w:t> </w:t>
            </w:r>
            <w:r w:rsidRPr="008D47D0">
              <w:rPr>
                <w:rFonts w:eastAsia="Calibri" w:cs="Times New Roman"/>
                <w:sz w:val="20"/>
                <w:szCs w:val="20"/>
              </w:rPr>
              <w:t>sytuacjach zagrożenia, łącznie z częstotliwością tych ćwiczeń.</w:t>
            </w:r>
          </w:p>
        </w:tc>
        <w:tc>
          <w:tcPr>
            <w:tcW w:w="341" w:type="pct"/>
            <w:tcMar>
              <w:top w:w="57" w:type="dxa"/>
              <w:left w:w="85" w:type="dxa"/>
              <w:bottom w:w="57" w:type="dxa"/>
              <w:right w:w="113" w:type="dxa"/>
            </w:tcMar>
          </w:tcPr>
          <w:p w14:paraId="387596E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22A6AEB" w14:textId="77777777" w:rsidR="009E6FE5" w:rsidRPr="008D47D0" w:rsidRDefault="009E6FE5" w:rsidP="009E6FE5">
            <w:pPr>
              <w:spacing w:after="0" w:line="276" w:lineRule="auto"/>
              <w:rPr>
                <w:rFonts w:eastAsia="Calibri" w:cs="Times New Roman"/>
                <w:sz w:val="20"/>
                <w:szCs w:val="20"/>
              </w:rPr>
            </w:pPr>
          </w:p>
        </w:tc>
      </w:tr>
      <w:tr w:rsidR="009E6FE5" w:rsidRPr="008D47D0" w14:paraId="7D6D8F23" w14:textId="77777777" w:rsidTr="00D70A3A">
        <w:tc>
          <w:tcPr>
            <w:tcW w:w="4325" w:type="pct"/>
            <w:tcMar>
              <w:top w:w="57" w:type="dxa"/>
              <w:left w:w="85" w:type="dxa"/>
              <w:bottom w:w="57" w:type="dxa"/>
              <w:right w:w="113" w:type="dxa"/>
            </w:tcMar>
          </w:tcPr>
          <w:p w14:paraId="431144CC" w14:textId="77777777" w:rsidR="009E6FE5" w:rsidRPr="008D47D0" w:rsidRDefault="009E6FE5" w:rsidP="00D70A3A">
            <w:pPr>
              <w:numPr>
                <w:ilvl w:val="0"/>
                <w:numId w:val="161"/>
              </w:numPr>
              <w:spacing w:after="0" w:line="276" w:lineRule="auto"/>
              <w:rPr>
                <w:rFonts w:eastAsia="Calibri" w:cs="Times New Roman"/>
                <w:sz w:val="20"/>
                <w:szCs w:val="20"/>
              </w:rPr>
            </w:pPr>
            <w:r w:rsidRPr="008D47D0">
              <w:rPr>
                <w:rFonts w:eastAsia="Calibri" w:cs="Times New Roman"/>
                <w:sz w:val="20"/>
                <w:szCs w:val="20"/>
              </w:rPr>
              <w:t>Ustalenia dotyczące szkolenia personelu oraz przygotowania do reagowania w sytuacji zagrożenia.</w:t>
            </w:r>
          </w:p>
        </w:tc>
        <w:tc>
          <w:tcPr>
            <w:tcW w:w="341" w:type="pct"/>
            <w:tcMar>
              <w:top w:w="57" w:type="dxa"/>
              <w:left w:w="85" w:type="dxa"/>
              <w:bottom w:w="57" w:type="dxa"/>
              <w:right w:w="113" w:type="dxa"/>
            </w:tcMar>
          </w:tcPr>
          <w:p w14:paraId="088910A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D5127B9" w14:textId="77777777" w:rsidR="009E6FE5" w:rsidRPr="008D47D0" w:rsidRDefault="009E6FE5" w:rsidP="009E6FE5">
            <w:pPr>
              <w:spacing w:after="0" w:line="276" w:lineRule="auto"/>
              <w:rPr>
                <w:rFonts w:eastAsia="Calibri" w:cs="Times New Roman"/>
                <w:sz w:val="20"/>
                <w:szCs w:val="20"/>
              </w:rPr>
            </w:pPr>
          </w:p>
        </w:tc>
      </w:tr>
      <w:tr w:rsidR="009E6FE5" w:rsidRPr="008D47D0" w14:paraId="6097855F" w14:textId="77777777" w:rsidTr="00D70A3A">
        <w:tc>
          <w:tcPr>
            <w:tcW w:w="4325" w:type="pct"/>
            <w:shd w:val="clear" w:color="auto" w:fill="F2F2F2"/>
            <w:tcMar>
              <w:top w:w="57" w:type="dxa"/>
              <w:left w:w="85" w:type="dxa"/>
              <w:bottom w:w="57" w:type="dxa"/>
              <w:right w:w="113" w:type="dxa"/>
            </w:tcMar>
          </w:tcPr>
          <w:p w14:paraId="6F1934FD"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5.4   Służby ratowniczo–gaśnicze</w:t>
            </w:r>
          </w:p>
        </w:tc>
        <w:tc>
          <w:tcPr>
            <w:tcW w:w="341" w:type="pct"/>
            <w:shd w:val="clear" w:color="auto" w:fill="F2F2F2"/>
            <w:tcMar>
              <w:top w:w="57" w:type="dxa"/>
              <w:left w:w="85" w:type="dxa"/>
              <w:bottom w:w="57" w:type="dxa"/>
              <w:right w:w="113" w:type="dxa"/>
            </w:tcMar>
          </w:tcPr>
          <w:p w14:paraId="3512B0BE"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291332FB" w14:textId="77777777" w:rsidR="009E6FE5" w:rsidRPr="008D47D0" w:rsidRDefault="009E6FE5" w:rsidP="009E6FE5">
            <w:pPr>
              <w:spacing w:after="0" w:line="276" w:lineRule="auto"/>
              <w:rPr>
                <w:rFonts w:eastAsia="Calibri" w:cs="Times New Roman"/>
                <w:sz w:val="20"/>
                <w:szCs w:val="20"/>
              </w:rPr>
            </w:pPr>
          </w:p>
        </w:tc>
      </w:tr>
      <w:tr w:rsidR="009E6FE5" w:rsidRPr="008D47D0" w14:paraId="23D1BF84" w14:textId="77777777" w:rsidTr="00D70A3A">
        <w:tc>
          <w:tcPr>
            <w:tcW w:w="4325" w:type="pct"/>
            <w:tcMar>
              <w:top w:w="57" w:type="dxa"/>
              <w:left w:w="85" w:type="dxa"/>
              <w:bottom w:w="57" w:type="dxa"/>
              <w:right w:w="113" w:type="dxa"/>
            </w:tcMar>
          </w:tcPr>
          <w:p w14:paraId="2FE48493" w14:textId="77777777" w:rsidR="009E6FE5" w:rsidRPr="008D47D0" w:rsidRDefault="009E6FE5" w:rsidP="00CF4FBA">
            <w:pPr>
              <w:numPr>
                <w:ilvl w:val="0"/>
                <w:numId w:val="162"/>
              </w:numPr>
              <w:spacing w:after="0" w:line="276" w:lineRule="auto"/>
              <w:jc w:val="left"/>
              <w:rPr>
                <w:rFonts w:eastAsia="Calibri" w:cs="Times New Roman"/>
                <w:sz w:val="20"/>
                <w:szCs w:val="20"/>
              </w:rPr>
            </w:pPr>
            <w:r w:rsidRPr="008D47D0">
              <w:rPr>
                <w:rFonts w:eastAsia="Calibri" w:cs="Times New Roman"/>
                <w:sz w:val="20"/>
                <w:szCs w:val="20"/>
              </w:rPr>
              <w:t>Określenie kategorii zapewnianych służb ratowniczo–gaśniczych.</w:t>
            </w:r>
          </w:p>
        </w:tc>
        <w:tc>
          <w:tcPr>
            <w:tcW w:w="341" w:type="pct"/>
            <w:tcMar>
              <w:top w:w="57" w:type="dxa"/>
              <w:left w:w="85" w:type="dxa"/>
              <w:bottom w:w="57" w:type="dxa"/>
              <w:right w:w="113" w:type="dxa"/>
            </w:tcMar>
          </w:tcPr>
          <w:p w14:paraId="6CBEC6E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DE275E5" w14:textId="77777777" w:rsidR="009E6FE5" w:rsidRPr="008D47D0" w:rsidRDefault="009E6FE5" w:rsidP="009E6FE5">
            <w:pPr>
              <w:spacing w:after="0" w:line="276" w:lineRule="auto"/>
              <w:rPr>
                <w:rFonts w:eastAsia="Calibri" w:cs="Times New Roman"/>
                <w:sz w:val="20"/>
                <w:szCs w:val="20"/>
              </w:rPr>
            </w:pPr>
          </w:p>
        </w:tc>
      </w:tr>
      <w:tr w:rsidR="009E6FE5" w:rsidRPr="008D47D0" w14:paraId="3E60055F" w14:textId="77777777" w:rsidTr="00D70A3A">
        <w:tc>
          <w:tcPr>
            <w:tcW w:w="4325" w:type="pct"/>
            <w:tcMar>
              <w:top w:w="57" w:type="dxa"/>
              <w:left w:w="85" w:type="dxa"/>
              <w:bottom w:w="57" w:type="dxa"/>
              <w:right w:w="113" w:type="dxa"/>
            </w:tcMar>
          </w:tcPr>
          <w:p w14:paraId="40ACDF07"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Jeżeli szef lotniskowej służby ratowniczo–gaśniczej lub wyznaczeni funkcjonariusze służby ratowniczo–gaśniczej posiadają określony zakres odpowiedzialności w zakresie bezpieczeństwa, to instrukcja operacyjna lotniska powinna zawierać odpowiedni rozdział dotyczący tej kwestii.</w:t>
            </w:r>
          </w:p>
        </w:tc>
        <w:tc>
          <w:tcPr>
            <w:tcW w:w="341" w:type="pct"/>
            <w:tcMar>
              <w:top w:w="57" w:type="dxa"/>
              <w:left w:w="85" w:type="dxa"/>
              <w:bottom w:w="57" w:type="dxa"/>
              <w:right w:w="113" w:type="dxa"/>
            </w:tcMar>
          </w:tcPr>
          <w:p w14:paraId="42F4F29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A0BB65E" w14:textId="77777777" w:rsidR="009E6FE5" w:rsidRPr="008D47D0" w:rsidRDefault="009E6FE5" w:rsidP="009E6FE5">
            <w:pPr>
              <w:spacing w:after="0" w:line="276" w:lineRule="auto"/>
              <w:rPr>
                <w:rFonts w:eastAsia="Calibri" w:cs="Times New Roman"/>
                <w:sz w:val="20"/>
                <w:szCs w:val="20"/>
              </w:rPr>
            </w:pPr>
          </w:p>
        </w:tc>
      </w:tr>
      <w:tr w:rsidR="009E6FE5" w:rsidRPr="008D47D0" w14:paraId="2E3FC5D1" w14:textId="77777777" w:rsidTr="00D70A3A">
        <w:tc>
          <w:tcPr>
            <w:tcW w:w="4325" w:type="pct"/>
            <w:tcMar>
              <w:top w:w="57" w:type="dxa"/>
              <w:left w:w="85" w:type="dxa"/>
              <w:bottom w:w="57" w:type="dxa"/>
              <w:right w:w="113" w:type="dxa"/>
            </w:tcMar>
          </w:tcPr>
          <w:p w14:paraId="04BAE375"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lastRenderedPageBreak/>
              <w:t>Zasady i procedury określające, w jaki sposób należy zarządzać zmniejszaniem poziomu zapewnianych służb RFF. Powinny one określać zakres, w jakim operacje mogą być ograniczane, sposób powiadamiania pilotów i maksymalny czas trwania obniżonego poziomu RFFS.</w:t>
            </w:r>
          </w:p>
        </w:tc>
        <w:tc>
          <w:tcPr>
            <w:tcW w:w="341" w:type="pct"/>
            <w:tcMar>
              <w:top w:w="57" w:type="dxa"/>
              <w:left w:w="85" w:type="dxa"/>
              <w:bottom w:w="57" w:type="dxa"/>
              <w:right w:w="113" w:type="dxa"/>
            </w:tcMar>
          </w:tcPr>
          <w:p w14:paraId="10B4C01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13A223A" w14:textId="77777777" w:rsidR="009E6FE5" w:rsidRPr="008D47D0" w:rsidRDefault="009E6FE5" w:rsidP="009E6FE5">
            <w:pPr>
              <w:spacing w:after="0" w:line="276" w:lineRule="auto"/>
              <w:rPr>
                <w:rFonts w:eastAsia="Calibri" w:cs="Times New Roman"/>
                <w:sz w:val="20"/>
                <w:szCs w:val="20"/>
              </w:rPr>
            </w:pPr>
          </w:p>
        </w:tc>
      </w:tr>
      <w:tr w:rsidR="009E6FE5" w:rsidRPr="008D47D0" w14:paraId="61B1DC11" w14:textId="77777777" w:rsidTr="00D70A3A">
        <w:tc>
          <w:tcPr>
            <w:tcW w:w="4325" w:type="pct"/>
            <w:tcMar>
              <w:top w:w="57" w:type="dxa"/>
              <w:left w:w="85" w:type="dxa"/>
              <w:bottom w:w="57" w:type="dxa"/>
              <w:right w:w="113" w:type="dxa"/>
            </w:tcMar>
          </w:tcPr>
          <w:p w14:paraId="5F94A5FC"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Na lotniskach, gdzie dostępna jest wyższa kategoria RFF po uprzednich ustaleniach, instrukcja operacyjna lotniska powinna jasno określać działania niezbędne do poprawy działania wyposażenia. Gdzie jest to konieczne, należy ująć działania do realizacji przez inne komórki.</w:t>
            </w:r>
          </w:p>
        </w:tc>
        <w:tc>
          <w:tcPr>
            <w:tcW w:w="341" w:type="pct"/>
            <w:tcMar>
              <w:top w:w="57" w:type="dxa"/>
              <w:left w:w="85" w:type="dxa"/>
              <w:bottom w:w="57" w:type="dxa"/>
              <w:right w:w="113" w:type="dxa"/>
            </w:tcMar>
          </w:tcPr>
          <w:p w14:paraId="64B0AFB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950F41D" w14:textId="77777777" w:rsidR="009E6FE5" w:rsidRPr="008D47D0" w:rsidRDefault="009E6FE5" w:rsidP="009E6FE5">
            <w:pPr>
              <w:spacing w:after="0" w:line="276" w:lineRule="auto"/>
              <w:rPr>
                <w:rFonts w:eastAsia="Calibri" w:cs="Times New Roman"/>
                <w:sz w:val="20"/>
                <w:szCs w:val="20"/>
              </w:rPr>
            </w:pPr>
          </w:p>
        </w:tc>
      </w:tr>
      <w:tr w:rsidR="009E6FE5" w:rsidRPr="008D47D0" w14:paraId="6387C2FC" w14:textId="77777777" w:rsidTr="00D70A3A">
        <w:tc>
          <w:tcPr>
            <w:tcW w:w="4325" w:type="pct"/>
            <w:tcMar>
              <w:top w:w="57" w:type="dxa"/>
              <w:left w:w="85" w:type="dxa"/>
              <w:bottom w:w="57" w:type="dxa"/>
              <w:right w:w="113" w:type="dxa"/>
            </w:tcMar>
          </w:tcPr>
          <w:p w14:paraId="7F5468B7"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Cele zarządzającego lotniskiem dla każdej zapewnianej kategorii RFF powinny być zdefiniowane, łącznie z krótkim opisem:</w:t>
            </w:r>
          </w:p>
        </w:tc>
        <w:tc>
          <w:tcPr>
            <w:tcW w:w="341" w:type="pct"/>
            <w:tcMar>
              <w:top w:w="57" w:type="dxa"/>
              <w:left w:w="85" w:type="dxa"/>
              <w:bottom w:w="57" w:type="dxa"/>
              <w:right w:w="113" w:type="dxa"/>
            </w:tcMar>
          </w:tcPr>
          <w:p w14:paraId="64422DF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9E93AF6" w14:textId="77777777" w:rsidR="009E6FE5" w:rsidRPr="008D47D0" w:rsidRDefault="009E6FE5" w:rsidP="009E6FE5">
            <w:pPr>
              <w:spacing w:after="0" w:line="276" w:lineRule="auto"/>
              <w:rPr>
                <w:rFonts w:eastAsia="Calibri" w:cs="Times New Roman"/>
                <w:sz w:val="20"/>
                <w:szCs w:val="20"/>
              </w:rPr>
            </w:pPr>
          </w:p>
        </w:tc>
      </w:tr>
      <w:tr w:rsidR="009E6FE5" w:rsidRPr="008D47D0" w14:paraId="171E1258" w14:textId="77777777" w:rsidTr="00D70A3A">
        <w:tc>
          <w:tcPr>
            <w:tcW w:w="4325" w:type="pct"/>
            <w:tcMar>
              <w:top w:w="57" w:type="dxa"/>
              <w:left w:w="85" w:type="dxa"/>
              <w:bottom w:w="57" w:type="dxa"/>
              <w:right w:w="113" w:type="dxa"/>
            </w:tcMar>
          </w:tcPr>
          <w:p w14:paraId="6A5032A8" w14:textId="77777777" w:rsidR="009E6FE5" w:rsidRPr="008D47D0" w:rsidRDefault="009E6FE5" w:rsidP="00D70A3A">
            <w:pPr>
              <w:numPr>
                <w:ilvl w:val="0"/>
                <w:numId w:val="163"/>
              </w:numPr>
              <w:spacing w:after="0" w:line="276" w:lineRule="auto"/>
              <w:rPr>
                <w:rFonts w:eastAsia="Calibri" w:cs="Times New Roman"/>
                <w:color w:val="00B050"/>
                <w:sz w:val="20"/>
                <w:szCs w:val="20"/>
              </w:rPr>
            </w:pPr>
            <w:r w:rsidRPr="008D47D0">
              <w:rPr>
                <w:rFonts w:eastAsia="Calibri" w:cs="Times New Roman"/>
                <w:sz w:val="20"/>
                <w:szCs w:val="20"/>
              </w:rPr>
              <w:t>ilości zapewnianych środków gaśniczych;</w:t>
            </w:r>
          </w:p>
        </w:tc>
        <w:tc>
          <w:tcPr>
            <w:tcW w:w="341" w:type="pct"/>
            <w:tcMar>
              <w:top w:w="57" w:type="dxa"/>
              <w:left w:w="85" w:type="dxa"/>
              <w:bottom w:w="57" w:type="dxa"/>
              <w:right w:w="113" w:type="dxa"/>
            </w:tcMar>
          </w:tcPr>
          <w:p w14:paraId="21B4539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DF690CF" w14:textId="77777777" w:rsidR="009E6FE5" w:rsidRPr="008D47D0" w:rsidRDefault="009E6FE5" w:rsidP="009E6FE5">
            <w:pPr>
              <w:spacing w:after="0" w:line="276" w:lineRule="auto"/>
              <w:rPr>
                <w:rFonts w:eastAsia="Calibri" w:cs="Times New Roman"/>
                <w:sz w:val="20"/>
                <w:szCs w:val="20"/>
              </w:rPr>
            </w:pPr>
          </w:p>
        </w:tc>
      </w:tr>
      <w:tr w:rsidR="009E6FE5" w:rsidRPr="008D47D0" w14:paraId="10894548" w14:textId="77777777" w:rsidTr="00D70A3A">
        <w:tc>
          <w:tcPr>
            <w:tcW w:w="4325" w:type="pct"/>
            <w:tcMar>
              <w:top w:w="57" w:type="dxa"/>
              <w:left w:w="85" w:type="dxa"/>
              <w:bottom w:w="57" w:type="dxa"/>
              <w:right w:w="113" w:type="dxa"/>
            </w:tcMar>
          </w:tcPr>
          <w:p w14:paraId="77B275D5" w14:textId="77777777" w:rsidR="009E6FE5" w:rsidRPr="008D47D0" w:rsidRDefault="009E6FE5" w:rsidP="00D70A3A">
            <w:pPr>
              <w:numPr>
                <w:ilvl w:val="0"/>
                <w:numId w:val="163"/>
              </w:numPr>
              <w:spacing w:after="0" w:line="276" w:lineRule="auto"/>
              <w:rPr>
                <w:rFonts w:eastAsia="Calibri" w:cs="Times New Roman"/>
                <w:sz w:val="20"/>
                <w:szCs w:val="20"/>
              </w:rPr>
            </w:pPr>
            <w:r w:rsidRPr="008D47D0">
              <w:rPr>
                <w:rFonts w:eastAsia="Calibri" w:cs="Times New Roman"/>
                <w:sz w:val="20"/>
                <w:szCs w:val="20"/>
              </w:rPr>
              <w:t>wydatków roztworów pianotwórczych;</w:t>
            </w:r>
          </w:p>
        </w:tc>
        <w:tc>
          <w:tcPr>
            <w:tcW w:w="341" w:type="pct"/>
            <w:tcMar>
              <w:top w:w="57" w:type="dxa"/>
              <w:left w:w="85" w:type="dxa"/>
              <w:bottom w:w="57" w:type="dxa"/>
              <w:right w:w="113" w:type="dxa"/>
            </w:tcMar>
          </w:tcPr>
          <w:p w14:paraId="145F719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C95F94A" w14:textId="77777777" w:rsidR="009E6FE5" w:rsidRPr="008D47D0" w:rsidRDefault="009E6FE5" w:rsidP="009E6FE5">
            <w:pPr>
              <w:spacing w:after="0" w:line="276" w:lineRule="auto"/>
              <w:rPr>
                <w:rFonts w:eastAsia="Calibri" w:cs="Times New Roman"/>
                <w:sz w:val="20"/>
                <w:szCs w:val="20"/>
              </w:rPr>
            </w:pPr>
          </w:p>
        </w:tc>
      </w:tr>
      <w:tr w:rsidR="009E6FE5" w:rsidRPr="008D47D0" w14:paraId="1E0182F6" w14:textId="77777777" w:rsidTr="00D70A3A">
        <w:tc>
          <w:tcPr>
            <w:tcW w:w="4325" w:type="pct"/>
            <w:tcMar>
              <w:top w:w="57" w:type="dxa"/>
              <w:left w:w="85" w:type="dxa"/>
              <w:bottom w:w="57" w:type="dxa"/>
              <w:right w:w="113" w:type="dxa"/>
            </w:tcMar>
          </w:tcPr>
          <w:p w14:paraId="7D3393E0" w14:textId="77777777" w:rsidR="009E6FE5" w:rsidRPr="008D47D0" w:rsidRDefault="009E6FE5" w:rsidP="00D70A3A">
            <w:pPr>
              <w:numPr>
                <w:ilvl w:val="0"/>
                <w:numId w:val="163"/>
              </w:numPr>
              <w:spacing w:after="0" w:line="276" w:lineRule="auto"/>
              <w:rPr>
                <w:rFonts w:eastAsia="Calibri" w:cs="Times New Roman"/>
                <w:sz w:val="20"/>
                <w:szCs w:val="20"/>
              </w:rPr>
            </w:pPr>
            <w:r w:rsidRPr="008D47D0">
              <w:rPr>
                <w:rFonts w:eastAsia="Calibri" w:cs="Times New Roman"/>
                <w:sz w:val="20"/>
                <w:szCs w:val="20"/>
              </w:rPr>
              <w:t>ilości urządzeń produkujących pianę;</w:t>
            </w:r>
          </w:p>
        </w:tc>
        <w:tc>
          <w:tcPr>
            <w:tcW w:w="341" w:type="pct"/>
            <w:tcMar>
              <w:top w:w="57" w:type="dxa"/>
              <w:left w:w="85" w:type="dxa"/>
              <w:bottom w:w="57" w:type="dxa"/>
              <w:right w:w="113" w:type="dxa"/>
            </w:tcMar>
          </w:tcPr>
          <w:p w14:paraId="3EBCE57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FBC186A" w14:textId="77777777" w:rsidR="009E6FE5" w:rsidRPr="008D47D0" w:rsidRDefault="009E6FE5" w:rsidP="009E6FE5">
            <w:pPr>
              <w:spacing w:after="0" w:line="276" w:lineRule="auto"/>
              <w:rPr>
                <w:rFonts w:eastAsia="Calibri" w:cs="Times New Roman"/>
                <w:sz w:val="20"/>
                <w:szCs w:val="20"/>
              </w:rPr>
            </w:pPr>
          </w:p>
        </w:tc>
      </w:tr>
      <w:tr w:rsidR="009E6FE5" w:rsidRPr="008D47D0" w14:paraId="5810C7B8" w14:textId="77777777" w:rsidTr="00D70A3A">
        <w:tc>
          <w:tcPr>
            <w:tcW w:w="4325" w:type="pct"/>
            <w:tcMar>
              <w:top w:w="57" w:type="dxa"/>
              <w:left w:w="85" w:type="dxa"/>
              <w:bottom w:w="57" w:type="dxa"/>
              <w:right w:w="113" w:type="dxa"/>
            </w:tcMar>
          </w:tcPr>
          <w:p w14:paraId="3B09D2F0" w14:textId="77777777" w:rsidR="009E6FE5" w:rsidRPr="008D47D0" w:rsidRDefault="009E6FE5" w:rsidP="00D70A3A">
            <w:pPr>
              <w:numPr>
                <w:ilvl w:val="0"/>
                <w:numId w:val="163"/>
              </w:numPr>
              <w:spacing w:after="0" w:line="276" w:lineRule="auto"/>
              <w:rPr>
                <w:rFonts w:eastAsia="Calibri" w:cs="Times New Roman"/>
                <w:sz w:val="20"/>
                <w:szCs w:val="20"/>
              </w:rPr>
            </w:pPr>
            <w:r w:rsidRPr="008D47D0">
              <w:rPr>
                <w:rFonts w:eastAsia="Calibri" w:cs="Times New Roman"/>
                <w:sz w:val="20"/>
                <w:szCs w:val="20"/>
              </w:rPr>
              <w:t>poziomów obsady personalnej;</w:t>
            </w:r>
          </w:p>
        </w:tc>
        <w:tc>
          <w:tcPr>
            <w:tcW w:w="341" w:type="pct"/>
            <w:tcMar>
              <w:top w:w="57" w:type="dxa"/>
              <w:left w:w="85" w:type="dxa"/>
              <w:bottom w:w="57" w:type="dxa"/>
              <w:right w:w="113" w:type="dxa"/>
            </w:tcMar>
          </w:tcPr>
          <w:p w14:paraId="02EE042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022F4AA" w14:textId="77777777" w:rsidR="009E6FE5" w:rsidRPr="008D47D0" w:rsidRDefault="009E6FE5" w:rsidP="009E6FE5">
            <w:pPr>
              <w:spacing w:after="0" w:line="276" w:lineRule="auto"/>
              <w:rPr>
                <w:rFonts w:eastAsia="Calibri" w:cs="Times New Roman"/>
                <w:sz w:val="20"/>
                <w:szCs w:val="20"/>
              </w:rPr>
            </w:pPr>
          </w:p>
        </w:tc>
      </w:tr>
      <w:tr w:rsidR="009E6FE5" w:rsidRPr="008D47D0" w14:paraId="53F410DA" w14:textId="77777777" w:rsidTr="00D70A3A">
        <w:tc>
          <w:tcPr>
            <w:tcW w:w="4325" w:type="pct"/>
            <w:tcMar>
              <w:top w:w="57" w:type="dxa"/>
              <w:left w:w="85" w:type="dxa"/>
              <w:bottom w:w="57" w:type="dxa"/>
              <w:right w:w="113" w:type="dxa"/>
            </w:tcMar>
          </w:tcPr>
          <w:p w14:paraId="16CAC3E5" w14:textId="77777777" w:rsidR="009E6FE5" w:rsidRPr="008D47D0" w:rsidRDefault="009E6FE5" w:rsidP="00D70A3A">
            <w:pPr>
              <w:numPr>
                <w:ilvl w:val="0"/>
                <w:numId w:val="163"/>
              </w:numPr>
              <w:spacing w:after="0" w:line="276" w:lineRule="auto"/>
              <w:rPr>
                <w:rFonts w:eastAsia="Calibri" w:cs="Times New Roman"/>
                <w:sz w:val="20"/>
                <w:szCs w:val="20"/>
              </w:rPr>
            </w:pPr>
            <w:r w:rsidRPr="008D47D0">
              <w:rPr>
                <w:rFonts w:eastAsia="Calibri" w:cs="Times New Roman"/>
                <w:sz w:val="20"/>
                <w:szCs w:val="20"/>
              </w:rPr>
              <w:t>poziomów nadzoru;</w:t>
            </w:r>
          </w:p>
        </w:tc>
        <w:tc>
          <w:tcPr>
            <w:tcW w:w="341" w:type="pct"/>
            <w:tcMar>
              <w:top w:w="57" w:type="dxa"/>
              <w:left w:w="85" w:type="dxa"/>
              <w:bottom w:w="57" w:type="dxa"/>
              <w:right w:w="113" w:type="dxa"/>
            </w:tcMar>
          </w:tcPr>
          <w:p w14:paraId="7BC9DA8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9D1E2BD" w14:textId="77777777" w:rsidR="009E6FE5" w:rsidRPr="008D47D0" w:rsidRDefault="009E6FE5" w:rsidP="009E6FE5">
            <w:pPr>
              <w:spacing w:after="0" w:line="276" w:lineRule="auto"/>
              <w:rPr>
                <w:rFonts w:eastAsia="Calibri" w:cs="Times New Roman"/>
                <w:sz w:val="20"/>
                <w:szCs w:val="20"/>
              </w:rPr>
            </w:pPr>
          </w:p>
        </w:tc>
      </w:tr>
      <w:tr w:rsidR="009E6FE5" w:rsidRPr="008D47D0" w14:paraId="794500FE" w14:textId="77777777" w:rsidTr="00D70A3A">
        <w:tc>
          <w:tcPr>
            <w:tcW w:w="4325" w:type="pct"/>
            <w:tcMar>
              <w:top w:w="57" w:type="dxa"/>
              <w:left w:w="85" w:type="dxa"/>
              <w:bottom w:w="57" w:type="dxa"/>
              <w:right w:w="113" w:type="dxa"/>
            </w:tcMar>
          </w:tcPr>
          <w:p w14:paraId="55374AC5" w14:textId="77777777" w:rsidR="009E6FE5" w:rsidRPr="008D47D0" w:rsidRDefault="009E6FE5" w:rsidP="00D70A3A">
            <w:pPr>
              <w:numPr>
                <w:ilvl w:val="0"/>
                <w:numId w:val="162"/>
              </w:numPr>
              <w:spacing w:after="0" w:line="276" w:lineRule="auto"/>
              <w:rPr>
                <w:rFonts w:eastAsia="Calibri" w:cs="Times New Roman"/>
                <w:color w:val="00B050"/>
                <w:sz w:val="20"/>
                <w:szCs w:val="20"/>
              </w:rPr>
            </w:pPr>
            <w:r w:rsidRPr="008D47D0">
              <w:rPr>
                <w:rFonts w:eastAsia="Calibri" w:cs="Times New Roman"/>
                <w:sz w:val="20"/>
                <w:szCs w:val="20"/>
              </w:rPr>
              <w:t>Procedury w zakresie:</w:t>
            </w:r>
          </w:p>
        </w:tc>
        <w:tc>
          <w:tcPr>
            <w:tcW w:w="341" w:type="pct"/>
            <w:tcMar>
              <w:top w:w="57" w:type="dxa"/>
              <w:left w:w="85" w:type="dxa"/>
              <w:bottom w:w="57" w:type="dxa"/>
              <w:right w:w="113" w:type="dxa"/>
            </w:tcMar>
          </w:tcPr>
          <w:p w14:paraId="453C3DA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3164AEC" w14:textId="77777777" w:rsidR="009E6FE5" w:rsidRPr="008D47D0" w:rsidRDefault="009E6FE5" w:rsidP="009E6FE5">
            <w:pPr>
              <w:spacing w:after="0" w:line="276" w:lineRule="auto"/>
              <w:rPr>
                <w:rFonts w:eastAsia="Calibri" w:cs="Times New Roman"/>
                <w:sz w:val="20"/>
                <w:szCs w:val="20"/>
              </w:rPr>
            </w:pPr>
          </w:p>
        </w:tc>
      </w:tr>
      <w:tr w:rsidR="009E6FE5" w:rsidRPr="008D47D0" w14:paraId="11613777" w14:textId="77777777" w:rsidTr="00D70A3A">
        <w:tc>
          <w:tcPr>
            <w:tcW w:w="4325" w:type="pct"/>
            <w:tcMar>
              <w:top w:w="57" w:type="dxa"/>
              <w:left w:w="85" w:type="dxa"/>
              <w:bottom w:w="57" w:type="dxa"/>
              <w:right w:w="113" w:type="dxa"/>
            </w:tcMar>
          </w:tcPr>
          <w:p w14:paraId="6744187E" w14:textId="77777777" w:rsidR="009E6FE5" w:rsidRPr="008D47D0" w:rsidRDefault="009E6FE5" w:rsidP="00D70A3A">
            <w:pPr>
              <w:numPr>
                <w:ilvl w:val="0"/>
                <w:numId w:val="164"/>
              </w:numPr>
              <w:spacing w:after="0" w:line="276" w:lineRule="auto"/>
              <w:rPr>
                <w:rFonts w:eastAsia="Calibri" w:cs="Times New Roman"/>
                <w:sz w:val="20"/>
                <w:szCs w:val="20"/>
              </w:rPr>
            </w:pPr>
            <w:r w:rsidRPr="008D47D0">
              <w:rPr>
                <w:rFonts w:eastAsia="Calibri" w:cs="Times New Roman"/>
                <w:sz w:val="20"/>
                <w:szCs w:val="20"/>
              </w:rPr>
              <w:t>monitorowania obszarów operacji lotniczych w celu alarmowania personelu służb ratowniczo–gaśniczych;</w:t>
            </w:r>
          </w:p>
        </w:tc>
        <w:tc>
          <w:tcPr>
            <w:tcW w:w="341" w:type="pct"/>
            <w:tcMar>
              <w:top w:w="57" w:type="dxa"/>
              <w:left w:w="85" w:type="dxa"/>
              <w:bottom w:w="57" w:type="dxa"/>
              <w:right w:w="113" w:type="dxa"/>
            </w:tcMar>
          </w:tcPr>
          <w:p w14:paraId="3A6C7C4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EE990B4" w14:textId="77777777" w:rsidR="009E6FE5" w:rsidRPr="008D47D0" w:rsidRDefault="009E6FE5" w:rsidP="009E6FE5">
            <w:pPr>
              <w:spacing w:after="0" w:line="276" w:lineRule="auto"/>
              <w:rPr>
                <w:rFonts w:eastAsia="Calibri" w:cs="Times New Roman"/>
                <w:sz w:val="20"/>
                <w:szCs w:val="20"/>
              </w:rPr>
            </w:pPr>
          </w:p>
        </w:tc>
      </w:tr>
      <w:tr w:rsidR="009E6FE5" w:rsidRPr="008D47D0" w14:paraId="739E44C5" w14:textId="77777777" w:rsidTr="00D70A3A">
        <w:tc>
          <w:tcPr>
            <w:tcW w:w="4325" w:type="pct"/>
            <w:tcMar>
              <w:top w:w="57" w:type="dxa"/>
              <w:left w:w="85" w:type="dxa"/>
              <w:bottom w:w="57" w:type="dxa"/>
              <w:right w:w="113" w:type="dxa"/>
            </w:tcMar>
          </w:tcPr>
          <w:p w14:paraId="59997D43" w14:textId="77777777" w:rsidR="009E6FE5" w:rsidRPr="008D47D0" w:rsidRDefault="009E6FE5" w:rsidP="00D70A3A">
            <w:pPr>
              <w:numPr>
                <w:ilvl w:val="0"/>
                <w:numId w:val="164"/>
              </w:numPr>
              <w:spacing w:after="0" w:line="276" w:lineRule="auto"/>
              <w:rPr>
                <w:rFonts w:eastAsia="Calibri" w:cs="Times New Roman"/>
                <w:sz w:val="20"/>
                <w:szCs w:val="20"/>
              </w:rPr>
            </w:pPr>
            <w:r w:rsidRPr="008D47D0">
              <w:rPr>
                <w:rFonts w:eastAsia="Calibri" w:cs="Times New Roman"/>
                <w:sz w:val="20"/>
                <w:szCs w:val="20"/>
              </w:rPr>
              <w:t>wskazania w jaki sposób właściwy czas reakcji służb ratowniczo–gaśniczych, w zależności od ich funkcji i lokalizacji, jest monitorowany i utrzymywany;</w:t>
            </w:r>
          </w:p>
        </w:tc>
        <w:tc>
          <w:tcPr>
            <w:tcW w:w="341" w:type="pct"/>
            <w:tcMar>
              <w:top w:w="57" w:type="dxa"/>
              <w:left w:w="85" w:type="dxa"/>
              <w:bottom w:w="57" w:type="dxa"/>
              <w:right w:w="113" w:type="dxa"/>
            </w:tcMar>
          </w:tcPr>
          <w:p w14:paraId="7067538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6FD0464" w14:textId="77777777" w:rsidR="009E6FE5" w:rsidRPr="008D47D0" w:rsidRDefault="009E6FE5" w:rsidP="009E6FE5">
            <w:pPr>
              <w:spacing w:after="0" w:line="276" w:lineRule="auto"/>
              <w:rPr>
                <w:rFonts w:eastAsia="Calibri" w:cs="Times New Roman"/>
                <w:sz w:val="20"/>
                <w:szCs w:val="20"/>
              </w:rPr>
            </w:pPr>
          </w:p>
        </w:tc>
      </w:tr>
      <w:tr w:rsidR="009E6FE5" w:rsidRPr="008D47D0" w14:paraId="16966A05" w14:textId="77777777" w:rsidTr="00D70A3A">
        <w:tc>
          <w:tcPr>
            <w:tcW w:w="4325" w:type="pct"/>
            <w:tcMar>
              <w:top w:w="57" w:type="dxa"/>
              <w:left w:w="85" w:type="dxa"/>
              <w:bottom w:w="57" w:type="dxa"/>
              <w:right w:w="113" w:type="dxa"/>
            </w:tcMar>
          </w:tcPr>
          <w:p w14:paraId="19C12E9B" w14:textId="77777777" w:rsidR="009E6FE5" w:rsidRPr="008D47D0" w:rsidRDefault="009E6FE5" w:rsidP="00D70A3A">
            <w:pPr>
              <w:numPr>
                <w:ilvl w:val="0"/>
                <w:numId w:val="164"/>
              </w:numPr>
              <w:spacing w:after="0" w:line="276" w:lineRule="auto"/>
              <w:rPr>
                <w:rFonts w:eastAsia="Calibri" w:cs="Times New Roman"/>
                <w:sz w:val="20"/>
                <w:szCs w:val="20"/>
              </w:rPr>
            </w:pPr>
            <w:r w:rsidRPr="008D47D0">
              <w:rPr>
                <w:rFonts w:eastAsia="Calibri" w:cs="Times New Roman"/>
                <w:sz w:val="20"/>
                <w:szCs w:val="20"/>
              </w:rPr>
              <w:t>wskazania w jaki sposób personel służb ratowniczo–gaśniczych zaangażowany w dodatkowe obowiązki jest zarządzany w celu zapewnienia, że pozostaje to bez wpływu na czas reakcji.</w:t>
            </w:r>
          </w:p>
        </w:tc>
        <w:tc>
          <w:tcPr>
            <w:tcW w:w="341" w:type="pct"/>
            <w:tcMar>
              <w:top w:w="57" w:type="dxa"/>
              <w:left w:w="85" w:type="dxa"/>
              <w:bottom w:w="57" w:type="dxa"/>
              <w:right w:w="113" w:type="dxa"/>
            </w:tcMar>
          </w:tcPr>
          <w:p w14:paraId="2325BFA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A367794" w14:textId="77777777" w:rsidR="009E6FE5" w:rsidRPr="008D47D0" w:rsidRDefault="009E6FE5" w:rsidP="009E6FE5">
            <w:pPr>
              <w:spacing w:after="0" w:line="276" w:lineRule="auto"/>
              <w:rPr>
                <w:rFonts w:eastAsia="Calibri" w:cs="Times New Roman"/>
                <w:sz w:val="20"/>
                <w:szCs w:val="20"/>
              </w:rPr>
            </w:pPr>
          </w:p>
        </w:tc>
      </w:tr>
      <w:tr w:rsidR="009E6FE5" w:rsidRPr="008D47D0" w14:paraId="5073E089" w14:textId="77777777" w:rsidTr="00D70A3A">
        <w:trPr>
          <w:trHeight w:val="526"/>
        </w:trPr>
        <w:tc>
          <w:tcPr>
            <w:tcW w:w="4325" w:type="pct"/>
            <w:tcMar>
              <w:top w:w="57" w:type="dxa"/>
              <w:left w:w="85" w:type="dxa"/>
              <w:bottom w:w="57" w:type="dxa"/>
              <w:right w:w="113" w:type="dxa"/>
            </w:tcMar>
          </w:tcPr>
          <w:p w14:paraId="236E0208"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Jeżeli lotnisko zapewnia specjalistyczne wyposażenie takie jak łodzie ratownicze, węże oraz urządzenia z możliwością lotu, szczegółowe informacje na ten temat powinny być zawarte w instrukcji operacyjnej lotniska. Procedury do stosowania w przypadku tymczasowej niedostępności tych urządzeń powinny również być ujęte.</w:t>
            </w:r>
          </w:p>
        </w:tc>
        <w:tc>
          <w:tcPr>
            <w:tcW w:w="341" w:type="pct"/>
            <w:tcMar>
              <w:top w:w="57" w:type="dxa"/>
              <w:left w:w="85" w:type="dxa"/>
              <w:bottom w:w="57" w:type="dxa"/>
              <w:right w:w="113" w:type="dxa"/>
            </w:tcMar>
          </w:tcPr>
          <w:p w14:paraId="4E50B9E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9F9D52D" w14:textId="77777777" w:rsidR="009E6FE5" w:rsidRPr="008D47D0" w:rsidRDefault="009E6FE5" w:rsidP="009E6FE5">
            <w:pPr>
              <w:spacing w:after="0" w:line="276" w:lineRule="auto"/>
              <w:rPr>
                <w:rFonts w:eastAsia="Calibri" w:cs="Times New Roman"/>
                <w:sz w:val="20"/>
                <w:szCs w:val="20"/>
              </w:rPr>
            </w:pPr>
          </w:p>
        </w:tc>
      </w:tr>
      <w:tr w:rsidR="009E6FE5" w:rsidRPr="008D47D0" w14:paraId="3190467D" w14:textId="77777777" w:rsidTr="00D70A3A">
        <w:trPr>
          <w:trHeight w:val="526"/>
        </w:trPr>
        <w:tc>
          <w:tcPr>
            <w:tcW w:w="4325" w:type="pct"/>
            <w:tcMar>
              <w:top w:w="57" w:type="dxa"/>
              <w:left w:w="85" w:type="dxa"/>
              <w:bottom w:w="57" w:type="dxa"/>
              <w:right w:w="113" w:type="dxa"/>
            </w:tcMar>
          </w:tcPr>
          <w:p w14:paraId="0879C2A9"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Jeżeli lotnisko uzależnione jest od innych organizacji przy zapewnianiu wyposażenia, które jest kluczowe dla zapewnienia bezpieczeństwa operacji lotniskowych (na przykład ratownicze pojazdy pływające), instrukcja operacyjna lotniska powinna zawierać odpowiednią politykę lub porozumienia. Jeżeli jest to konieczne, powinny być opracowane plany awaryjne w przypadku braku dostępności takiego wyposażenia.</w:t>
            </w:r>
          </w:p>
        </w:tc>
        <w:tc>
          <w:tcPr>
            <w:tcW w:w="341" w:type="pct"/>
            <w:tcMar>
              <w:top w:w="57" w:type="dxa"/>
              <w:left w:w="85" w:type="dxa"/>
              <w:bottom w:w="57" w:type="dxa"/>
              <w:right w:w="113" w:type="dxa"/>
            </w:tcMar>
          </w:tcPr>
          <w:p w14:paraId="422D8D8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89B86D3" w14:textId="77777777" w:rsidR="009E6FE5" w:rsidRPr="008D47D0" w:rsidRDefault="009E6FE5" w:rsidP="009E6FE5">
            <w:pPr>
              <w:spacing w:after="0" w:line="276" w:lineRule="auto"/>
              <w:rPr>
                <w:rFonts w:eastAsia="Calibri" w:cs="Times New Roman"/>
                <w:sz w:val="20"/>
                <w:szCs w:val="20"/>
              </w:rPr>
            </w:pPr>
          </w:p>
        </w:tc>
      </w:tr>
      <w:tr w:rsidR="009E6FE5" w:rsidRPr="008D47D0" w14:paraId="0387A821" w14:textId="77777777" w:rsidTr="00D70A3A">
        <w:trPr>
          <w:trHeight w:val="526"/>
        </w:trPr>
        <w:tc>
          <w:tcPr>
            <w:tcW w:w="4325" w:type="pct"/>
            <w:tcMar>
              <w:top w:w="57" w:type="dxa"/>
              <w:left w:w="85" w:type="dxa"/>
              <w:bottom w:w="57" w:type="dxa"/>
              <w:right w:w="113" w:type="dxa"/>
            </w:tcMar>
          </w:tcPr>
          <w:p w14:paraId="06ECEA3A"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Opis procesu, przy pomocy którego zarządzający lotniskiem zapewniają wstępne oraz trwałe kompetencje personelu służb ratowniczo–gaśniczych, łącznie z:</w:t>
            </w:r>
          </w:p>
        </w:tc>
        <w:tc>
          <w:tcPr>
            <w:tcW w:w="341" w:type="pct"/>
            <w:tcMar>
              <w:top w:w="57" w:type="dxa"/>
              <w:left w:w="85" w:type="dxa"/>
              <w:bottom w:w="57" w:type="dxa"/>
              <w:right w:w="113" w:type="dxa"/>
            </w:tcMar>
          </w:tcPr>
          <w:p w14:paraId="49E26B1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E3432A5" w14:textId="77777777" w:rsidR="009E6FE5" w:rsidRPr="008D47D0" w:rsidRDefault="009E6FE5" w:rsidP="009E6FE5">
            <w:pPr>
              <w:spacing w:after="0" w:line="276" w:lineRule="auto"/>
              <w:rPr>
                <w:rFonts w:eastAsia="Calibri" w:cs="Times New Roman"/>
                <w:sz w:val="20"/>
                <w:szCs w:val="20"/>
              </w:rPr>
            </w:pPr>
          </w:p>
        </w:tc>
      </w:tr>
      <w:tr w:rsidR="009E6FE5" w:rsidRPr="008D47D0" w14:paraId="00EE9558" w14:textId="77777777" w:rsidTr="00D70A3A">
        <w:tc>
          <w:tcPr>
            <w:tcW w:w="4325" w:type="pct"/>
            <w:tcMar>
              <w:top w:w="57" w:type="dxa"/>
              <w:left w:w="85" w:type="dxa"/>
              <w:bottom w:w="57" w:type="dxa"/>
              <w:right w:w="113" w:type="dxa"/>
            </w:tcMar>
          </w:tcPr>
          <w:p w14:paraId="0649B8B5"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t>szkoleniem w zakresie pożarów paliwa w warunkach realistycznych;</w:t>
            </w:r>
          </w:p>
        </w:tc>
        <w:tc>
          <w:tcPr>
            <w:tcW w:w="341" w:type="pct"/>
            <w:tcMar>
              <w:top w:w="57" w:type="dxa"/>
              <w:left w:w="85" w:type="dxa"/>
              <w:bottom w:w="57" w:type="dxa"/>
              <w:right w:w="113" w:type="dxa"/>
            </w:tcMar>
          </w:tcPr>
          <w:p w14:paraId="553FAC8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6C9A5E9" w14:textId="77777777" w:rsidR="009E6FE5" w:rsidRPr="008D47D0" w:rsidRDefault="009E6FE5" w:rsidP="009E6FE5">
            <w:pPr>
              <w:spacing w:after="0" w:line="276" w:lineRule="auto"/>
              <w:rPr>
                <w:rFonts w:eastAsia="Calibri" w:cs="Times New Roman"/>
                <w:sz w:val="20"/>
                <w:szCs w:val="20"/>
              </w:rPr>
            </w:pPr>
          </w:p>
        </w:tc>
      </w:tr>
      <w:tr w:rsidR="009E6FE5" w:rsidRPr="008D47D0" w14:paraId="61EA3FD8" w14:textId="77777777" w:rsidTr="00D70A3A">
        <w:tc>
          <w:tcPr>
            <w:tcW w:w="4325" w:type="pct"/>
            <w:tcMar>
              <w:top w:w="57" w:type="dxa"/>
              <w:left w:w="85" w:type="dxa"/>
              <w:bottom w:w="57" w:type="dxa"/>
              <w:right w:w="113" w:type="dxa"/>
            </w:tcMar>
          </w:tcPr>
          <w:p w14:paraId="5BE3FF33"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t>szkoleniem w zakresie wykorzystania aparatu do oddychania w żarze i dymie;</w:t>
            </w:r>
          </w:p>
        </w:tc>
        <w:tc>
          <w:tcPr>
            <w:tcW w:w="341" w:type="pct"/>
            <w:tcMar>
              <w:top w:w="57" w:type="dxa"/>
              <w:left w:w="85" w:type="dxa"/>
              <w:bottom w:w="57" w:type="dxa"/>
              <w:right w:w="113" w:type="dxa"/>
            </w:tcMar>
          </w:tcPr>
          <w:p w14:paraId="54C2242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6F14B80" w14:textId="77777777" w:rsidR="009E6FE5" w:rsidRPr="008D47D0" w:rsidRDefault="009E6FE5" w:rsidP="009E6FE5">
            <w:pPr>
              <w:spacing w:after="0" w:line="276" w:lineRule="auto"/>
              <w:rPr>
                <w:rFonts w:eastAsia="Calibri" w:cs="Times New Roman"/>
                <w:sz w:val="20"/>
                <w:szCs w:val="20"/>
              </w:rPr>
            </w:pPr>
          </w:p>
        </w:tc>
      </w:tr>
      <w:tr w:rsidR="009E6FE5" w:rsidRPr="008D47D0" w14:paraId="7ADB4CB1" w14:textId="77777777" w:rsidTr="00D70A3A">
        <w:tc>
          <w:tcPr>
            <w:tcW w:w="4325" w:type="pct"/>
            <w:tcMar>
              <w:top w:w="57" w:type="dxa"/>
              <w:left w:w="85" w:type="dxa"/>
              <w:bottom w:w="57" w:type="dxa"/>
              <w:right w:w="113" w:type="dxa"/>
            </w:tcMar>
          </w:tcPr>
          <w:p w14:paraId="72A03335"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t>pierwszą pomocą;</w:t>
            </w:r>
          </w:p>
        </w:tc>
        <w:tc>
          <w:tcPr>
            <w:tcW w:w="341" w:type="pct"/>
            <w:tcMar>
              <w:top w:w="57" w:type="dxa"/>
              <w:left w:w="85" w:type="dxa"/>
              <w:bottom w:w="57" w:type="dxa"/>
              <w:right w:w="113" w:type="dxa"/>
            </w:tcMar>
          </w:tcPr>
          <w:p w14:paraId="06D96E1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E624419" w14:textId="77777777" w:rsidR="009E6FE5" w:rsidRPr="008D47D0" w:rsidRDefault="009E6FE5" w:rsidP="009E6FE5">
            <w:pPr>
              <w:spacing w:after="0" w:line="276" w:lineRule="auto"/>
              <w:rPr>
                <w:rFonts w:eastAsia="Calibri" w:cs="Times New Roman"/>
                <w:sz w:val="20"/>
                <w:szCs w:val="20"/>
              </w:rPr>
            </w:pPr>
          </w:p>
        </w:tc>
      </w:tr>
      <w:tr w:rsidR="009E6FE5" w:rsidRPr="008D47D0" w14:paraId="3734F327" w14:textId="77777777" w:rsidTr="00D70A3A">
        <w:tc>
          <w:tcPr>
            <w:tcW w:w="4325" w:type="pct"/>
            <w:tcMar>
              <w:top w:w="57" w:type="dxa"/>
              <w:left w:w="85" w:type="dxa"/>
              <w:bottom w:w="57" w:type="dxa"/>
              <w:right w:w="113" w:type="dxa"/>
            </w:tcMar>
          </w:tcPr>
          <w:p w14:paraId="4A1A2BCB"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t>procedurami operacji w warunkach ograniczonej widzialności (LVP);</w:t>
            </w:r>
          </w:p>
        </w:tc>
        <w:tc>
          <w:tcPr>
            <w:tcW w:w="341" w:type="pct"/>
            <w:tcMar>
              <w:top w:w="57" w:type="dxa"/>
              <w:left w:w="85" w:type="dxa"/>
              <w:bottom w:w="57" w:type="dxa"/>
              <w:right w:w="113" w:type="dxa"/>
            </w:tcMar>
          </w:tcPr>
          <w:p w14:paraId="690EF09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D300B78" w14:textId="77777777" w:rsidR="009E6FE5" w:rsidRPr="008D47D0" w:rsidRDefault="009E6FE5" w:rsidP="009E6FE5">
            <w:pPr>
              <w:spacing w:after="0" w:line="276" w:lineRule="auto"/>
              <w:rPr>
                <w:rFonts w:eastAsia="Calibri" w:cs="Times New Roman"/>
                <w:sz w:val="20"/>
                <w:szCs w:val="20"/>
              </w:rPr>
            </w:pPr>
          </w:p>
        </w:tc>
      </w:tr>
      <w:tr w:rsidR="009E6FE5" w:rsidRPr="008D47D0" w14:paraId="4233A3E3" w14:textId="77777777" w:rsidTr="00D70A3A">
        <w:tc>
          <w:tcPr>
            <w:tcW w:w="4325" w:type="pct"/>
            <w:tcMar>
              <w:top w:w="57" w:type="dxa"/>
              <w:left w:w="85" w:type="dxa"/>
              <w:bottom w:w="57" w:type="dxa"/>
              <w:right w:w="113" w:type="dxa"/>
            </w:tcMar>
          </w:tcPr>
          <w:p w14:paraId="0561030D"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t>wymaganiami przepisów prawnych;</w:t>
            </w:r>
          </w:p>
        </w:tc>
        <w:tc>
          <w:tcPr>
            <w:tcW w:w="341" w:type="pct"/>
            <w:tcMar>
              <w:top w:w="57" w:type="dxa"/>
              <w:left w:w="85" w:type="dxa"/>
              <w:bottom w:w="57" w:type="dxa"/>
              <w:right w:w="113" w:type="dxa"/>
            </w:tcMar>
          </w:tcPr>
          <w:p w14:paraId="75BEC21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227F6CB" w14:textId="77777777" w:rsidR="009E6FE5" w:rsidRPr="008D47D0" w:rsidRDefault="009E6FE5" w:rsidP="009E6FE5">
            <w:pPr>
              <w:spacing w:after="0" w:line="276" w:lineRule="auto"/>
              <w:rPr>
                <w:rFonts w:eastAsia="Calibri" w:cs="Times New Roman"/>
                <w:sz w:val="20"/>
                <w:szCs w:val="20"/>
              </w:rPr>
            </w:pPr>
          </w:p>
        </w:tc>
      </w:tr>
      <w:tr w:rsidR="009E6FE5" w:rsidRPr="008D47D0" w14:paraId="5B9193A2" w14:textId="77777777" w:rsidTr="00D70A3A">
        <w:tc>
          <w:tcPr>
            <w:tcW w:w="4325" w:type="pct"/>
            <w:tcMar>
              <w:top w:w="57" w:type="dxa"/>
              <w:left w:w="85" w:type="dxa"/>
              <w:bottom w:w="57" w:type="dxa"/>
              <w:right w:w="113" w:type="dxa"/>
            </w:tcMar>
          </w:tcPr>
          <w:p w14:paraId="522302A5" w14:textId="77777777" w:rsidR="009E6FE5" w:rsidRPr="008D47D0" w:rsidRDefault="009E6FE5" w:rsidP="00D70A3A">
            <w:pPr>
              <w:numPr>
                <w:ilvl w:val="0"/>
                <w:numId w:val="165"/>
              </w:numPr>
              <w:spacing w:after="0" w:line="276" w:lineRule="auto"/>
              <w:rPr>
                <w:rFonts w:eastAsia="Calibri" w:cs="Times New Roman"/>
                <w:sz w:val="20"/>
                <w:szCs w:val="20"/>
              </w:rPr>
            </w:pPr>
            <w:r w:rsidRPr="008D47D0">
              <w:rPr>
                <w:rFonts w:eastAsia="Calibri" w:cs="Times New Roman"/>
                <w:sz w:val="20"/>
                <w:szCs w:val="20"/>
              </w:rPr>
              <w:lastRenderedPageBreak/>
              <w:t>polityką w sprawie zdrowia i bezpieczeństwa w odniesieniu do szkolenia personelu w wykorzystaniu wyposażenia ochrony dróg oddechowych oraz wyposażenia ochrony osobistej.</w:t>
            </w:r>
          </w:p>
        </w:tc>
        <w:tc>
          <w:tcPr>
            <w:tcW w:w="341" w:type="pct"/>
            <w:tcMar>
              <w:top w:w="57" w:type="dxa"/>
              <w:left w:w="85" w:type="dxa"/>
              <w:bottom w:w="57" w:type="dxa"/>
              <w:right w:w="113" w:type="dxa"/>
            </w:tcMar>
          </w:tcPr>
          <w:p w14:paraId="2429633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2CFDE57" w14:textId="77777777" w:rsidR="009E6FE5" w:rsidRPr="008D47D0" w:rsidRDefault="009E6FE5" w:rsidP="009E6FE5">
            <w:pPr>
              <w:spacing w:after="0" w:line="276" w:lineRule="auto"/>
              <w:rPr>
                <w:rFonts w:eastAsia="Calibri" w:cs="Times New Roman"/>
                <w:sz w:val="20"/>
                <w:szCs w:val="20"/>
              </w:rPr>
            </w:pPr>
          </w:p>
        </w:tc>
      </w:tr>
      <w:tr w:rsidR="009E6FE5" w:rsidRPr="008D47D0" w14:paraId="0D27ACD3" w14:textId="77777777" w:rsidTr="00D70A3A">
        <w:tc>
          <w:tcPr>
            <w:tcW w:w="4325" w:type="pct"/>
            <w:tcMar>
              <w:top w:w="57" w:type="dxa"/>
              <w:left w:w="85" w:type="dxa"/>
              <w:bottom w:w="57" w:type="dxa"/>
              <w:right w:w="113" w:type="dxa"/>
            </w:tcMar>
          </w:tcPr>
          <w:p w14:paraId="7AD99A7F"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Procedury wskazujące w jaki sposób zapewniany jest dostęp do wypadków mających miejsce w bezpośrednim sąsiedztwie lotniska. W przypadku trudnego otoczenia, instrukcja operacyjna powinna wskazywać w jaki sposób należy zapewnić do nich dostęp.</w:t>
            </w:r>
          </w:p>
        </w:tc>
        <w:tc>
          <w:tcPr>
            <w:tcW w:w="341" w:type="pct"/>
            <w:tcMar>
              <w:top w:w="57" w:type="dxa"/>
              <w:left w:w="85" w:type="dxa"/>
              <w:bottom w:w="57" w:type="dxa"/>
              <w:right w:w="113" w:type="dxa"/>
            </w:tcMar>
          </w:tcPr>
          <w:p w14:paraId="0908E28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4E6967B" w14:textId="77777777" w:rsidR="009E6FE5" w:rsidRPr="008D47D0" w:rsidRDefault="009E6FE5" w:rsidP="009E6FE5">
            <w:pPr>
              <w:spacing w:after="0" w:line="276" w:lineRule="auto"/>
              <w:rPr>
                <w:rFonts w:eastAsia="Calibri" w:cs="Times New Roman"/>
                <w:sz w:val="20"/>
                <w:szCs w:val="20"/>
              </w:rPr>
            </w:pPr>
          </w:p>
        </w:tc>
      </w:tr>
      <w:tr w:rsidR="009E6FE5" w:rsidRPr="008D47D0" w14:paraId="20ECBC89" w14:textId="77777777" w:rsidTr="00D70A3A">
        <w:tc>
          <w:tcPr>
            <w:tcW w:w="4325" w:type="pct"/>
            <w:tcMar>
              <w:top w:w="57" w:type="dxa"/>
              <w:left w:w="85" w:type="dxa"/>
              <w:bottom w:w="57" w:type="dxa"/>
              <w:right w:w="113" w:type="dxa"/>
            </w:tcMar>
          </w:tcPr>
          <w:p w14:paraId="461DE0B6"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Jeżeli władze lokalne lub zarządzający lotniskiem oczekują, że służby ratowniczo–gaśnicze będą reagować na lokalne pożary lub zadania specjalne, instrukcja powinna zawierać procedury zarządzania reagowaniem służb ratowniczo–gaśniczych w rutynowych sytuacjach lotniskowych.</w:t>
            </w:r>
          </w:p>
        </w:tc>
        <w:tc>
          <w:tcPr>
            <w:tcW w:w="341" w:type="pct"/>
            <w:tcMar>
              <w:top w:w="57" w:type="dxa"/>
              <w:left w:w="85" w:type="dxa"/>
              <w:bottom w:w="57" w:type="dxa"/>
              <w:right w:w="113" w:type="dxa"/>
            </w:tcMar>
          </w:tcPr>
          <w:p w14:paraId="0342799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83F56AC" w14:textId="77777777" w:rsidR="009E6FE5" w:rsidRPr="008D47D0" w:rsidRDefault="009E6FE5" w:rsidP="009E6FE5">
            <w:pPr>
              <w:spacing w:after="0" w:line="276" w:lineRule="auto"/>
              <w:rPr>
                <w:rFonts w:eastAsia="Calibri" w:cs="Times New Roman"/>
                <w:sz w:val="20"/>
                <w:szCs w:val="20"/>
              </w:rPr>
            </w:pPr>
          </w:p>
        </w:tc>
      </w:tr>
      <w:tr w:rsidR="009E6FE5" w:rsidRPr="008D47D0" w14:paraId="5231F84A" w14:textId="77777777" w:rsidTr="00D70A3A">
        <w:tc>
          <w:tcPr>
            <w:tcW w:w="4325" w:type="pct"/>
            <w:tcMar>
              <w:top w:w="57" w:type="dxa"/>
              <w:left w:w="85" w:type="dxa"/>
              <w:bottom w:w="57" w:type="dxa"/>
              <w:right w:w="113" w:type="dxa"/>
            </w:tcMar>
          </w:tcPr>
          <w:p w14:paraId="35099927"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Jeżeli zarządzający lotniskiem oczekuje, że służby ratowniczo–gaśnicze będą brać udział w wypadkach samolotów poza obszarem lotniska, polityka powinna jasno to opisywać obejmując procedury zarządzania ciągłością operacji lotniczych.</w:t>
            </w:r>
          </w:p>
        </w:tc>
        <w:tc>
          <w:tcPr>
            <w:tcW w:w="341" w:type="pct"/>
            <w:tcMar>
              <w:top w:w="57" w:type="dxa"/>
              <w:left w:w="85" w:type="dxa"/>
              <w:bottom w:w="57" w:type="dxa"/>
              <w:right w:w="113" w:type="dxa"/>
            </w:tcMar>
          </w:tcPr>
          <w:p w14:paraId="4C454EA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9E71C36" w14:textId="77777777" w:rsidR="009E6FE5" w:rsidRPr="008D47D0" w:rsidRDefault="009E6FE5" w:rsidP="009E6FE5">
            <w:pPr>
              <w:spacing w:after="0" w:line="276" w:lineRule="auto"/>
              <w:rPr>
                <w:rFonts w:eastAsia="Calibri" w:cs="Times New Roman"/>
                <w:sz w:val="20"/>
                <w:szCs w:val="20"/>
              </w:rPr>
            </w:pPr>
          </w:p>
        </w:tc>
      </w:tr>
      <w:tr w:rsidR="009E6FE5" w:rsidRPr="008D47D0" w14:paraId="6E972731" w14:textId="77777777" w:rsidTr="00D70A3A">
        <w:tc>
          <w:tcPr>
            <w:tcW w:w="4325" w:type="pct"/>
            <w:tcMar>
              <w:top w:w="57" w:type="dxa"/>
              <w:left w:w="85" w:type="dxa"/>
              <w:bottom w:w="57" w:type="dxa"/>
              <w:right w:w="113" w:type="dxa"/>
            </w:tcMar>
          </w:tcPr>
          <w:p w14:paraId="620F2352"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Dostępność dodatkowych źródeł wody powinna być opisana.</w:t>
            </w:r>
          </w:p>
        </w:tc>
        <w:tc>
          <w:tcPr>
            <w:tcW w:w="341" w:type="pct"/>
            <w:tcMar>
              <w:top w:w="57" w:type="dxa"/>
              <w:left w:w="85" w:type="dxa"/>
              <w:bottom w:w="57" w:type="dxa"/>
              <w:right w:w="113" w:type="dxa"/>
            </w:tcMar>
          </w:tcPr>
          <w:p w14:paraId="79CAE4F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7BED24F" w14:textId="77777777" w:rsidR="009E6FE5" w:rsidRPr="008D47D0" w:rsidRDefault="009E6FE5" w:rsidP="009E6FE5">
            <w:pPr>
              <w:spacing w:after="0" w:line="276" w:lineRule="auto"/>
              <w:rPr>
                <w:rFonts w:eastAsia="Calibri" w:cs="Times New Roman"/>
                <w:sz w:val="20"/>
                <w:szCs w:val="20"/>
              </w:rPr>
            </w:pPr>
          </w:p>
        </w:tc>
      </w:tr>
      <w:tr w:rsidR="009E6FE5" w:rsidRPr="008D47D0" w14:paraId="0EAC8188" w14:textId="77777777" w:rsidTr="00D70A3A">
        <w:tc>
          <w:tcPr>
            <w:tcW w:w="4325" w:type="pct"/>
            <w:tcMar>
              <w:top w:w="57" w:type="dxa"/>
              <w:left w:w="85" w:type="dxa"/>
              <w:bottom w:w="57" w:type="dxa"/>
              <w:right w:w="113" w:type="dxa"/>
            </w:tcMar>
          </w:tcPr>
          <w:p w14:paraId="37C784CD" w14:textId="77777777" w:rsidR="009E6FE5" w:rsidRPr="008D47D0" w:rsidRDefault="009E6FE5" w:rsidP="00D70A3A">
            <w:pPr>
              <w:numPr>
                <w:ilvl w:val="0"/>
                <w:numId w:val="162"/>
              </w:numPr>
              <w:spacing w:after="0" w:line="276" w:lineRule="auto"/>
              <w:rPr>
                <w:rFonts w:eastAsia="Calibri" w:cs="Times New Roman"/>
                <w:sz w:val="20"/>
                <w:szCs w:val="20"/>
              </w:rPr>
            </w:pPr>
            <w:r w:rsidRPr="008D47D0">
              <w:rPr>
                <w:rFonts w:eastAsia="Calibri" w:cs="Times New Roman"/>
                <w:sz w:val="20"/>
                <w:szCs w:val="20"/>
              </w:rPr>
              <w:t>Ustalenia zarządzającego lotniskiem dotyczące zapewnienia odpowiedniego reagowania w anormalnych warunkach, takich jak procedury operacji w warunkach ograniczonej widzialności (LVP).</w:t>
            </w:r>
          </w:p>
        </w:tc>
        <w:tc>
          <w:tcPr>
            <w:tcW w:w="341" w:type="pct"/>
            <w:tcMar>
              <w:top w:w="57" w:type="dxa"/>
              <w:left w:w="85" w:type="dxa"/>
              <w:bottom w:w="57" w:type="dxa"/>
              <w:right w:w="113" w:type="dxa"/>
            </w:tcMar>
          </w:tcPr>
          <w:p w14:paraId="7C3E8C0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68DF2E9" w14:textId="77777777" w:rsidR="009E6FE5" w:rsidRPr="008D47D0" w:rsidRDefault="009E6FE5" w:rsidP="009E6FE5">
            <w:pPr>
              <w:spacing w:after="0" w:line="276" w:lineRule="auto"/>
              <w:rPr>
                <w:rFonts w:eastAsia="Calibri" w:cs="Times New Roman"/>
                <w:sz w:val="20"/>
                <w:szCs w:val="20"/>
              </w:rPr>
            </w:pPr>
          </w:p>
        </w:tc>
      </w:tr>
      <w:tr w:rsidR="009E6FE5" w:rsidRPr="008D47D0" w14:paraId="3A09E089" w14:textId="77777777" w:rsidTr="00D70A3A">
        <w:tc>
          <w:tcPr>
            <w:tcW w:w="4325" w:type="pct"/>
            <w:shd w:val="clear" w:color="auto" w:fill="F2F2F2"/>
            <w:tcMar>
              <w:top w:w="57" w:type="dxa"/>
              <w:left w:w="85" w:type="dxa"/>
              <w:bottom w:w="57" w:type="dxa"/>
              <w:right w:w="113" w:type="dxa"/>
            </w:tcMar>
          </w:tcPr>
          <w:p w14:paraId="0AF1EA51"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5.5   Inspekcje pola ruchu naziemnego</w:t>
            </w:r>
          </w:p>
        </w:tc>
        <w:tc>
          <w:tcPr>
            <w:tcW w:w="341" w:type="pct"/>
            <w:shd w:val="clear" w:color="auto" w:fill="F2F2F2"/>
            <w:tcMar>
              <w:top w:w="57" w:type="dxa"/>
              <w:left w:w="85" w:type="dxa"/>
              <w:bottom w:w="57" w:type="dxa"/>
              <w:right w:w="113" w:type="dxa"/>
            </w:tcMar>
          </w:tcPr>
          <w:p w14:paraId="7DB6E9D5"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6D358A5C" w14:textId="77777777" w:rsidR="009E6FE5" w:rsidRPr="008D47D0" w:rsidRDefault="009E6FE5" w:rsidP="009E6FE5">
            <w:pPr>
              <w:spacing w:after="0" w:line="276" w:lineRule="auto"/>
              <w:rPr>
                <w:rFonts w:eastAsia="Calibri" w:cs="Times New Roman"/>
                <w:sz w:val="20"/>
                <w:szCs w:val="20"/>
              </w:rPr>
            </w:pPr>
          </w:p>
        </w:tc>
      </w:tr>
      <w:tr w:rsidR="009E6FE5" w:rsidRPr="008D47D0" w14:paraId="728AD9E9" w14:textId="77777777" w:rsidTr="00D70A3A">
        <w:tc>
          <w:tcPr>
            <w:tcW w:w="4325" w:type="pct"/>
            <w:tcMar>
              <w:top w:w="57" w:type="dxa"/>
              <w:left w:w="85" w:type="dxa"/>
              <w:bottom w:w="57" w:type="dxa"/>
              <w:right w:w="113" w:type="dxa"/>
            </w:tcMar>
          </w:tcPr>
          <w:p w14:paraId="27F7BE04" w14:textId="77777777" w:rsidR="009E6FE5" w:rsidRPr="008D47D0" w:rsidRDefault="009E6FE5" w:rsidP="00D70A3A">
            <w:pPr>
              <w:numPr>
                <w:ilvl w:val="0"/>
                <w:numId w:val="166"/>
              </w:numPr>
              <w:spacing w:after="0" w:line="276" w:lineRule="auto"/>
              <w:rPr>
                <w:rFonts w:eastAsia="Calibri" w:cs="Times New Roman"/>
                <w:sz w:val="20"/>
                <w:szCs w:val="20"/>
              </w:rPr>
            </w:pPr>
            <w:r w:rsidRPr="008D47D0">
              <w:rPr>
                <w:rFonts w:eastAsia="Calibri" w:cs="Times New Roman"/>
                <w:sz w:val="20"/>
                <w:szCs w:val="20"/>
              </w:rPr>
              <w:t>Rutynowe inspekcje lotniska obejmujące inspekcje świateł oraz raportowanie, łącznie z charakterem oraz częstotliwością tych inspekcji.</w:t>
            </w:r>
          </w:p>
        </w:tc>
        <w:tc>
          <w:tcPr>
            <w:tcW w:w="341" w:type="pct"/>
            <w:tcMar>
              <w:top w:w="57" w:type="dxa"/>
              <w:left w:w="85" w:type="dxa"/>
              <w:bottom w:w="57" w:type="dxa"/>
              <w:right w:w="113" w:type="dxa"/>
            </w:tcMar>
          </w:tcPr>
          <w:p w14:paraId="6641558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37BE19B" w14:textId="77777777" w:rsidR="009E6FE5" w:rsidRPr="008D47D0" w:rsidRDefault="009E6FE5" w:rsidP="009E6FE5">
            <w:pPr>
              <w:spacing w:after="0" w:line="276" w:lineRule="auto"/>
              <w:rPr>
                <w:rFonts w:eastAsia="Calibri" w:cs="Times New Roman"/>
                <w:sz w:val="20"/>
                <w:szCs w:val="20"/>
              </w:rPr>
            </w:pPr>
          </w:p>
        </w:tc>
      </w:tr>
      <w:tr w:rsidR="009E6FE5" w:rsidRPr="008D47D0" w14:paraId="3B5830EF" w14:textId="77777777" w:rsidTr="00D70A3A">
        <w:tc>
          <w:tcPr>
            <w:tcW w:w="4325" w:type="pct"/>
            <w:tcMar>
              <w:top w:w="57" w:type="dxa"/>
              <w:left w:w="85" w:type="dxa"/>
              <w:bottom w:w="57" w:type="dxa"/>
              <w:right w:w="113" w:type="dxa"/>
            </w:tcMar>
          </w:tcPr>
          <w:p w14:paraId="53D6C158" w14:textId="77777777" w:rsidR="009E6FE5" w:rsidRPr="008D47D0" w:rsidRDefault="009E6FE5" w:rsidP="00D70A3A">
            <w:pPr>
              <w:numPr>
                <w:ilvl w:val="0"/>
                <w:numId w:val="166"/>
              </w:numPr>
              <w:spacing w:after="0" w:line="276" w:lineRule="auto"/>
              <w:rPr>
                <w:rFonts w:eastAsia="Calibri" w:cs="Times New Roman"/>
                <w:sz w:val="20"/>
                <w:szCs w:val="20"/>
              </w:rPr>
            </w:pPr>
            <w:r w:rsidRPr="008D47D0">
              <w:rPr>
                <w:rFonts w:eastAsia="Calibri" w:cs="Times New Roman"/>
                <w:sz w:val="20"/>
                <w:szCs w:val="20"/>
              </w:rPr>
              <w:t>Inspekcje płyty postojowej, dróg startowych oraz dróg kołowania w wyniku raportu o zanieczyszczeniu pola ruchu naziemnego, przerwanego startu z powodu silnika, uszkodzenia opony lub koła, lub po jakimkolwiek incydencie mogącym skutkować pozostawieniem zanieczyszczenia w niebezpiecznym miejscu.</w:t>
            </w:r>
          </w:p>
        </w:tc>
        <w:tc>
          <w:tcPr>
            <w:tcW w:w="341" w:type="pct"/>
            <w:tcMar>
              <w:top w:w="57" w:type="dxa"/>
              <w:left w:w="85" w:type="dxa"/>
              <w:bottom w:w="57" w:type="dxa"/>
              <w:right w:w="113" w:type="dxa"/>
            </w:tcMar>
          </w:tcPr>
          <w:p w14:paraId="70C436F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27E88F0" w14:textId="77777777" w:rsidR="009E6FE5" w:rsidRPr="008D47D0" w:rsidRDefault="009E6FE5" w:rsidP="009E6FE5">
            <w:pPr>
              <w:spacing w:after="0" w:line="276" w:lineRule="auto"/>
              <w:rPr>
                <w:rFonts w:eastAsia="Calibri" w:cs="Times New Roman"/>
                <w:sz w:val="20"/>
                <w:szCs w:val="20"/>
              </w:rPr>
            </w:pPr>
          </w:p>
        </w:tc>
      </w:tr>
      <w:tr w:rsidR="009E6FE5" w:rsidRPr="008D47D0" w14:paraId="12D1D290" w14:textId="77777777" w:rsidTr="00D70A3A">
        <w:tc>
          <w:tcPr>
            <w:tcW w:w="4325" w:type="pct"/>
            <w:tcMar>
              <w:top w:w="57" w:type="dxa"/>
              <w:left w:w="85" w:type="dxa"/>
              <w:bottom w:w="57" w:type="dxa"/>
              <w:right w:w="113" w:type="dxa"/>
            </w:tcMar>
          </w:tcPr>
          <w:p w14:paraId="415A212F" w14:textId="77777777" w:rsidR="009E6FE5" w:rsidRPr="008D47D0" w:rsidRDefault="009E6FE5" w:rsidP="00D70A3A">
            <w:pPr>
              <w:numPr>
                <w:ilvl w:val="0"/>
                <w:numId w:val="166"/>
              </w:numPr>
              <w:spacing w:after="0" w:line="276" w:lineRule="auto"/>
              <w:rPr>
                <w:rFonts w:eastAsia="Calibri" w:cs="Times New Roman"/>
                <w:sz w:val="20"/>
                <w:szCs w:val="20"/>
              </w:rPr>
            </w:pPr>
            <w:r w:rsidRPr="008D47D0">
              <w:rPr>
                <w:rFonts w:eastAsia="Calibri" w:cs="Times New Roman"/>
                <w:sz w:val="20"/>
                <w:szCs w:val="20"/>
              </w:rPr>
              <w:t>Oczyszczanie dróg startowych, dróg kołowania i płyt postojowych.</w:t>
            </w:r>
          </w:p>
        </w:tc>
        <w:tc>
          <w:tcPr>
            <w:tcW w:w="341" w:type="pct"/>
            <w:tcMar>
              <w:top w:w="57" w:type="dxa"/>
              <w:left w:w="85" w:type="dxa"/>
              <w:bottom w:w="57" w:type="dxa"/>
              <w:right w:w="113" w:type="dxa"/>
            </w:tcMar>
          </w:tcPr>
          <w:p w14:paraId="39B7D22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C06FAD6" w14:textId="77777777" w:rsidR="009E6FE5" w:rsidRPr="008D47D0" w:rsidRDefault="009E6FE5" w:rsidP="009E6FE5">
            <w:pPr>
              <w:spacing w:after="0" w:line="276" w:lineRule="auto"/>
              <w:rPr>
                <w:rFonts w:eastAsia="Calibri" w:cs="Times New Roman"/>
                <w:sz w:val="20"/>
                <w:szCs w:val="20"/>
              </w:rPr>
            </w:pPr>
          </w:p>
        </w:tc>
      </w:tr>
      <w:tr w:rsidR="009E6FE5" w:rsidRPr="008D47D0" w14:paraId="15E297AA" w14:textId="77777777" w:rsidTr="00D70A3A">
        <w:tc>
          <w:tcPr>
            <w:tcW w:w="4325" w:type="pct"/>
            <w:tcMar>
              <w:top w:w="57" w:type="dxa"/>
              <w:left w:w="85" w:type="dxa"/>
              <w:bottom w:w="57" w:type="dxa"/>
              <w:right w:w="113" w:type="dxa"/>
            </w:tcMar>
          </w:tcPr>
          <w:p w14:paraId="1687AA98" w14:textId="77777777" w:rsidR="009E6FE5" w:rsidRPr="008D47D0" w:rsidRDefault="009E6FE5" w:rsidP="00D70A3A">
            <w:pPr>
              <w:numPr>
                <w:ilvl w:val="0"/>
                <w:numId w:val="166"/>
              </w:numPr>
              <w:spacing w:after="0" w:line="276" w:lineRule="auto"/>
              <w:rPr>
                <w:rFonts w:eastAsia="Calibri" w:cs="Times New Roman"/>
                <w:sz w:val="20"/>
                <w:szCs w:val="20"/>
              </w:rPr>
            </w:pPr>
            <w:r w:rsidRPr="008D47D0">
              <w:rPr>
                <w:rFonts w:eastAsia="Calibri" w:cs="Times New Roman"/>
                <w:sz w:val="20"/>
                <w:szCs w:val="20"/>
              </w:rPr>
              <w:t>Pomiar oraz publikacja informacji na temat wody, błota pośniegowego i innych zanieczyszczeń łącznie z ich głębokością na drogach startowych i drogach kołowania.</w:t>
            </w:r>
          </w:p>
        </w:tc>
        <w:tc>
          <w:tcPr>
            <w:tcW w:w="341" w:type="pct"/>
            <w:tcMar>
              <w:top w:w="57" w:type="dxa"/>
              <w:left w:w="85" w:type="dxa"/>
              <w:bottom w:w="57" w:type="dxa"/>
              <w:right w:w="113" w:type="dxa"/>
            </w:tcMar>
          </w:tcPr>
          <w:p w14:paraId="6DA8393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9A91048" w14:textId="77777777" w:rsidR="009E6FE5" w:rsidRPr="008D47D0" w:rsidRDefault="009E6FE5" w:rsidP="009E6FE5">
            <w:pPr>
              <w:spacing w:after="0" w:line="276" w:lineRule="auto"/>
              <w:rPr>
                <w:rFonts w:eastAsia="Calibri" w:cs="Times New Roman"/>
                <w:sz w:val="20"/>
                <w:szCs w:val="20"/>
              </w:rPr>
            </w:pPr>
          </w:p>
        </w:tc>
      </w:tr>
      <w:tr w:rsidR="009E6FE5" w:rsidRPr="008D47D0" w14:paraId="55510E86" w14:textId="77777777" w:rsidTr="00D70A3A">
        <w:tc>
          <w:tcPr>
            <w:tcW w:w="4325" w:type="pct"/>
            <w:tcMar>
              <w:top w:w="57" w:type="dxa"/>
              <w:left w:w="85" w:type="dxa"/>
              <w:bottom w:w="57" w:type="dxa"/>
              <w:right w:w="113" w:type="dxa"/>
            </w:tcMar>
          </w:tcPr>
          <w:p w14:paraId="30E111C0" w14:textId="77777777" w:rsidR="009E6FE5" w:rsidRPr="008D47D0" w:rsidRDefault="009E6FE5" w:rsidP="00D70A3A">
            <w:pPr>
              <w:numPr>
                <w:ilvl w:val="0"/>
                <w:numId w:val="166"/>
              </w:numPr>
              <w:spacing w:after="0" w:line="276" w:lineRule="auto"/>
              <w:rPr>
                <w:rFonts w:eastAsia="Calibri" w:cs="Times New Roman"/>
                <w:sz w:val="20"/>
                <w:szCs w:val="20"/>
              </w:rPr>
            </w:pPr>
            <w:r w:rsidRPr="008D47D0">
              <w:rPr>
                <w:rFonts w:eastAsia="Calibri" w:cs="Times New Roman"/>
                <w:sz w:val="20"/>
                <w:szCs w:val="20"/>
              </w:rPr>
              <w:t>Ocena oraz publikacja informacji na temat warunków nawierzchni drogi startowej:</w:t>
            </w:r>
          </w:p>
        </w:tc>
        <w:tc>
          <w:tcPr>
            <w:tcW w:w="341" w:type="pct"/>
            <w:tcMar>
              <w:top w:w="57" w:type="dxa"/>
              <w:left w:w="85" w:type="dxa"/>
              <w:bottom w:w="57" w:type="dxa"/>
              <w:right w:w="113" w:type="dxa"/>
            </w:tcMar>
          </w:tcPr>
          <w:p w14:paraId="4572C70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F4AD819" w14:textId="77777777" w:rsidR="009E6FE5" w:rsidRPr="008D47D0" w:rsidRDefault="009E6FE5" w:rsidP="009E6FE5">
            <w:pPr>
              <w:spacing w:after="0" w:line="276" w:lineRule="auto"/>
              <w:rPr>
                <w:rFonts w:eastAsia="Calibri" w:cs="Times New Roman"/>
                <w:sz w:val="20"/>
                <w:szCs w:val="20"/>
              </w:rPr>
            </w:pPr>
          </w:p>
        </w:tc>
      </w:tr>
      <w:tr w:rsidR="009E6FE5" w:rsidRPr="008D47D0" w14:paraId="44B72790" w14:textId="77777777" w:rsidTr="00D70A3A">
        <w:tc>
          <w:tcPr>
            <w:tcW w:w="4325" w:type="pct"/>
            <w:tcMar>
              <w:top w:w="57" w:type="dxa"/>
              <w:left w:w="85" w:type="dxa"/>
              <w:bottom w:w="57" w:type="dxa"/>
              <w:right w:w="113" w:type="dxa"/>
            </w:tcMar>
          </w:tcPr>
          <w:p w14:paraId="21A7038C"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szczegółowe informacje na temat odstępów czasowych pomiędzy inspekcjami oraz terminów ich realizacji;</w:t>
            </w:r>
          </w:p>
        </w:tc>
        <w:tc>
          <w:tcPr>
            <w:tcW w:w="341" w:type="pct"/>
            <w:tcMar>
              <w:top w:w="57" w:type="dxa"/>
              <w:left w:w="85" w:type="dxa"/>
              <w:bottom w:w="57" w:type="dxa"/>
              <w:right w:w="113" w:type="dxa"/>
            </w:tcMar>
          </w:tcPr>
          <w:p w14:paraId="1F3FD5A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EF4E9B8" w14:textId="77777777" w:rsidR="009E6FE5" w:rsidRPr="008D47D0" w:rsidRDefault="009E6FE5" w:rsidP="009E6FE5">
            <w:pPr>
              <w:spacing w:after="0" w:line="276" w:lineRule="auto"/>
              <w:rPr>
                <w:rFonts w:eastAsia="Calibri" w:cs="Times New Roman"/>
                <w:sz w:val="20"/>
                <w:szCs w:val="20"/>
              </w:rPr>
            </w:pPr>
          </w:p>
        </w:tc>
      </w:tr>
      <w:tr w:rsidR="009E6FE5" w:rsidRPr="008D47D0" w14:paraId="6A091F84" w14:textId="77777777" w:rsidTr="00D70A3A">
        <w:tc>
          <w:tcPr>
            <w:tcW w:w="4325" w:type="pct"/>
            <w:tcMar>
              <w:top w:w="57" w:type="dxa"/>
              <w:left w:w="85" w:type="dxa"/>
              <w:bottom w:w="57" w:type="dxa"/>
              <w:right w:w="113" w:type="dxa"/>
            </w:tcMar>
          </w:tcPr>
          <w:p w14:paraId="4175928F"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wypełnianie oraz efektywne wykorzystanie list kontrolnych z inspekcji;</w:t>
            </w:r>
          </w:p>
        </w:tc>
        <w:tc>
          <w:tcPr>
            <w:tcW w:w="341" w:type="pct"/>
            <w:tcMar>
              <w:top w:w="57" w:type="dxa"/>
              <w:left w:w="85" w:type="dxa"/>
              <w:bottom w:w="57" w:type="dxa"/>
              <w:right w:w="113" w:type="dxa"/>
            </w:tcMar>
          </w:tcPr>
          <w:p w14:paraId="56844A3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C20311E" w14:textId="77777777" w:rsidR="009E6FE5" w:rsidRPr="008D47D0" w:rsidRDefault="009E6FE5" w:rsidP="009E6FE5">
            <w:pPr>
              <w:spacing w:after="0" w:line="276" w:lineRule="auto"/>
              <w:rPr>
                <w:rFonts w:eastAsia="Calibri" w:cs="Times New Roman"/>
                <w:sz w:val="20"/>
                <w:szCs w:val="20"/>
              </w:rPr>
            </w:pPr>
          </w:p>
        </w:tc>
      </w:tr>
      <w:tr w:rsidR="009E6FE5" w:rsidRPr="008D47D0" w14:paraId="07FB1531" w14:textId="77777777" w:rsidTr="00D70A3A">
        <w:tc>
          <w:tcPr>
            <w:tcW w:w="4325" w:type="pct"/>
            <w:tcMar>
              <w:top w:w="57" w:type="dxa"/>
              <w:left w:w="85" w:type="dxa"/>
              <w:bottom w:w="57" w:type="dxa"/>
              <w:right w:w="113" w:type="dxa"/>
            </w:tcMar>
          </w:tcPr>
          <w:p w14:paraId="7B0B0010"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ustalenia oraz metody wykonania inspekcji w zakresie FOD, oświetlenia, nawierzchni;</w:t>
            </w:r>
          </w:p>
        </w:tc>
        <w:tc>
          <w:tcPr>
            <w:tcW w:w="341" w:type="pct"/>
            <w:tcMar>
              <w:top w:w="57" w:type="dxa"/>
              <w:left w:w="85" w:type="dxa"/>
              <w:bottom w:w="57" w:type="dxa"/>
              <w:right w:w="113" w:type="dxa"/>
            </w:tcMar>
          </w:tcPr>
          <w:p w14:paraId="700E625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2DF9F9C" w14:textId="77777777" w:rsidR="009E6FE5" w:rsidRPr="008D47D0" w:rsidRDefault="009E6FE5" w:rsidP="009E6FE5">
            <w:pPr>
              <w:spacing w:after="0" w:line="276" w:lineRule="auto"/>
              <w:rPr>
                <w:rFonts w:eastAsia="Calibri" w:cs="Times New Roman"/>
                <w:sz w:val="20"/>
                <w:szCs w:val="20"/>
              </w:rPr>
            </w:pPr>
          </w:p>
        </w:tc>
      </w:tr>
      <w:tr w:rsidR="009E6FE5" w:rsidRPr="008D47D0" w14:paraId="0BF32475" w14:textId="77777777" w:rsidTr="00D70A3A">
        <w:trPr>
          <w:trHeight w:val="526"/>
        </w:trPr>
        <w:tc>
          <w:tcPr>
            <w:tcW w:w="4325" w:type="pct"/>
            <w:tcMar>
              <w:top w:w="57" w:type="dxa"/>
              <w:left w:w="85" w:type="dxa"/>
              <w:bottom w:w="57" w:type="dxa"/>
              <w:right w:w="113" w:type="dxa"/>
            </w:tcMar>
          </w:tcPr>
          <w:p w14:paraId="4668B378"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ustalenia w zakresie raportowania wyników inspekcji oraz w zakresie inspekcji pokontrolnej;</w:t>
            </w:r>
          </w:p>
        </w:tc>
        <w:tc>
          <w:tcPr>
            <w:tcW w:w="341" w:type="pct"/>
            <w:tcMar>
              <w:top w:w="57" w:type="dxa"/>
              <w:left w:w="85" w:type="dxa"/>
              <w:bottom w:w="57" w:type="dxa"/>
              <w:right w:w="113" w:type="dxa"/>
            </w:tcMar>
          </w:tcPr>
          <w:p w14:paraId="39B9E50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B94F120" w14:textId="77777777" w:rsidR="009E6FE5" w:rsidRPr="008D47D0" w:rsidRDefault="009E6FE5" w:rsidP="009E6FE5">
            <w:pPr>
              <w:spacing w:after="0" w:line="276" w:lineRule="auto"/>
              <w:rPr>
                <w:rFonts w:eastAsia="Calibri" w:cs="Times New Roman"/>
                <w:sz w:val="20"/>
                <w:szCs w:val="20"/>
              </w:rPr>
            </w:pPr>
          </w:p>
        </w:tc>
      </w:tr>
      <w:tr w:rsidR="009E6FE5" w:rsidRPr="008D47D0" w14:paraId="161110DA" w14:textId="77777777" w:rsidTr="00D70A3A">
        <w:tc>
          <w:tcPr>
            <w:tcW w:w="4325" w:type="pct"/>
            <w:tcMar>
              <w:top w:w="57" w:type="dxa"/>
              <w:left w:w="85" w:type="dxa"/>
              <w:bottom w:w="57" w:type="dxa"/>
              <w:right w:w="113" w:type="dxa"/>
            </w:tcMar>
          </w:tcPr>
          <w:p w14:paraId="09CA4917"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ustalenia i środki łączności z kontrolą ruchu lotniczego podczas inspekcji;</w:t>
            </w:r>
          </w:p>
        </w:tc>
        <w:tc>
          <w:tcPr>
            <w:tcW w:w="341" w:type="pct"/>
            <w:tcMar>
              <w:top w:w="57" w:type="dxa"/>
              <w:left w:w="85" w:type="dxa"/>
              <w:bottom w:w="57" w:type="dxa"/>
              <w:right w:w="113" w:type="dxa"/>
            </w:tcMar>
          </w:tcPr>
          <w:p w14:paraId="3062ADC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4B09A02" w14:textId="77777777" w:rsidR="009E6FE5" w:rsidRPr="008D47D0" w:rsidRDefault="009E6FE5" w:rsidP="009E6FE5">
            <w:pPr>
              <w:spacing w:after="0" w:line="276" w:lineRule="auto"/>
              <w:rPr>
                <w:rFonts w:eastAsia="Calibri" w:cs="Times New Roman"/>
                <w:sz w:val="20"/>
                <w:szCs w:val="20"/>
              </w:rPr>
            </w:pPr>
          </w:p>
        </w:tc>
      </w:tr>
      <w:tr w:rsidR="009E6FE5" w:rsidRPr="008D47D0" w14:paraId="4D150D12" w14:textId="77777777" w:rsidTr="00D70A3A">
        <w:tc>
          <w:tcPr>
            <w:tcW w:w="4325" w:type="pct"/>
            <w:tcMar>
              <w:top w:w="57" w:type="dxa"/>
              <w:left w:w="85" w:type="dxa"/>
              <w:bottom w:w="57" w:type="dxa"/>
              <w:right w:w="113" w:type="dxa"/>
            </w:tcMar>
          </w:tcPr>
          <w:p w14:paraId="27C031AC" w14:textId="77777777" w:rsidR="009E6FE5" w:rsidRPr="008D47D0" w:rsidRDefault="009E6FE5" w:rsidP="00D70A3A">
            <w:pPr>
              <w:numPr>
                <w:ilvl w:val="0"/>
                <w:numId w:val="167"/>
              </w:numPr>
              <w:spacing w:after="0" w:line="276" w:lineRule="auto"/>
              <w:rPr>
                <w:rFonts w:eastAsia="Calibri" w:cs="Times New Roman"/>
                <w:sz w:val="20"/>
                <w:szCs w:val="20"/>
              </w:rPr>
            </w:pPr>
            <w:r w:rsidRPr="008D47D0">
              <w:rPr>
                <w:rFonts w:eastAsia="Calibri" w:cs="Times New Roman"/>
                <w:sz w:val="20"/>
                <w:szCs w:val="20"/>
              </w:rPr>
              <w:t>ustalenia w zakresie prowadzenia dziennika inspekcji oraz miejsce jego przechowywania.</w:t>
            </w:r>
          </w:p>
        </w:tc>
        <w:tc>
          <w:tcPr>
            <w:tcW w:w="341" w:type="pct"/>
            <w:tcMar>
              <w:top w:w="57" w:type="dxa"/>
              <w:left w:w="85" w:type="dxa"/>
              <w:bottom w:w="57" w:type="dxa"/>
              <w:right w:w="113" w:type="dxa"/>
            </w:tcMar>
          </w:tcPr>
          <w:p w14:paraId="133E48F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782B98C" w14:textId="77777777" w:rsidR="009E6FE5" w:rsidRPr="008D47D0" w:rsidRDefault="009E6FE5" w:rsidP="009E6FE5">
            <w:pPr>
              <w:spacing w:after="0" w:line="276" w:lineRule="auto"/>
              <w:rPr>
                <w:rFonts w:eastAsia="Calibri" w:cs="Times New Roman"/>
                <w:sz w:val="20"/>
                <w:szCs w:val="20"/>
              </w:rPr>
            </w:pPr>
          </w:p>
        </w:tc>
      </w:tr>
      <w:tr w:rsidR="009E6FE5" w:rsidRPr="008D47D0" w14:paraId="078E1A72" w14:textId="77777777" w:rsidTr="00D70A3A">
        <w:tc>
          <w:tcPr>
            <w:tcW w:w="4325" w:type="pct"/>
            <w:shd w:val="clear" w:color="auto" w:fill="F2F2F2"/>
            <w:tcMar>
              <w:top w:w="57" w:type="dxa"/>
              <w:left w:w="85" w:type="dxa"/>
              <w:bottom w:w="57" w:type="dxa"/>
              <w:right w:w="113" w:type="dxa"/>
            </w:tcMar>
          </w:tcPr>
          <w:p w14:paraId="3BA343E1"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5.6   Utrzymanie pola ruchu naziemnego</w:t>
            </w:r>
          </w:p>
        </w:tc>
        <w:tc>
          <w:tcPr>
            <w:tcW w:w="341" w:type="pct"/>
            <w:shd w:val="clear" w:color="auto" w:fill="F2F2F2"/>
            <w:tcMar>
              <w:top w:w="57" w:type="dxa"/>
              <w:left w:w="85" w:type="dxa"/>
              <w:bottom w:w="57" w:type="dxa"/>
              <w:right w:w="113" w:type="dxa"/>
            </w:tcMar>
          </w:tcPr>
          <w:p w14:paraId="016FEE80"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3E1D5D39" w14:textId="77777777" w:rsidR="009E6FE5" w:rsidRPr="008D47D0" w:rsidRDefault="009E6FE5" w:rsidP="009E6FE5">
            <w:pPr>
              <w:spacing w:after="0" w:line="276" w:lineRule="auto"/>
              <w:rPr>
                <w:rFonts w:eastAsia="Calibri" w:cs="Times New Roman"/>
                <w:sz w:val="20"/>
                <w:szCs w:val="20"/>
              </w:rPr>
            </w:pPr>
          </w:p>
        </w:tc>
      </w:tr>
      <w:tr w:rsidR="009E6FE5" w:rsidRPr="008D47D0" w14:paraId="75A319CB" w14:textId="77777777" w:rsidTr="00D70A3A">
        <w:tc>
          <w:tcPr>
            <w:tcW w:w="4325" w:type="pct"/>
            <w:tcMar>
              <w:top w:w="57" w:type="dxa"/>
              <w:left w:w="85" w:type="dxa"/>
              <w:bottom w:w="57" w:type="dxa"/>
              <w:right w:w="113" w:type="dxa"/>
            </w:tcMar>
          </w:tcPr>
          <w:p w14:paraId="719931F8" w14:textId="77777777" w:rsidR="009E6FE5" w:rsidRPr="008D47D0" w:rsidRDefault="009E6FE5" w:rsidP="00D70A3A">
            <w:pPr>
              <w:numPr>
                <w:ilvl w:val="0"/>
                <w:numId w:val="168"/>
              </w:numPr>
              <w:spacing w:after="0" w:line="276" w:lineRule="auto"/>
              <w:rPr>
                <w:rFonts w:eastAsia="Calibri" w:cs="Times New Roman"/>
                <w:sz w:val="20"/>
                <w:szCs w:val="20"/>
              </w:rPr>
            </w:pPr>
            <w:r w:rsidRPr="008D47D0">
              <w:rPr>
                <w:rFonts w:eastAsia="Calibri" w:cs="Times New Roman"/>
                <w:sz w:val="20"/>
                <w:szCs w:val="20"/>
              </w:rPr>
              <w:lastRenderedPageBreak/>
              <w:t>Publikacja informacji na temat stanu operacyjnego lotniska, tymczasowego wycofania urządzeń, zamknięcia dróg startowych, itp.:</w:t>
            </w:r>
          </w:p>
        </w:tc>
        <w:tc>
          <w:tcPr>
            <w:tcW w:w="341" w:type="pct"/>
            <w:tcMar>
              <w:top w:w="57" w:type="dxa"/>
              <w:left w:w="85" w:type="dxa"/>
              <w:bottom w:w="57" w:type="dxa"/>
              <w:right w:w="113" w:type="dxa"/>
            </w:tcMar>
          </w:tcPr>
          <w:p w14:paraId="1D1EFDE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8FEE4FA" w14:textId="77777777" w:rsidR="009E6FE5" w:rsidRPr="008D47D0" w:rsidRDefault="009E6FE5" w:rsidP="009E6FE5">
            <w:pPr>
              <w:spacing w:after="0" w:line="276" w:lineRule="auto"/>
              <w:rPr>
                <w:rFonts w:eastAsia="Calibri" w:cs="Times New Roman"/>
                <w:sz w:val="20"/>
                <w:szCs w:val="20"/>
              </w:rPr>
            </w:pPr>
          </w:p>
        </w:tc>
      </w:tr>
      <w:tr w:rsidR="009E6FE5" w:rsidRPr="008D47D0" w14:paraId="3D11A90F" w14:textId="77777777" w:rsidTr="00D70A3A">
        <w:tc>
          <w:tcPr>
            <w:tcW w:w="4325" w:type="pct"/>
            <w:tcMar>
              <w:top w:w="57" w:type="dxa"/>
              <w:left w:w="85" w:type="dxa"/>
              <w:bottom w:w="57" w:type="dxa"/>
              <w:right w:w="113" w:type="dxa"/>
            </w:tcMar>
          </w:tcPr>
          <w:p w14:paraId="0D216BD2"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obszarów z nawierzchnią utwardzaną, łącznie z oceną tarcia drogi startowej;</w:t>
            </w:r>
          </w:p>
        </w:tc>
        <w:tc>
          <w:tcPr>
            <w:tcW w:w="341" w:type="pct"/>
            <w:tcMar>
              <w:top w:w="57" w:type="dxa"/>
              <w:left w:w="85" w:type="dxa"/>
              <w:bottom w:w="57" w:type="dxa"/>
              <w:right w:w="113" w:type="dxa"/>
            </w:tcMar>
          </w:tcPr>
          <w:p w14:paraId="5632207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C156D5E" w14:textId="77777777" w:rsidR="009E6FE5" w:rsidRPr="008D47D0" w:rsidRDefault="009E6FE5" w:rsidP="009E6FE5">
            <w:pPr>
              <w:spacing w:after="0" w:line="276" w:lineRule="auto"/>
              <w:rPr>
                <w:rFonts w:eastAsia="Calibri" w:cs="Times New Roman"/>
                <w:sz w:val="20"/>
                <w:szCs w:val="20"/>
              </w:rPr>
            </w:pPr>
          </w:p>
        </w:tc>
      </w:tr>
      <w:tr w:rsidR="009E6FE5" w:rsidRPr="008D47D0" w14:paraId="74CB022D" w14:textId="77777777" w:rsidTr="00D70A3A">
        <w:tc>
          <w:tcPr>
            <w:tcW w:w="4325" w:type="pct"/>
            <w:tcMar>
              <w:top w:w="57" w:type="dxa"/>
              <w:left w:w="85" w:type="dxa"/>
              <w:bottom w:w="57" w:type="dxa"/>
              <w:right w:w="113" w:type="dxa"/>
            </w:tcMar>
          </w:tcPr>
          <w:p w14:paraId="698F6C3A"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dróg startowych i dróg kołowania bez nawierzchni sztucznej;</w:t>
            </w:r>
          </w:p>
        </w:tc>
        <w:tc>
          <w:tcPr>
            <w:tcW w:w="341" w:type="pct"/>
            <w:tcMar>
              <w:top w:w="57" w:type="dxa"/>
              <w:left w:w="85" w:type="dxa"/>
              <w:bottom w:w="57" w:type="dxa"/>
              <w:right w:w="113" w:type="dxa"/>
            </w:tcMar>
          </w:tcPr>
          <w:p w14:paraId="3E37EDB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2A7A754" w14:textId="77777777" w:rsidR="009E6FE5" w:rsidRPr="008D47D0" w:rsidRDefault="009E6FE5" w:rsidP="009E6FE5">
            <w:pPr>
              <w:spacing w:after="0" w:line="276" w:lineRule="auto"/>
              <w:rPr>
                <w:rFonts w:eastAsia="Calibri" w:cs="Times New Roman"/>
                <w:sz w:val="20"/>
                <w:szCs w:val="20"/>
              </w:rPr>
            </w:pPr>
          </w:p>
        </w:tc>
      </w:tr>
      <w:tr w:rsidR="009E6FE5" w:rsidRPr="008D47D0" w14:paraId="4CA3FB55" w14:textId="77777777" w:rsidTr="00D70A3A">
        <w:tc>
          <w:tcPr>
            <w:tcW w:w="4325" w:type="pct"/>
            <w:tcMar>
              <w:top w:w="57" w:type="dxa"/>
              <w:left w:w="85" w:type="dxa"/>
              <w:bottom w:w="57" w:type="dxa"/>
              <w:right w:w="113" w:type="dxa"/>
            </w:tcMar>
          </w:tcPr>
          <w:p w14:paraId="2B1F6F30"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pasów drogi startowej i drogi kołowania;</w:t>
            </w:r>
          </w:p>
        </w:tc>
        <w:tc>
          <w:tcPr>
            <w:tcW w:w="341" w:type="pct"/>
            <w:tcMar>
              <w:top w:w="57" w:type="dxa"/>
              <w:left w:w="85" w:type="dxa"/>
              <w:bottom w:w="57" w:type="dxa"/>
              <w:right w:w="113" w:type="dxa"/>
            </w:tcMar>
          </w:tcPr>
          <w:p w14:paraId="6FF9522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AD0F06A" w14:textId="77777777" w:rsidR="009E6FE5" w:rsidRPr="008D47D0" w:rsidRDefault="009E6FE5" w:rsidP="009E6FE5">
            <w:pPr>
              <w:spacing w:after="0" w:line="276" w:lineRule="auto"/>
              <w:rPr>
                <w:rFonts w:eastAsia="Calibri" w:cs="Times New Roman"/>
                <w:sz w:val="20"/>
                <w:szCs w:val="20"/>
              </w:rPr>
            </w:pPr>
          </w:p>
        </w:tc>
      </w:tr>
      <w:tr w:rsidR="009E6FE5" w:rsidRPr="008D47D0" w14:paraId="63885428" w14:textId="77777777" w:rsidTr="00D70A3A">
        <w:tc>
          <w:tcPr>
            <w:tcW w:w="4325" w:type="pct"/>
            <w:tcMar>
              <w:top w:w="57" w:type="dxa"/>
              <w:left w:w="85" w:type="dxa"/>
              <w:bottom w:w="57" w:type="dxa"/>
              <w:right w:w="113" w:type="dxa"/>
            </w:tcMar>
          </w:tcPr>
          <w:p w14:paraId="49EDCA23"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systemu odwodnienia;</w:t>
            </w:r>
          </w:p>
        </w:tc>
        <w:tc>
          <w:tcPr>
            <w:tcW w:w="341" w:type="pct"/>
            <w:tcMar>
              <w:top w:w="57" w:type="dxa"/>
              <w:left w:w="85" w:type="dxa"/>
              <w:bottom w:w="57" w:type="dxa"/>
              <w:right w:w="113" w:type="dxa"/>
            </w:tcMar>
          </w:tcPr>
          <w:p w14:paraId="42708DE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30009E4" w14:textId="77777777" w:rsidR="009E6FE5" w:rsidRPr="008D47D0" w:rsidRDefault="009E6FE5" w:rsidP="009E6FE5">
            <w:pPr>
              <w:spacing w:after="0" w:line="276" w:lineRule="auto"/>
              <w:rPr>
                <w:rFonts w:eastAsia="Calibri" w:cs="Times New Roman"/>
                <w:sz w:val="20"/>
                <w:szCs w:val="20"/>
              </w:rPr>
            </w:pPr>
          </w:p>
        </w:tc>
      </w:tr>
      <w:tr w:rsidR="009E6FE5" w:rsidRPr="008D47D0" w14:paraId="6E5E65CD" w14:textId="77777777" w:rsidTr="00D70A3A">
        <w:tc>
          <w:tcPr>
            <w:tcW w:w="4325" w:type="pct"/>
            <w:tcMar>
              <w:top w:w="57" w:type="dxa"/>
              <w:left w:w="85" w:type="dxa"/>
              <w:bottom w:w="57" w:type="dxa"/>
              <w:right w:w="113" w:type="dxa"/>
            </w:tcMar>
          </w:tcPr>
          <w:p w14:paraId="001164C4"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pomocy wzrokowych, łącznie z pomiarem intensywności, rozproszenia wiązki oraz ustawienia świateł;</w:t>
            </w:r>
          </w:p>
        </w:tc>
        <w:tc>
          <w:tcPr>
            <w:tcW w:w="341" w:type="pct"/>
            <w:tcMar>
              <w:top w:w="57" w:type="dxa"/>
              <w:left w:w="85" w:type="dxa"/>
              <w:bottom w:w="57" w:type="dxa"/>
              <w:right w:w="113" w:type="dxa"/>
            </w:tcMar>
          </w:tcPr>
          <w:p w14:paraId="36536BB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9578A38" w14:textId="77777777" w:rsidR="009E6FE5" w:rsidRPr="008D47D0" w:rsidRDefault="009E6FE5" w:rsidP="009E6FE5">
            <w:pPr>
              <w:spacing w:after="0" w:line="276" w:lineRule="auto"/>
              <w:rPr>
                <w:rFonts w:eastAsia="Calibri" w:cs="Times New Roman"/>
                <w:sz w:val="20"/>
                <w:szCs w:val="20"/>
              </w:rPr>
            </w:pPr>
          </w:p>
        </w:tc>
      </w:tr>
      <w:tr w:rsidR="009E6FE5" w:rsidRPr="008D47D0" w14:paraId="18D940A3" w14:textId="77777777" w:rsidTr="00D70A3A">
        <w:tc>
          <w:tcPr>
            <w:tcW w:w="4325" w:type="pct"/>
            <w:tcMar>
              <w:top w:w="57" w:type="dxa"/>
              <w:left w:w="85" w:type="dxa"/>
              <w:bottom w:w="57" w:type="dxa"/>
              <w:right w:w="113" w:type="dxa"/>
            </w:tcMar>
          </w:tcPr>
          <w:p w14:paraId="3674530C"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utrzymania oświetlenia przeszkód;</w:t>
            </w:r>
          </w:p>
        </w:tc>
        <w:tc>
          <w:tcPr>
            <w:tcW w:w="341" w:type="pct"/>
            <w:tcMar>
              <w:top w:w="57" w:type="dxa"/>
              <w:left w:w="85" w:type="dxa"/>
              <w:bottom w:w="57" w:type="dxa"/>
              <w:right w:w="113" w:type="dxa"/>
            </w:tcMar>
          </w:tcPr>
          <w:p w14:paraId="27A2CAA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B453399" w14:textId="77777777" w:rsidR="009E6FE5" w:rsidRPr="008D47D0" w:rsidRDefault="009E6FE5" w:rsidP="009E6FE5">
            <w:pPr>
              <w:spacing w:after="0" w:line="276" w:lineRule="auto"/>
              <w:rPr>
                <w:rFonts w:eastAsia="Calibri" w:cs="Times New Roman"/>
                <w:sz w:val="20"/>
                <w:szCs w:val="20"/>
              </w:rPr>
            </w:pPr>
          </w:p>
        </w:tc>
      </w:tr>
      <w:tr w:rsidR="009E6FE5" w:rsidRPr="008D47D0" w14:paraId="382FFCFA" w14:textId="77777777" w:rsidTr="00D70A3A">
        <w:tc>
          <w:tcPr>
            <w:tcW w:w="4325" w:type="pct"/>
            <w:tcMar>
              <w:top w:w="57" w:type="dxa"/>
              <w:left w:w="85" w:type="dxa"/>
              <w:bottom w:w="57" w:type="dxa"/>
              <w:right w:w="113" w:type="dxa"/>
            </w:tcMar>
          </w:tcPr>
          <w:p w14:paraId="61916EB3" w14:textId="77777777" w:rsidR="009E6FE5" w:rsidRPr="008D47D0" w:rsidRDefault="009E6FE5" w:rsidP="00D70A3A">
            <w:pPr>
              <w:numPr>
                <w:ilvl w:val="0"/>
                <w:numId w:val="169"/>
              </w:numPr>
              <w:spacing w:after="0" w:line="276" w:lineRule="auto"/>
              <w:rPr>
                <w:rFonts w:eastAsia="Calibri" w:cs="Times New Roman"/>
                <w:sz w:val="20"/>
                <w:szCs w:val="20"/>
              </w:rPr>
            </w:pPr>
            <w:r w:rsidRPr="008D47D0">
              <w:rPr>
                <w:rFonts w:eastAsia="Calibri" w:cs="Times New Roman"/>
                <w:sz w:val="20"/>
                <w:szCs w:val="20"/>
              </w:rPr>
              <w:t>ustalenia w zakresie raportowania oraz działań podjętych w przypadku awarii lub niebezpiecznego zdarzenia.</w:t>
            </w:r>
          </w:p>
        </w:tc>
        <w:tc>
          <w:tcPr>
            <w:tcW w:w="341" w:type="pct"/>
            <w:tcMar>
              <w:top w:w="57" w:type="dxa"/>
              <w:left w:w="85" w:type="dxa"/>
              <w:bottom w:w="57" w:type="dxa"/>
              <w:right w:w="113" w:type="dxa"/>
            </w:tcMar>
          </w:tcPr>
          <w:p w14:paraId="2350BFC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BDA7E66" w14:textId="77777777" w:rsidR="009E6FE5" w:rsidRPr="008D47D0" w:rsidRDefault="009E6FE5" w:rsidP="009E6FE5">
            <w:pPr>
              <w:spacing w:after="0" w:line="276" w:lineRule="auto"/>
              <w:rPr>
                <w:rFonts w:eastAsia="Calibri" w:cs="Times New Roman"/>
                <w:sz w:val="20"/>
                <w:szCs w:val="20"/>
              </w:rPr>
            </w:pPr>
          </w:p>
        </w:tc>
      </w:tr>
      <w:tr w:rsidR="009E6FE5" w:rsidRPr="008D47D0" w14:paraId="40F35BD3" w14:textId="77777777" w:rsidTr="00D70A3A">
        <w:tc>
          <w:tcPr>
            <w:tcW w:w="4325" w:type="pct"/>
            <w:shd w:val="clear" w:color="auto" w:fill="F2F2F2"/>
            <w:tcMar>
              <w:top w:w="57" w:type="dxa"/>
              <w:left w:w="85" w:type="dxa"/>
              <w:bottom w:w="57" w:type="dxa"/>
              <w:right w:w="113" w:type="dxa"/>
            </w:tcMar>
          </w:tcPr>
          <w:p w14:paraId="2408C848"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5.7   Kontrolowanie ilości śniegu i lodu oraz inne niebezpieczne warunki meteorologiczne</w:t>
            </w:r>
          </w:p>
        </w:tc>
        <w:tc>
          <w:tcPr>
            <w:tcW w:w="341" w:type="pct"/>
            <w:shd w:val="clear" w:color="auto" w:fill="F2F2F2"/>
            <w:tcMar>
              <w:top w:w="57" w:type="dxa"/>
              <w:left w:w="85" w:type="dxa"/>
              <w:bottom w:w="57" w:type="dxa"/>
              <w:right w:w="113" w:type="dxa"/>
            </w:tcMar>
          </w:tcPr>
          <w:p w14:paraId="7FF8343D"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6FF9104D" w14:textId="77777777" w:rsidR="009E6FE5" w:rsidRPr="008D47D0" w:rsidRDefault="009E6FE5" w:rsidP="009E6FE5">
            <w:pPr>
              <w:spacing w:after="0" w:line="276" w:lineRule="auto"/>
              <w:rPr>
                <w:rFonts w:eastAsia="Calibri" w:cs="Times New Roman"/>
                <w:sz w:val="20"/>
                <w:szCs w:val="20"/>
              </w:rPr>
            </w:pPr>
          </w:p>
        </w:tc>
      </w:tr>
      <w:tr w:rsidR="009E6FE5" w:rsidRPr="008D47D0" w14:paraId="3987DAC2" w14:textId="77777777" w:rsidTr="00D70A3A">
        <w:tc>
          <w:tcPr>
            <w:tcW w:w="4325" w:type="pct"/>
            <w:tcMar>
              <w:top w:w="57" w:type="dxa"/>
              <w:left w:w="85" w:type="dxa"/>
              <w:bottom w:w="57" w:type="dxa"/>
              <w:right w:w="113" w:type="dxa"/>
            </w:tcMar>
          </w:tcPr>
          <w:p w14:paraId="53167F40" w14:textId="77777777" w:rsidR="009E6FE5" w:rsidRPr="008D47D0" w:rsidRDefault="009E6FE5" w:rsidP="009E6FE5">
            <w:pPr>
              <w:spacing w:after="0" w:line="276" w:lineRule="auto"/>
              <w:ind w:left="360"/>
              <w:rPr>
                <w:rFonts w:eastAsia="Calibri" w:cs="Times New Roman"/>
                <w:sz w:val="20"/>
                <w:szCs w:val="20"/>
              </w:rPr>
            </w:pPr>
            <w:r w:rsidRPr="008D47D0">
              <w:rPr>
                <w:rFonts w:eastAsia="Calibri" w:cs="Times New Roman"/>
                <w:sz w:val="20"/>
                <w:szCs w:val="20"/>
              </w:rPr>
              <w:t>Opis procedur.</w:t>
            </w:r>
          </w:p>
        </w:tc>
        <w:tc>
          <w:tcPr>
            <w:tcW w:w="341" w:type="pct"/>
            <w:tcMar>
              <w:top w:w="57" w:type="dxa"/>
              <w:left w:w="85" w:type="dxa"/>
              <w:bottom w:w="57" w:type="dxa"/>
              <w:right w:w="113" w:type="dxa"/>
            </w:tcMar>
          </w:tcPr>
          <w:p w14:paraId="211C8CA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F4D74D4" w14:textId="77777777" w:rsidR="009E6FE5" w:rsidRPr="008D47D0" w:rsidRDefault="009E6FE5" w:rsidP="009E6FE5">
            <w:pPr>
              <w:spacing w:after="0" w:line="276" w:lineRule="auto"/>
              <w:rPr>
                <w:rFonts w:eastAsia="Calibri" w:cs="Times New Roman"/>
                <w:sz w:val="20"/>
                <w:szCs w:val="20"/>
              </w:rPr>
            </w:pPr>
          </w:p>
        </w:tc>
      </w:tr>
      <w:tr w:rsidR="009E6FE5" w:rsidRPr="008D47D0" w14:paraId="4ADCDF33" w14:textId="77777777" w:rsidTr="00D70A3A">
        <w:tc>
          <w:tcPr>
            <w:tcW w:w="4325" w:type="pct"/>
            <w:shd w:val="clear" w:color="auto" w:fill="F2F2F2"/>
            <w:tcMar>
              <w:top w:w="57" w:type="dxa"/>
              <w:left w:w="85" w:type="dxa"/>
              <w:bottom w:w="57" w:type="dxa"/>
              <w:right w:w="113" w:type="dxa"/>
            </w:tcMar>
          </w:tcPr>
          <w:p w14:paraId="2BE013FA"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5.8   Pomoce wzrokowe</w:t>
            </w:r>
          </w:p>
        </w:tc>
        <w:tc>
          <w:tcPr>
            <w:tcW w:w="341" w:type="pct"/>
            <w:shd w:val="clear" w:color="auto" w:fill="F2F2F2"/>
            <w:tcMar>
              <w:top w:w="57" w:type="dxa"/>
              <w:left w:w="85" w:type="dxa"/>
              <w:bottom w:w="57" w:type="dxa"/>
              <w:right w:w="113" w:type="dxa"/>
            </w:tcMar>
          </w:tcPr>
          <w:p w14:paraId="4E6B2CF2"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00A81290" w14:textId="77777777" w:rsidR="009E6FE5" w:rsidRPr="008D47D0" w:rsidRDefault="009E6FE5" w:rsidP="009E6FE5">
            <w:pPr>
              <w:spacing w:after="0" w:line="276" w:lineRule="auto"/>
              <w:rPr>
                <w:rFonts w:eastAsia="Calibri" w:cs="Times New Roman"/>
                <w:sz w:val="20"/>
                <w:szCs w:val="20"/>
              </w:rPr>
            </w:pPr>
          </w:p>
        </w:tc>
      </w:tr>
      <w:tr w:rsidR="009E6FE5" w:rsidRPr="008D47D0" w14:paraId="2FCFBAEF" w14:textId="77777777" w:rsidTr="00D70A3A">
        <w:tc>
          <w:tcPr>
            <w:tcW w:w="4325" w:type="pct"/>
            <w:tcMar>
              <w:top w:w="57" w:type="dxa"/>
              <w:left w:w="85" w:type="dxa"/>
              <w:bottom w:w="57" w:type="dxa"/>
              <w:right w:w="113" w:type="dxa"/>
            </w:tcMar>
          </w:tcPr>
          <w:p w14:paraId="166B8CE9"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Zakresy obowiązków dotyczące naziemnego systemu świetlnego lotniska.</w:t>
            </w:r>
          </w:p>
        </w:tc>
        <w:tc>
          <w:tcPr>
            <w:tcW w:w="341" w:type="pct"/>
            <w:tcMar>
              <w:top w:w="57" w:type="dxa"/>
              <w:left w:w="85" w:type="dxa"/>
              <w:bottom w:w="57" w:type="dxa"/>
              <w:right w:w="113" w:type="dxa"/>
            </w:tcMar>
          </w:tcPr>
          <w:p w14:paraId="37097C5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1F5050F" w14:textId="77777777" w:rsidR="009E6FE5" w:rsidRPr="008D47D0" w:rsidRDefault="009E6FE5" w:rsidP="009E6FE5">
            <w:pPr>
              <w:spacing w:after="0" w:line="276" w:lineRule="auto"/>
              <w:rPr>
                <w:rFonts w:eastAsia="Calibri" w:cs="Times New Roman"/>
                <w:sz w:val="20"/>
                <w:szCs w:val="20"/>
              </w:rPr>
            </w:pPr>
          </w:p>
        </w:tc>
      </w:tr>
      <w:tr w:rsidR="009E6FE5" w:rsidRPr="008D47D0" w14:paraId="0FF3A658" w14:textId="77777777" w:rsidTr="00D70A3A">
        <w:tc>
          <w:tcPr>
            <w:tcW w:w="4325" w:type="pct"/>
            <w:tcMar>
              <w:top w:w="57" w:type="dxa"/>
              <w:left w:w="85" w:type="dxa"/>
              <w:bottom w:w="57" w:type="dxa"/>
              <w:right w:w="113" w:type="dxa"/>
            </w:tcMar>
          </w:tcPr>
          <w:p w14:paraId="4F433C4A"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Pełny opis wszystkich pomocy wzrokowych dostępnych na każdym podejściu, drodze startowej, drodze kołowania i płycie postojowej, łącznie ze znakami pionowymi, oznakowaniem poziomym i sygnałami.</w:t>
            </w:r>
          </w:p>
        </w:tc>
        <w:tc>
          <w:tcPr>
            <w:tcW w:w="341" w:type="pct"/>
            <w:tcMar>
              <w:top w:w="57" w:type="dxa"/>
              <w:left w:w="85" w:type="dxa"/>
              <w:bottom w:w="57" w:type="dxa"/>
              <w:right w:w="113" w:type="dxa"/>
            </w:tcMar>
          </w:tcPr>
          <w:p w14:paraId="616CCF1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6511732" w14:textId="77777777" w:rsidR="009E6FE5" w:rsidRPr="008D47D0" w:rsidRDefault="009E6FE5" w:rsidP="009E6FE5">
            <w:pPr>
              <w:spacing w:after="0" w:line="276" w:lineRule="auto"/>
              <w:rPr>
                <w:rFonts w:eastAsia="Calibri" w:cs="Times New Roman"/>
                <w:sz w:val="20"/>
                <w:szCs w:val="20"/>
              </w:rPr>
            </w:pPr>
          </w:p>
        </w:tc>
      </w:tr>
      <w:tr w:rsidR="009E6FE5" w:rsidRPr="008D47D0" w14:paraId="4BC0AC27" w14:textId="77777777" w:rsidTr="00D70A3A">
        <w:tc>
          <w:tcPr>
            <w:tcW w:w="4325" w:type="pct"/>
            <w:tcMar>
              <w:top w:w="57" w:type="dxa"/>
              <w:left w:w="85" w:type="dxa"/>
              <w:bottom w:w="57" w:type="dxa"/>
              <w:right w:w="113" w:type="dxa"/>
            </w:tcMar>
          </w:tcPr>
          <w:p w14:paraId="114134E5"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Procedury dotyczące operacyjnego wykorzystania oraz ustawienia intensywności systemu świetlnego.</w:t>
            </w:r>
          </w:p>
        </w:tc>
        <w:tc>
          <w:tcPr>
            <w:tcW w:w="341" w:type="pct"/>
            <w:tcMar>
              <w:top w:w="57" w:type="dxa"/>
              <w:left w:w="85" w:type="dxa"/>
              <w:bottom w:w="57" w:type="dxa"/>
              <w:right w:w="113" w:type="dxa"/>
            </w:tcMar>
          </w:tcPr>
          <w:p w14:paraId="0D96EE2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23A9059" w14:textId="77777777" w:rsidR="009E6FE5" w:rsidRPr="008D47D0" w:rsidRDefault="009E6FE5" w:rsidP="009E6FE5">
            <w:pPr>
              <w:spacing w:after="0" w:line="276" w:lineRule="auto"/>
              <w:rPr>
                <w:rFonts w:eastAsia="Calibri" w:cs="Times New Roman"/>
                <w:sz w:val="20"/>
                <w:szCs w:val="20"/>
              </w:rPr>
            </w:pPr>
          </w:p>
        </w:tc>
      </w:tr>
      <w:tr w:rsidR="009E6FE5" w:rsidRPr="008D47D0" w14:paraId="60F51CA0" w14:textId="77777777" w:rsidTr="00D70A3A">
        <w:tc>
          <w:tcPr>
            <w:tcW w:w="4325" w:type="pct"/>
            <w:tcMar>
              <w:top w:w="57" w:type="dxa"/>
              <w:left w:w="85" w:type="dxa"/>
              <w:bottom w:w="57" w:type="dxa"/>
              <w:right w:w="113" w:type="dxa"/>
            </w:tcMar>
          </w:tcPr>
          <w:p w14:paraId="39993DE4"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Ustalenia w zakresie awaryjnego źródła energii łącznie z procedurami operacyjnymi dla LVP oraz dla awarii głównego źródła zasilania.</w:t>
            </w:r>
          </w:p>
        </w:tc>
        <w:tc>
          <w:tcPr>
            <w:tcW w:w="341" w:type="pct"/>
            <w:tcMar>
              <w:top w:w="57" w:type="dxa"/>
              <w:left w:w="85" w:type="dxa"/>
              <w:bottom w:w="57" w:type="dxa"/>
              <w:right w:w="113" w:type="dxa"/>
            </w:tcMar>
          </w:tcPr>
          <w:p w14:paraId="46E838F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5DED744" w14:textId="77777777" w:rsidR="009E6FE5" w:rsidRPr="008D47D0" w:rsidRDefault="009E6FE5" w:rsidP="009E6FE5">
            <w:pPr>
              <w:spacing w:after="0" w:line="276" w:lineRule="auto"/>
              <w:rPr>
                <w:rFonts w:eastAsia="Calibri" w:cs="Times New Roman"/>
                <w:sz w:val="20"/>
                <w:szCs w:val="20"/>
              </w:rPr>
            </w:pPr>
          </w:p>
        </w:tc>
      </w:tr>
      <w:tr w:rsidR="009E6FE5" w:rsidRPr="008D47D0" w14:paraId="54AEC544" w14:textId="77777777" w:rsidTr="00D70A3A">
        <w:tc>
          <w:tcPr>
            <w:tcW w:w="4325" w:type="pct"/>
            <w:tcMar>
              <w:top w:w="57" w:type="dxa"/>
              <w:left w:w="85" w:type="dxa"/>
              <w:bottom w:w="57" w:type="dxa"/>
              <w:right w:w="113" w:type="dxa"/>
            </w:tcMar>
          </w:tcPr>
          <w:p w14:paraId="3658068F"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Procedury rutynowych inspekcji oraz testów fotometrycznych świateł podejścia, świateł drogi startowej, systemów VASIS i PAPI.</w:t>
            </w:r>
          </w:p>
        </w:tc>
        <w:tc>
          <w:tcPr>
            <w:tcW w:w="341" w:type="pct"/>
            <w:tcMar>
              <w:top w:w="57" w:type="dxa"/>
              <w:left w:w="85" w:type="dxa"/>
              <w:bottom w:w="57" w:type="dxa"/>
              <w:right w:w="113" w:type="dxa"/>
            </w:tcMar>
          </w:tcPr>
          <w:p w14:paraId="6A006D05"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D634730" w14:textId="77777777" w:rsidR="009E6FE5" w:rsidRPr="008D47D0" w:rsidRDefault="009E6FE5" w:rsidP="009E6FE5">
            <w:pPr>
              <w:spacing w:after="0" w:line="276" w:lineRule="auto"/>
              <w:rPr>
                <w:rFonts w:eastAsia="Calibri" w:cs="Times New Roman"/>
                <w:sz w:val="20"/>
                <w:szCs w:val="20"/>
              </w:rPr>
            </w:pPr>
          </w:p>
        </w:tc>
      </w:tr>
      <w:tr w:rsidR="009E6FE5" w:rsidRPr="008D47D0" w14:paraId="4F08D6E6" w14:textId="77777777" w:rsidTr="00D70A3A">
        <w:tc>
          <w:tcPr>
            <w:tcW w:w="4325" w:type="pct"/>
            <w:tcMar>
              <w:top w:w="57" w:type="dxa"/>
              <w:left w:w="85" w:type="dxa"/>
              <w:bottom w:w="57" w:type="dxa"/>
              <w:right w:w="113" w:type="dxa"/>
            </w:tcMar>
          </w:tcPr>
          <w:p w14:paraId="4FD2B0D2"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Lokalizacja oraz odpowiedzialność za oświetlenie przeszkód znajdujących się na terenie lotniska lub poza nim.</w:t>
            </w:r>
          </w:p>
        </w:tc>
        <w:tc>
          <w:tcPr>
            <w:tcW w:w="341" w:type="pct"/>
            <w:tcMar>
              <w:top w:w="57" w:type="dxa"/>
              <w:left w:w="85" w:type="dxa"/>
              <w:bottom w:w="57" w:type="dxa"/>
              <w:right w:w="113" w:type="dxa"/>
            </w:tcMar>
          </w:tcPr>
          <w:p w14:paraId="60D6507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8D8C4F6" w14:textId="77777777" w:rsidR="009E6FE5" w:rsidRPr="008D47D0" w:rsidRDefault="009E6FE5" w:rsidP="009E6FE5">
            <w:pPr>
              <w:spacing w:after="0" w:line="276" w:lineRule="auto"/>
              <w:rPr>
                <w:rFonts w:eastAsia="Calibri" w:cs="Times New Roman"/>
                <w:sz w:val="20"/>
                <w:szCs w:val="20"/>
              </w:rPr>
            </w:pPr>
          </w:p>
        </w:tc>
      </w:tr>
      <w:tr w:rsidR="009E6FE5" w:rsidRPr="008D47D0" w14:paraId="321AAAF8" w14:textId="77777777" w:rsidTr="00D70A3A">
        <w:tc>
          <w:tcPr>
            <w:tcW w:w="4325" w:type="pct"/>
            <w:tcMar>
              <w:top w:w="57" w:type="dxa"/>
              <w:left w:w="85" w:type="dxa"/>
              <w:bottom w:w="57" w:type="dxa"/>
              <w:right w:w="113" w:type="dxa"/>
            </w:tcMar>
          </w:tcPr>
          <w:p w14:paraId="212924FA"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Procedury w zakresie dokumentowania inspekcji oraz utrzymania pomocy wzrokowych oraz w zakresie działań do podjęcia w przypadku awarii.</w:t>
            </w:r>
          </w:p>
        </w:tc>
        <w:tc>
          <w:tcPr>
            <w:tcW w:w="341" w:type="pct"/>
            <w:tcMar>
              <w:top w:w="57" w:type="dxa"/>
              <w:left w:w="85" w:type="dxa"/>
              <w:bottom w:w="57" w:type="dxa"/>
              <w:right w:w="113" w:type="dxa"/>
            </w:tcMar>
          </w:tcPr>
          <w:p w14:paraId="427C421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40154B0" w14:textId="77777777" w:rsidR="009E6FE5" w:rsidRPr="008D47D0" w:rsidRDefault="009E6FE5" w:rsidP="009E6FE5">
            <w:pPr>
              <w:spacing w:after="0" w:line="276" w:lineRule="auto"/>
              <w:rPr>
                <w:rFonts w:eastAsia="Calibri" w:cs="Times New Roman"/>
                <w:sz w:val="20"/>
                <w:szCs w:val="20"/>
              </w:rPr>
            </w:pPr>
          </w:p>
        </w:tc>
      </w:tr>
      <w:tr w:rsidR="009E6FE5" w:rsidRPr="008D47D0" w14:paraId="0F31258C" w14:textId="77777777" w:rsidTr="00D70A3A">
        <w:tc>
          <w:tcPr>
            <w:tcW w:w="4325" w:type="pct"/>
            <w:tcMar>
              <w:top w:w="57" w:type="dxa"/>
              <w:left w:w="85" w:type="dxa"/>
              <w:bottom w:w="57" w:type="dxa"/>
              <w:right w:w="113" w:type="dxa"/>
            </w:tcMar>
          </w:tcPr>
          <w:p w14:paraId="441DCD6D" w14:textId="77777777" w:rsidR="009E6FE5" w:rsidRPr="008D47D0" w:rsidRDefault="009E6FE5" w:rsidP="00D70A3A">
            <w:pPr>
              <w:numPr>
                <w:ilvl w:val="0"/>
                <w:numId w:val="170"/>
              </w:numPr>
              <w:spacing w:after="0" w:line="276" w:lineRule="auto"/>
              <w:rPr>
                <w:rFonts w:eastAsia="Calibri" w:cs="Times New Roman"/>
                <w:sz w:val="20"/>
                <w:szCs w:val="20"/>
              </w:rPr>
            </w:pPr>
            <w:r w:rsidRPr="008D47D0">
              <w:rPr>
                <w:rFonts w:eastAsia="Calibri" w:cs="Times New Roman"/>
                <w:sz w:val="20"/>
                <w:szCs w:val="20"/>
              </w:rPr>
              <w:t>Kontrola prac, łącznie z kopaniem rowów i działalnością rolniczą, które mogą mieć wpływ na bezpieczeństwo samolotu.</w:t>
            </w:r>
          </w:p>
        </w:tc>
        <w:tc>
          <w:tcPr>
            <w:tcW w:w="341" w:type="pct"/>
            <w:tcMar>
              <w:top w:w="57" w:type="dxa"/>
              <w:left w:w="85" w:type="dxa"/>
              <w:bottom w:w="57" w:type="dxa"/>
              <w:right w:w="113" w:type="dxa"/>
            </w:tcMar>
          </w:tcPr>
          <w:p w14:paraId="465EA69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828C598" w14:textId="77777777" w:rsidR="009E6FE5" w:rsidRPr="008D47D0" w:rsidRDefault="009E6FE5" w:rsidP="009E6FE5">
            <w:pPr>
              <w:spacing w:after="0" w:line="276" w:lineRule="auto"/>
              <w:rPr>
                <w:rFonts w:eastAsia="Calibri" w:cs="Times New Roman"/>
                <w:sz w:val="20"/>
                <w:szCs w:val="20"/>
              </w:rPr>
            </w:pPr>
          </w:p>
        </w:tc>
      </w:tr>
      <w:tr w:rsidR="009E6FE5" w:rsidRPr="008D47D0" w14:paraId="311B7710" w14:textId="77777777" w:rsidTr="00D70A3A">
        <w:tc>
          <w:tcPr>
            <w:tcW w:w="4325" w:type="pct"/>
            <w:shd w:val="clear" w:color="auto" w:fill="F2F2F2"/>
            <w:tcMar>
              <w:top w:w="57" w:type="dxa"/>
              <w:left w:w="85" w:type="dxa"/>
              <w:bottom w:w="57" w:type="dxa"/>
              <w:right w:w="113" w:type="dxa"/>
            </w:tcMar>
          </w:tcPr>
          <w:p w14:paraId="6B7A30B7"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5.9   Zarządzanie płytą postojową</w:t>
            </w:r>
          </w:p>
        </w:tc>
        <w:tc>
          <w:tcPr>
            <w:tcW w:w="341" w:type="pct"/>
            <w:shd w:val="clear" w:color="auto" w:fill="F2F2F2"/>
            <w:tcMar>
              <w:top w:w="57" w:type="dxa"/>
              <w:left w:w="85" w:type="dxa"/>
              <w:bottom w:w="57" w:type="dxa"/>
              <w:right w:w="113" w:type="dxa"/>
            </w:tcMar>
          </w:tcPr>
          <w:p w14:paraId="49ABD9E9"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60D39C2E" w14:textId="77777777" w:rsidR="009E6FE5" w:rsidRPr="008D47D0" w:rsidRDefault="009E6FE5" w:rsidP="009E6FE5">
            <w:pPr>
              <w:spacing w:after="0" w:line="276" w:lineRule="auto"/>
              <w:rPr>
                <w:rFonts w:eastAsia="Calibri" w:cs="Times New Roman"/>
                <w:sz w:val="20"/>
                <w:szCs w:val="20"/>
              </w:rPr>
            </w:pPr>
          </w:p>
        </w:tc>
      </w:tr>
      <w:tr w:rsidR="009E6FE5" w:rsidRPr="008D47D0" w14:paraId="62A1856E" w14:textId="77777777" w:rsidTr="00D70A3A">
        <w:tc>
          <w:tcPr>
            <w:tcW w:w="4325" w:type="pct"/>
            <w:tcMar>
              <w:top w:w="57" w:type="dxa"/>
              <w:left w:w="85" w:type="dxa"/>
              <w:bottom w:w="57" w:type="dxa"/>
              <w:right w:w="113" w:type="dxa"/>
            </w:tcMar>
          </w:tcPr>
          <w:p w14:paraId="05B37F4D" w14:textId="77777777" w:rsidR="009E6FE5" w:rsidRPr="008D47D0" w:rsidRDefault="009E6FE5" w:rsidP="00D70A3A">
            <w:pPr>
              <w:numPr>
                <w:ilvl w:val="0"/>
                <w:numId w:val="171"/>
              </w:numPr>
              <w:spacing w:after="0" w:line="276" w:lineRule="auto"/>
              <w:rPr>
                <w:rFonts w:eastAsia="Calibri" w:cs="Times New Roman"/>
                <w:sz w:val="20"/>
                <w:szCs w:val="20"/>
              </w:rPr>
            </w:pPr>
            <w:r w:rsidRPr="008D47D0">
              <w:rPr>
                <w:rFonts w:eastAsia="Calibri" w:cs="Times New Roman"/>
                <w:sz w:val="20"/>
                <w:szCs w:val="20"/>
              </w:rPr>
              <w:t>Ustalenia pomiędzy kontrolą ruchu lotniczego, zarządzającym lotniskiem oraz organem zarządzania na płycie postojowej.</w:t>
            </w:r>
          </w:p>
        </w:tc>
        <w:tc>
          <w:tcPr>
            <w:tcW w:w="341" w:type="pct"/>
            <w:tcMar>
              <w:top w:w="57" w:type="dxa"/>
              <w:left w:w="85" w:type="dxa"/>
              <w:bottom w:w="57" w:type="dxa"/>
              <w:right w:w="113" w:type="dxa"/>
            </w:tcMar>
          </w:tcPr>
          <w:p w14:paraId="5227625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BF3CA37" w14:textId="77777777" w:rsidR="009E6FE5" w:rsidRPr="008D47D0" w:rsidRDefault="009E6FE5" w:rsidP="009E6FE5">
            <w:pPr>
              <w:spacing w:after="0" w:line="276" w:lineRule="auto"/>
              <w:rPr>
                <w:rFonts w:eastAsia="Calibri" w:cs="Times New Roman"/>
                <w:sz w:val="20"/>
                <w:szCs w:val="20"/>
              </w:rPr>
            </w:pPr>
          </w:p>
        </w:tc>
      </w:tr>
      <w:tr w:rsidR="009E6FE5" w:rsidRPr="008D47D0" w14:paraId="74CEA756" w14:textId="77777777" w:rsidTr="00D70A3A">
        <w:tc>
          <w:tcPr>
            <w:tcW w:w="4325" w:type="pct"/>
            <w:tcMar>
              <w:top w:w="57" w:type="dxa"/>
              <w:left w:w="85" w:type="dxa"/>
              <w:bottom w:w="57" w:type="dxa"/>
              <w:right w:w="113" w:type="dxa"/>
            </w:tcMar>
          </w:tcPr>
          <w:p w14:paraId="6988CAEA" w14:textId="77777777" w:rsidR="009E6FE5" w:rsidRPr="008D47D0" w:rsidRDefault="009E6FE5" w:rsidP="00D70A3A">
            <w:pPr>
              <w:numPr>
                <w:ilvl w:val="0"/>
                <w:numId w:val="171"/>
              </w:numPr>
              <w:spacing w:after="0" w:line="276" w:lineRule="auto"/>
              <w:rPr>
                <w:rFonts w:eastAsia="Calibri" w:cs="Times New Roman"/>
                <w:sz w:val="20"/>
                <w:szCs w:val="20"/>
              </w:rPr>
            </w:pPr>
            <w:r w:rsidRPr="008D47D0">
              <w:rPr>
                <w:rFonts w:eastAsia="Calibri" w:cs="Times New Roman"/>
                <w:sz w:val="20"/>
                <w:szCs w:val="20"/>
              </w:rPr>
              <w:t>Ustalenia w zakresie rozmieszczenia miejsc postojowych samolotów.</w:t>
            </w:r>
          </w:p>
        </w:tc>
        <w:tc>
          <w:tcPr>
            <w:tcW w:w="341" w:type="pct"/>
            <w:tcMar>
              <w:top w:w="57" w:type="dxa"/>
              <w:left w:w="85" w:type="dxa"/>
              <w:bottom w:w="57" w:type="dxa"/>
              <w:right w:w="113" w:type="dxa"/>
            </w:tcMar>
          </w:tcPr>
          <w:p w14:paraId="3FDD59C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9CB3C22" w14:textId="77777777" w:rsidR="009E6FE5" w:rsidRPr="008D47D0" w:rsidRDefault="009E6FE5" w:rsidP="009E6FE5">
            <w:pPr>
              <w:spacing w:after="0" w:line="276" w:lineRule="auto"/>
              <w:rPr>
                <w:rFonts w:eastAsia="Calibri" w:cs="Times New Roman"/>
                <w:sz w:val="20"/>
                <w:szCs w:val="20"/>
              </w:rPr>
            </w:pPr>
          </w:p>
        </w:tc>
      </w:tr>
      <w:tr w:rsidR="009E6FE5" w:rsidRPr="008D47D0" w14:paraId="2AE91E0D" w14:textId="77777777" w:rsidTr="00D70A3A">
        <w:tc>
          <w:tcPr>
            <w:tcW w:w="4325" w:type="pct"/>
            <w:tcMar>
              <w:top w:w="57" w:type="dxa"/>
              <w:left w:w="85" w:type="dxa"/>
              <w:bottom w:w="57" w:type="dxa"/>
              <w:right w:w="113" w:type="dxa"/>
            </w:tcMar>
          </w:tcPr>
          <w:p w14:paraId="36F676EB" w14:textId="77777777" w:rsidR="009E6FE5" w:rsidRPr="008D47D0" w:rsidRDefault="009E6FE5" w:rsidP="00D70A3A">
            <w:pPr>
              <w:numPr>
                <w:ilvl w:val="0"/>
                <w:numId w:val="171"/>
              </w:numPr>
              <w:spacing w:after="0" w:line="276" w:lineRule="auto"/>
              <w:rPr>
                <w:rFonts w:eastAsia="Calibri" w:cs="Times New Roman"/>
                <w:sz w:val="20"/>
                <w:szCs w:val="20"/>
              </w:rPr>
            </w:pPr>
            <w:r w:rsidRPr="008D47D0">
              <w:rPr>
                <w:rFonts w:eastAsia="Calibri" w:cs="Times New Roman"/>
                <w:sz w:val="20"/>
                <w:szCs w:val="20"/>
              </w:rPr>
              <w:t>Ustalenia w zakresie uruchomienia silników oraz wydania zezwolenia na wypychanie.</w:t>
            </w:r>
          </w:p>
        </w:tc>
        <w:tc>
          <w:tcPr>
            <w:tcW w:w="341" w:type="pct"/>
            <w:tcMar>
              <w:top w:w="57" w:type="dxa"/>
              <w:left w:w="85" w:type="dxa"/>
              <w:bottom w:w="57" w:type="dxa"/>
              <w:right w:w="113" w:type="dxa"/>
            </w:tcMar>
          </w:tcPr>
          <w:p w14:paraId="283CE5C5"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3478C96" w14:textId="77777777" w:rsidR="009E6FE5" w:rsidRPr="008D47D0" w:rsidRDefault="009E6FE5" w:rsidP="009E6FE5">
            <w:pPr>
              <w:spacing w:after="0" w:line="276" w:lineRule="auto"/>
              <w:rPr>
                <w:rFonts w:eastAsia="Calibri" w:cs="Times New Roman"/>
                <w:sz w:val="20"/>
                <w:szCs w:val="20"/>
              </w:rPr>
            </w:pPr>
          </w:p>
        </w:tc>
      </w:tr>
      <w:tr w:rsidR="009E6FE5" w:rsidRPr="008D47D0" w14:paraId="56F9B10E" w14:textId="77777777" w:rsidTr="00D70A3A">
        <w:tc>
          <w:tcPr>
            <w:tcW w:w="4325" w:type="pct"/>
            <w:shd w:val="clear" w:color="auto" w:fill="F2F2F2"/>
            <w:tcMar>
              <w:top w:w="57" w:type="dxa"/>
              <w:left w:w="85" w:type="dxa"/>
              <w:bottom w:w="57" w:type="dxa"/>
              <w:right w:w="113" w:type="dxa"/>
            </w:tcMar>
          </w:tcPr>
          <w:p w14:paraId="4C329E1B"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5.10   Zarządzanie bezpieczeństwem na płycie</w:t>
            </w:r>
          </w:p>
        </w:tc>
        <w:tc>
          <w:tcPr>
            <w:tcW w:w="341" w:type="pct"/>
            <w:shd w:val="clear" w:color="auto" w:fill="F2F2F2"/>
            <w:tcMar>
              <w:top w:w="57" w:type="dxa"/>
              <w:left w:w="85" w:type="dxa"/>
              <w:bottom w:w="57" w:type="dxa"/>
              <w:right w:w="113" w:type="dxa"/>
            </w:tcMar>
          </w:tcPr>
          <w:p w14:paraId="4CE8534A"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07D023CA" w14:textId="77777777" w:rsidR="009E6FE5" w:rsidRPr="008D47D0" w:rsidRDefault="009E6FE5" w:rsidP="009E6FE5">
            <w:pPr>
              <w:spacing w:after="0" w:line="276" w:lineRule="auto"/>
              <w:rPr>
                <w:rFonts w:eastAsia="Calibri" w:cs="Times New Roman"/>
                <w:sz w:val="20"/>
                <w:szCs w:val="20"/>
              </w:rPr>
            </w:pPr>
          </w:p>
        </w:tc>
      </w:tr>
      <w:tr w:rsidR="009E6FE5" w:rsidRPr="008D47D0" w14:paraId="0B7BDB37" w14:textId="77777777" w:rsidTr="00D70A3A">
        <w:tc>
          <w:tcPr>
            <w:tcW w:w="4325" w:type="pct"/>
            <w:tcMar>
              <w:top w:w="57" w:type="dxa"/>
              <w:left w:w="85" w:type="dxa"/>
              <w:bottom w:w="57" w:type="dxa"/>
              <w:right w:w="113" w:type="dxa"/>
            </w:tcMar>
          </w:tcPr>
          <w:p w14:paraId="440A5A86" w14:textId="77777777" w:rsidR="009E6FE5" w:rsidRPr="008D47D0" w:rsidRDefault="009E6FE5" w:rsidP="00D70A3A">
            <w:pPr>
              <w:numPr>
                <w:ilvl w:val="0"/>
                <w:numId w:val="172"/>
              </w:numPr>
              <w:spacing w:after="0" w:line="276" w:lineRule="auto"/>
              <w:rPr>
                <w:rFonts w:eastAsia="Calibri" w:cs="Times New Roman"/>
                <w:color w:val="00B050"/>
                <w:sz w:val="20"/>
                <w:szCs w:val="20"/>
              </w:rPr>
            </w:pPr>
            <w:r w:rsidRPr="008D47D0">
              <w:rPr>
                <w:rFonts w:eastAsia="Calibri" w:cs="Times New Roman"/>
                <w:sz w:val="20"/>
                <w:szCs w:val="20"/>
              </w:rPr>
              <w:lastRenderedPageBreak/>
              <w:t>Środki i procedury ochrony przed podmuchem z silników odrzutowych.</w:t>
            </w:r>
          </w:p>
        </w:tc>
        <w:tc>
          <w:tcPr>
            <w:tcW w:w="341" w:type="pct"/>
            <w:tcMar>
              <w:top w:w="57" w:type="dxa"/>
              <w:left w:w="85" w:type="dxa"/>
              <w:bottom w:w="57" w:type="dxa"/>
              <w:right w:w="113" w:type="dxa"/>
            </w:tcMar>
          </w:tcPr>
          <w:p w14:paraId="5C3FAAD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18A8E25" w14:textId="77777777" w:rsidR="009E6FE5" w:rsidRPr="008D47D0" w:rsidRDefault="009E6FE5" w:rsidP="009E6FE5">
            <w:pPr>
              <w:spacing w:after="0" w:line="276" w:lineRule="auto"/>
              <w:rPr>
                <w:rFonts w:eastAsia="Calibri" w:cs="Times New Roman"/>
                <w:sz w:val="20"/>
                <w:szCs w:val="20"/>
              </w:rPr>
            </w:pPr>
          </w:p>
        </w:tc>
      </w:tr>
      <w:tr w:rsidR="009E6FE5" w:rsidRPr="008D47D0" w14:paraId="1ABE5A8D" w14:textId="77777777" w:rsidTr="00D70A3A">
        <w:tc>
          <w:tcPr>
            <w:tcW w:w="4325" w:type="pct"/>
            <w:tcMar>
              <w:top w:w="57" w:type="dxa"/>
              <w:left w:w="85" w:type="dxa"/>
              <w:bottom w:w="57" w:type="dxa"/>
              <w:right w:w="113" w:type="dxa"/>
            </w:tcMar>
          </w:tcPr>
          <w:p w14:paraId="2995822E" w14:textId="77777777" w:rsidR="009E6FE5" w:rsidRPr="008D47D0" w:rsidRDefault="009E6FE5" w:rsidP="00D70A3A">
            <w:pPr>
              <w:numPr>
                <w:ilvl w:val="0"/>
                <w:numId w:val="172"/>
              </w:numPr>
              <w:spacing w:after="0" w:line="276" w:lineRule="auto"/>
              <w:rPr>
                <w:rFonts w:eastAsia="Calibri" w:cs="Times New Roman"/>
                <w:color w:val="00B050"/>
                <w:sz w:val="20"/>
                <w:szCs w:val="20"/>
              </w:rPr>
            </w:pPr>
            <w:r w:rsidRPr="008D47D0">
              <w:rPr>
                <w:rFonts w:eastAsia="Calibri" w:cs="Times New Roman"/>
                <w:sz w:val="20"/>
                <w:szCs w:val="20"/>
              </w:rPr>
              <w:t>Ustalenia w zakresie środków bezpieczeństwa podczas operacji tankowania samolotów.</w:t>
            </w:r>
          </w:p>
        </w:tc>
        <w:tc>
          <w:tcPr>
            <w:tcW w:w="341" w:type="pct"/>
            <w:tcMar>
              <w:top w:w="57" w:type="dxa"/>
              <w:left w:w="85" w:type="dxa"/>
              <w:bottom w:w="57" w:type="dxa"/>
              <w:right w:w="113" w:type="dxa"/>
            </w:tcMar>
          </w:tcPr>
          <w:p w14:paraId="67AFF73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4AB4D38" w14:textId="77777777" w:rsidR="009E6FE5" w:rsidRPr="008D47D0" w:rsidRDefault="009E6FE5" w:rsidP="009E6FE5">
            <w:pPr>
              <w:spacing w:after="0" w:line="276" w:lineRule="auto"/>
              <w:rPr>
                <w:rFonts w:eastAsia="Calibri" w:cs="Times New Roman"/>
                <w:sz w:val="20"/>
                <w:szCs w:val="20"/>
              </w:rPr>
            </w:pPr>
          </w:p>
        </w:tc>
      </w:tr>
      <w:tr w:rsidR="009E6FE5" w:rsidRPr="008D47D0" w14:paraId="1BC05B3D" w14:textId="77777777" w:rsidTr="00D70A3A">
        <w:tc>
          <w:tcPr>
            <w:tcW w:w="4325" w:type="pct"/>
            <w:tcMar>
              <w:top w:w="57" w:type="dxa"/>
              <w:left w:w="85" w:type="dxa"/>
              <w:bottom w:w="57" w:type="dxa"/>
              <w:right w:w="113" w:type="dxa"/>
            </w:tcMar>
          </w:tcPr>
          <w:p w14:paraId="13A49AB5" w14:textId="77777777" w:rsidR="009E6FE5" w:rsidRPr="008D47D0" w:rsidRDefault="009E6FE5" w:rsidP="00D70A3A">
            <w:pPr>
              <w:numPr>
                <w:ilvl w:val="0"/>
                <w:numId w:val="172"/>
              </w:numPr>
              <w:spacing w:after="0" w:line="276" w:lineRule="auto"/>
              <w:rPr>
                <w:rFonts w:eastAsia="Calibri" w:cs="Times New Roman"/>
                <w:sz w:val="20"/>
                <w:szCs w:val="20"/>
              </w:rPr>
            </w:pPr>
            <w:r w:rsidRPr="008D47D0">
              <w:rPr>
                <w:rFonts w:eastAsia="Calibri" w:cs="Times New Roman"/>
                <w:sz w:val="20"/>
                <w:szCs w:val="20"/>
              </w:rPr>
              <w:t>Ustalenia w zakresie oczyszczania płyty postojowej.</w:t>
            </w:r>
          </w:p>
        </w:tc>
        <w:tc>
          <w:tcPr>
            <w:tcW w:w="341" w:type="pct"/>
            <w:tcMar>
              <w:top w:w="57" w:type="dxa"/>
              <w:left w:w="85" w:type="dxa"/>
              <w:bottom w:w="57" w:type="dxa"/>
              <w:right w:w="113" w:type="dxa"/>
            </w:tcMar>
          </w:tcPr>
          <w:p w14:paraId="2CCFD02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B71E739" w14:textId="77777777" w:rsidR="009E6FE5" w:rsidRPr="008D47D0" w:rsidRDefault="009E6FE5" w:rsidP="009E6FE5">
            <w:pPr>
              <w:spacing w:after="0" w:line="276" w:lineRule="auto"/>
              <w:rPr>
                <w:rFonts w:eastAsia="Calibri" w:cs="Times New Roman"/>
                <w:sz w:val="20"/>
                <w:szCs w:val="20"/>
              </w:rPr>
            </w:pPr>
          </w:p>
        </w:tc>
      </w:tr>
      <w:tr w:rsidR="009E6FE5" w:rsidRPr="008D47D0" w14:paraId="09D9D190" w14:textId="77777777" w:rsidTr="00D70A3A">
        <w:tc>
          <w:tcPr>
            <w:tcW w:w="4325" w:type="pct"/>
            <w:tcMar>
              <w:top w:w="57" w:type="dxa"/>
              <w:left w:w="85" w:type="dxa"/>
              <w:bottom w:w="57" w:type="dxa"/>
              <w:right w:w="113" w:type="dxa"/>
            </w:tcMar>
          </w:tcPr>
          <w:p w14:paraId="3D78EB5B" w14:textId="77777777" w:rsidR="009E6FE5" w:rsidRPr="008D47D0" w:rsidRDefault="009E6FE5" w:rsidP="00D70A3A">
            <w:pPr>
              <w:numPr>
                <w:ilvl w:val="0"/>
                <w:numId w:val="172"/>
              </w:numPr>
              <w:spacing w:after="0" w:line="276" w:lineRule="auto"/>
              <w:rPr>
                <w:rFonts w:eastAsia="Calibri" w:cs="Times New Roman"/>
                <w:sz w:val="20"/>
                <w:szCs w:val="20"/>
              </w:rPr>
            </w:pPr>
            <w:r w:rsidRPr="008D47D0">
              <w:rPr>
                <w:rFonts w:eastAsia="Calibri" w:cs="Times New Roman"/>
                <w:sz w:val="20"/>
                <w:szCs w:val="20"/>
              </w:rPr>
              <w:t>Ustalenia w zakresie zgłaszania incydentów i wypadków na płycie.</w:t>
            </w:r>
          </w:p>
        </w:tc>
        <w:tc>
          <w:tcPr>
            <w:tcW w:w="341" w:type="pct"/>
            <w:tcMar>
              <w:top w:w="57" w:type="dxa"/>
              <w:left w:w="85" w:type="dxa"/>
              <w:bottom w:w="57" w:type="dxa"/>
              <w:right w:w="113" w:type="dxa"/>
            </w:tcMar>
          </w:tcPr>
          <w:p w14:paraId="62E9E4B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1F908F7" w14:textId="77777777" w:rsidR="009E6FE5" w:rsidRPr="008D47D0" w:rsidRDefault="009E6FE5" w:rsidP="009E6FE5">
            <w:pPr>
              <w:spacing w:after="0" w:line="276" w:lineRule="auto"/>
              <w:rPr>
                <w:rFonts w:eastAsia="Calibri" w:cs="Times New Roman"/>
                <w:sz w:val="20"/>
                <w:szCs w:val="20"/>
              </w:rPr>
            </w:pPr>
          </w:p>
        </w:tc>
      </w:tr>
      <w:tr w:rsidR="009E6FE5" w:rsidRPr="008D47D0" w14:paraId="1962F3EF" w14:textId="77777777" w:rsidTr="00D70A3A">
        <w:trPr>
          <w:trHeight w:val="526"/>
        </w:trPr>
        <w:tc>
          <w:tcPr>
            <w:tcW w:w="4325" w:type="pct"/>
            <w:tcMar>
              <w:top w:w="57" w:type="dxa"/>
              <w:left w:w="85" w:type="dxa"/>
              <w:bottom w:w="57" w:type="dxa"/>
              <w:right w:w="113" w:type="dxa"/>
            </w:tcMar>
          </w:tcPr>
          <w:p w14:paraId="04492F06" w14:textId="77777777" w:rsidR="009E6FE5" w:rsidRPr="008D47D0" w:rsidRDefault="009E6FE5" w:rsidP="00D70A3A">
            <w:pPr>
              <w:numPr>
                <w:ilvl w:val="0"/>
                <w:numId w:val="172"/>
              </w:numPr>
              <w:spacing w:after="0" w:line="276" w:lineRule="auto"/>
              <w:rPr>
                <w:rFonts w:eastAsia="Calibri" w:cs="Times New Roman"/>
                <w:sz w:val="20"/>
                <w:szCs w:val="20"/>
              </w:rPr>
            </w:pPr>
            <w:r w:rsidRPr="008D47D0">
              <w:rPr>
                <w:rFonts w:eastAsia="Calibri" w:cs="Times New Roman"/>
                <w:sz w:val="20"/>
                <w:szCs w:val="20"/>
              </w:rPr>
              <w:t>Ustalenia w zakresie oceny zgodności bezpieczeństwa całego personelu pracującego na płycie.</w:t>
            </w:r>
          </w:p>
        </w:tc>
        <w:tc>
          <w:tcPr>
            <w:tcW w:w="341" w:type="pct"/>
            <w:tcMar>
              <w:top w:w="57" w:type="dxa"/>
              <w:left w:w="85" w:type="dxa"/>
              <w:bottom w:w="57" w:type="dxa"/>
              <w:right w:w="113" w:type="dxa"/>
            </w:tcMar>
          </w:tcPr>
          <w:p w14:paraId="069DA50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8D047E4" w14:textId="77777777" w:rsidR="009E6FE5" w:rsidRPr="008D47D0" w:rsidRDefault="009E6FE5" w:rsidP="009E6FE5">
            <w:pPr>
              <w:spacing w:after="0" w:line="276" w:lineRule="auto"/>
              <w:rPr>
                <w:rFonts w:eastAsia="Calibri" w:cs="Times New Roman"/>
                <w:sz w:val="20"/>
                <w:szCs w:val="20"/>
              </w:rPr>
            </w:pPr>
          </w:p>
        </w:tc>
      </w:tr>
      <w:tr w:rsidR="009E6FE5" w:rsidRPr="008D47D0" w14:paraId="7684D4E5" w14:textId="77777777" w:rsidTr="00D70A3A">
        <w:trPr>
          <w:trHeight w:val="526"/>
        </w:trPr>
        <w:tc>
          <w:tcPr>
            <w:tcW w:w="4325" w:type="pct"/>
            <w:tcMar>
              <w:top w:w="57" w:type="dxa"/>
              <w:left w:w="85" w:type="dxa"/>
              <w:bottom w:w="57" w:type="dxa"/>
              <w:right w:w="113" w:type="dxa"/>
            </w:tcMar>
          </w:tcPr>
          <w:p w14:paraId="0434E634" w14:textId="77777777" w:rsidR="009E6FE5" w:rsidRPr="008D47D0" w:rsidRDefault="009E6FE5" w:rsidP="00D70A3A">
            <w:pPr>
              <w:numPr>
                <w:ilvl w:val="0"/>
                <w:numId w:val="172"/>
              </w:numPr>
              <w:spacing w:after="0" w:line="276" w:lineRule="auto"/>
              <w:rPr>
                <w:rFonts w:eastAsia="Calibri" w:cs="Times New Roman"/>
                <w:sz w:val="20"/>
                <w:szCs w:val="20"/>
              </w:rPr>
            </w:pPr>
            <w:r w:rsidRPr="008D47D0">
              <w:rPr>
                <w:rFonts w:eastAsia="Calibri" w:cs="Times New Roman"/>
                <w:sz w:val="20"/>
                <w:szCs w:val="20"/>
              </w:rPr>
              <w:t>Ustalenia w zakresie zastosowania zaawansowanych wzrokowych systemów dokowania, jeżeli są zapewniane.</w:t>
            </w:r>
          </w:p>
        </w:tc>
        <w:tc>
          <w:tcPr>
            <w:tcW w:w="341" w:type="pct"/>
            <w:tcMar>
              <w:top w:w="57" w:type="dxa"/>
              <w:left w:w="85" w:type="dxa"/>
              <w:bottom w:w="57" w:type="dxa"/>
              <w:right w:w="113" w:type="dxa"/>
            </w:tcMar>
          </w:tcPr>
          <w:p w14:paraId="7C700C3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1918414" w14:textId="77777777" w:rsidR="009E6FE5" w:rsidRPr="008D47D0" w:rsidRDefault="009E6FE5" w:rsidP="009E6FE5">
            <w:pPr>
              <w:spacing w:after="0" w:line="276" w:lineRule="auto"/>
              <w:rPr>
                <w:rFonts w:eastAsia="Calibri" w:cs="Times New Roman"/>
                <w:sz w:val="20"/>
                <w:szCs w:val="20"/>
              </w:rPr>
            </w:pPr>
          </w:p>
        </w:tc>
      </w:tr>
      <w:tr w:rsidR="009E6FE5" w:rsidRPr="008D47D0" w14:paraId="2D0FD736" w14:textId="77777777" w:rsidTr="00D70A3A">
        <w:tc>
          <w:tcPr>
            <w:tcW w:w="4325" w:type="pct"/>
            <w:shd w:val="clear" w:color="auto" w:fill="F2F2F2"/>
            <w:tcMar>
              <w:top w:w="57" w:type="dxa"/>
              <w:left w:w="85" w:type="dxa"/>
              <w:bottom w:w="57" w:type="dxa"/>
              <w:right w:w="113" w:type="dxa"/>
            </w:tcMar>
          </w:tcPr>
          <w:p w14:paraId="60E8491B"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5.11   Pojazdy na polu ruchu naziemnego</w:t>
            </w:r>
          </w:p>
        </w:tc>
        <w:tc>
          <w:tcPr>
            <w:tcW w:w="341" w:type="pct"/>
            <w:shd w:val="clear" w:color="auto" w:fill="F2F2F2"/>
            <w:tcMar>
              <w:top w:w="57" w:type="dxa"/>
              <w:left w:w="85" w:type="dxa"/>
              <w:bottom w:w="57" w:type="dxa"/>
              <w:right w:w="113" w:type="dxa"/>
            </w:tcMar>
          </w:tcPr>
          <w:p w14:paraId="4A496AA6"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7D8D33F9" w14:textId="77777777" w:rsidR="009E6FE5" w:rsidRPr="008D47D0" w:rsidRDefault="009E6FE5" w:rsidP="009E6FE5">
            <w:pPr>
              <w:spacing w:after="0" w:line="276" w:lineRule="auto"/>
              <w:rPr>
                <w:rFonts w:eastAsia="Calibri" w:cs="Times New Roman"/>
                <w:sz w:val="20"/>
                <w:szCs w:val="20"/>
              </w:rPr>
            </w:pPr>
          </w:p>
        </w:tc>
      </w:tr>
      <w:tr w:rsidR="009E6FE5" w:rsidRPr="008D47D0" w14:paraId="472FA2A9" w14:textId="77777777" w:rsidTr="00D70A3A">
        <w:tc>
          <w:tcPr>
            <w:tcW w:w="4325" w:type="pct"/>
            <w:tcMar>
              <w:top w:w="57" w:type="dxa"/>
              <w:left w:w="85" w:type="dxa"/>
              <w:bottom w:w="57" w:type="dxa"/>
              <w:right w:w="113" w:type="dxa"/>
            </w:tcMar>
          </w:tcPr>
          <w:p w14:paraId="53C000EB" w14:textId="77777777" w:rsidR="009E6FE5" w:rsidRPr="008D47D0" w:rsidRDefault="009E6FE5" w:rsidP="00D70A3A">
            <w:pPr>
              <w:numPr>
                <w:ilvl w:val="0"/>
                <w:numId w:val="173"/>
              </w:numPr>
              <w:spacing w:after="0" w:line="276" w:lineRule="auto"/>
              <w:rPr>
                <w:rFonts w:eastAsia="Calibri" w:cs="Times New Roman"/>
                <w:sz w:val="20"/>
                <w:szCs w:val="20"/>
              </w:rPr>
            </w:pPr>
            <w:r w:rsidRPr="008D47D0">
              <w:rPr>
                <w:rFonts w:eastAsia="Calibri" w:cs="Times New Roman"/>
                <w:sz w:val="20"/>
                <w:szCs w:val="20"/>
              </w:rPr>
              <w:t>Szczegółowe informacje na temat obowiązujących zasad ruchu (łącznie z ograniczeniami prędkości oraz środkami egzekwowania zasad).</w:t>
            </w:r>
          </w:p>
        </w:tc>
        <w:tc>
          <w:tcPr>
            <w:tcW w:w="341" w:type="pct"/>
            <w:tcMar>
              <w:top w:w="57" w:type="dxa"/>
              <w:left w:w="85" w:type="dxa"/>
              <w:bottom w:w="57" w:type="dxa"/>
              <w:right w:w="113" w:type="dxa"/>
            </w:tcMar>
          </w:tcPr>
          <w:p w14:paraId="07F00A1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EC00294" w14:textId="77777777" w:rsidR="009E6FE5" w:rsidRPr="008D47D0" w:rsidRDefault="009E6FE5" w:rsidP="009E6FE5">
            <w:pPr>
              <w:spacing w:after="0" w:line="276" w:lineRule="auto"/>
              <w:rPr>
                <w:rFonts w:eastAsia="Calibri" w:cs="Times New Roman"/>
                <w:sz w:val="20"/>
                <w:szCs w:val="20"/>
              </w:rPr>
            </w:pPr>
          </w:p>
        </w:tc>
      </w:tr>
      <w:tr w:rsidR="009E6FE5" w:rsidRPr="008D47D0" w14:paraId="4C9B47D8" w14:textId="77777777" w:rsidTr="00D70A3A">
        <w:tc>
          <w:tcPr>
            <w:tcW w:w="4325" w:type="pct"/>
            <w:tcMar>
              <w:top w:w="57" w:type="dxa"/>
              <w:left w:w="85" w:type="dxa"/>
              <w:bottom w:w="57" w:type="dxa"/>
              <w:right w:w="113" w:type="dxa"/>
            </w:tcMar>
          </w:tcPr>
          <w:p w14:paraId="097FFE65" w14:textId="77777777" w:rsidR="009E6FE5" w:rsidRPr="008D47D0" w:rsidRDefault="009E6FE5" w:rsidP="00D70A3A">
            <w:pPr>
              <w:numPr>
                <w:ilvl w:val="0"/>
                <w:numId w:val="173"/>
              </w:numPr>
              <w:spacing w:after="0" w:line="276" w:lineRule="auto"/>
              <w:rPr>
                <w:rFonts w:eastAsia="Calibri" w:cs="Times New Roman"/>
                <w:sz w:val="20"/>
                <w:szCs w:val="20"/>
              </w:rPr>
            </w:pPr>
            <w:r w:rsidRPr="008D47D0">
              <w:rPr>
                <w:rFonts w:eastAsia="Calibri" w:cs="Times New Roman"/>
                <w:sz w:val="20"/>
                <w:szCs w:val="20"/>
              </w:rPr>
              <w:t>Metoda oraz kryteria umożliwiające kierowcom obsługę pojazdów na polu ruchu naziemnego.</w:t>
            </w:r>
          </w:p>
        </w:tc>
        <w:tc>
          <w:tcPr>
            <w:tcW w:w="341" w:type="pct"/>
            <w:tcMar>
              <w:top w:w="57" w:type="dxa"/>
              <w:left w:w="85" w:type="dxa"/>
              <w:bottom w:w="57" w:type="dxa"/>
              <w:right w:w="113" w:type="dxa"/>
            </w:tcMar>
          </w:tcPr>
          <w:p w14:paraId="0E4F29B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E00B7E3" w14:textId="77777777" w:rsidR="009E6FE5" w:rsidRPr="008D47D0" w:rsidRDefault="009E6FE5" w:rsidP="009E6FE5">
            <w:pPr>
              <w:spacing w:after="0" w:line="276" w:lineRule="auto"/>
              <w:rPr>
                <w:rFonts w:eastAsia="Calibri" w:cs="Times New Roman"/>
                <w:sz w:val="20"/>
                <w:szCs w:val="20"/>
              </w:rPr>
            </w:pPr>
          </w:p>
        </w:tc>
      </w:tr>
      <w:tr w:rsidR="009E6FE5" w:rsidRPr="008D47D0" w14:paraId="4472947A" w14:textId="77777777" w:rsidTr="00D70A3A">
        <w:tc>
          <w:tcPr>
            <w:tcW w:w="4325" w:type="pct"/>
            <w:tcMar>
              <w:top w:w="57" w:type="dxa"/>
              <w:left w:w="85" w:type="dxa"/>
              <w:bottom w:w="57" w:type="dxa"/>
              <w:right w:w="113" w:type="dxa"/>
            </w:tcMar>
          </w:tcPr>
          <w:p w14:paraId="7C201523" w14:textId="77777777" w:rsidR="009E6FE5" w:rsidRPr="008D47D0" w:rsidRDefault="009E6FE5" w:rsidP="00D70A3A">
            <w:pPr>
              <w:numPr>
                <w:ilvl w:val="0"/>
                <w:numId w:val="173"/>
              </w:numPr>
              <w:spacing w:after="0" w:line="276" w:lineRule="auto"/>
              <w:rPr>
                <w:rFonts w:eastAsia="Calibri" w:cs="Times New Roman"/>
                <w:sz w:val="20"/>
                <w:szCs w:val="20"/>
              </w:rPr>
            </w:pPr>
            <w:r w:rsidRPr="008D47D0">
              <w:rPr>
                <w:rFonts w:eastAsia="Calibri" w:cs="Times New Roman"/>
                <w:sz w:val="20"/>
                <w:szCs w:val="20"/>
              </w:rPr>
              <w:t>Ustalenia oraz środki łączności z kontrolą ruchu lotniczego.</w:t>
            </w:r>
          </w:p>
        </w:tc>
        <w:tc>
          <w:tcPr>
            <w:tcW w:w="341" w:type="pct"/>
            <w:tcMar>
              <w:top w:w="57" w:type="dxa"/>
              <w:left w:w="85" w:type="dxa"/>
              <w:bottom w:w="57" w:type="dxa"/>
              <w:right w:w="113" w:type="dxa"/>
            </w:tcMar>
          </w:tcPr>
          <w:p w14:paraId="75D7E09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5CFEAE0" w14:textId="77777777" w:rsidR="009E6FE5" w:rsidRPr="008D47D0" w:rsidRDefault="009E6FE5" w:rsidP="009E6FE5">
            <w:pPr>
              <w:spacing w:after="0" w:line="276" w:lineRule="auto"/>
              <w:rPr>
                <w:rFonts w:eastAsia="Calibri" w:cs="Times New Roman"/>
                <w:sz w:val="20"/>
                <w:szCs w:val="20"/>
              </w:rPr>
            </w:pPr>
          </w:p>
        </w:tc>
      </w:tr>
      <w:tr w:rsidR="009E6FE5" w:rsidRPr="008D47D0" w14:paraId="0A9B7EE7" w14:textId="77777777" w:rsidTr="00D70A3A">
        <w:tc>
          <w:tcPr>
            <w:tcW w:w="4325" w:type="pct"/>
            <w:tcMar>
              <w:top w:w="57" w:type="dxa"/>
              <w:left w:w="85" w:type="dxa"/>
              <w:bottom w:w="57" w:type="dxa"/>
              <w:right w:w="113" w:type="dxa"/>
            </w:tcMar>
          </w:tcPr>
          <w:p w14:paraId="7AB6E4F5" w14:textId="77777777" w:rsidR="009E6FE5" w:rsidRPr="008D47D0" w:rsidRDefault="009E6FE5" w:rsidP="00D70A3A">
            <w:pPr>
              <w:numPr>
                <w:ilvl w:val="0"/>
                <w:numId w:val="173"/>
              </w:numPr>
              <w:spacing w:after="0" w:line="276" w:lineRule="auto"/>
              <w:rPr>
                <w:rFonts w:eastAsia="Calibri" w:cs="Times New Roman"/>
                <w:sz w:val="20"/>
                <w:szCs w:val="20"/>
              </w:rPr>
            </w:pPr>
            <w:r w:rsidRPr="008D47D0">
              <w:rPr>
                <w:rFonts w:eastAsia="Calibri" w:cs="Times New Roman"/>
                <w:sz w:val="20"/>
                <w:szCs w:val="20"/>
              </w:rPr>
              <w:t>Szczegółowe informacje na temat wyposażenia wymaganego w pojazdach, które poruszają się po polu ruchu naziemnego.</w:t>
            </w:r>
          </w:p>
        </w:tc>
        <w:tc>
          <w:tcPr>
            <w:tcW w:w="341" w:type="pct"/>
            <w:tcMar>
              <w:top w:w="57" w:type="dxa"/>
              <w:left w:w="85" w:type="dxa"/>
              <w:bottom w:w="57" w:type="dxa"/>
              <w:right w:w="113" w:type="dxa"/>
            </w:tcMar>
          </w:tcPr>
          <w:p w14:paraId="557A86A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88BE9F7" w14:textId="77777777" w:rsidR="009E6FE5" w:rsidRPr="008D47D0" w:rsidRDefault="009E6FE5" w:rsidP="009E6FE5">
            <w:pPr>
              <w:spacing w:after="0" w:line="276" w:lineRule="auto"/>
              <w:rPr>
                <w:rFonts w:eastAsia="Calibri" w:cs="Times New Roman"/>
                <w:sz w:val="20"/>
                <w:szCs w:val="20"/>
              </w:rPr>
            </w:pPr>
          </w:p>
        </w:tc>
      </w:tr>
      <w:tr w:rsidR="009E6FE5" w:rsidRPr="008D47D0" w14:paraId="61496CD0" w14:textId="77777777" w:rsidTr="00D70A3A">
        <w:tc>
          <w:tcPr>
            <w:tcW w:w="4325" w:type="pct"/>
            <w:shd w:val="clear" w:color="auto" w:fill="F2F2F2"/>
            <w:tcMar>
              <w:top w:w="57" w:type="dxa"/>
              <w:left w:w="85" w:type="dxa"/>
              <w:bottom w:w="57" w:type="dxa"/>
              <w:right w:w="113" w:type="dxa"/>
            </w:tcMar>
          </w:tcPr>
          <w:p w14:paraId="0A60130D"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5.12   Zarządzanie zagrożeniami ze strony zwierząt</w:t>
            </w:r>
          </w:p>
        </w:tc>
        <w:tc>
          <w:tcPr>
            <w:tcW w:w="341" w:type="pct"/>
            <w:shd w:val="clear" w:color="auto" w:fill="F2F2F2"/>
            <w:tcMar>
              <w:top w:w="57" w:type="dxa"/>
              <w:left w:w="85" w:type="dxa"/>
              <w:bottom w:w="57" w:type="dxa"/>
              <w:right w:w="113" w:type="dxa"/>
            </w:tcMar>
          </w:tcPr>
          <w:p w14:paraId="22C796DE"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5DF37E84" w14:textId="77777777" w:rsidR="009E6FE5" w:rsidRPr="008D47D0" w:rsidRDefault="009E6FE5" w:rsidP="009E6FE5">
            <w:pPr>
              <w:spacing w:after="0" w:line="276" w:lineRule="auto"/>
              <w:rPr>
                <w:rFonts w:eastAsia="Calibri" w:cs="Times New Roman"/>
                <w:sz w:val="20"/>
                <w:szCs w:val="20"/>
              </w:rPr>
            </w:pPr>
          </w:p>
        </w:tc>
      </w:tr>
      <w:tr w:rsidR="009E6FE5" w:rsidRPr="008D47D0" w14:paraId="38FD1627" w14:textId="77777777" w:rsidTr="00D70A3A">
        <w:tc>
          <w:tcPr>
            <w:tcW w:w="4325" w:type="pct"/>
            <w:tcMar>
              <w:top w:w="57" w:type="dxa"/>
              <w:left w:w="85" w:type="dxa"/>
              <w:bottom w:w="57" w:type="dxa"/>
              <w:right w:w="113" w:type="dxa"/>
            </w:tcMar>
          </w:tcPr>
          <w:p w14:paraId="58E03FC0" w14:textId="77777777" w:rsidR="009E6FE5" w:rsidRPr="008D47D0" w:rsidRDefault="009E6FE5" w:rsidP="00D70A3A">
            <w:pPr>
              <w:numPr>
                <w:ilvl w:val="0"/>
                <w:numId w:val="174"/>
              </w:numPr>
              <w:spacing w:after="0" w:line="276" w:lineRule="auto"/>
              <w:rPr>
                <w:rFonts w:eastAsia="Calibri" w:cs="Times New Roman"/>
                <w:sz w:val="20"/>
                <w:szCs w:val="20"/>
              </w:rPr>
            </w:pPr>
            <w:r w:rsidRPr="008D47D0">
              <w:rPr>
                <w:rFonts w:eastAsia="Calibri" w:cs="Times New Roman"/>
                <w:sz w:val="20"/>
                <w:szCs w:val="20"/>
              </w:rPr>
              <w:t>Ustalenia oraz metoda rozproszenia ptaków i zwierząt.</w:t>
            </w:r>
          </w:p>
        </w:tc>
        <w:tc>
          <w:tcPr>
            <w:tcW w:w="341" w:type="pct"/>
            <w:tcMar>
              <w:top w:w="57" w:type="dxa"/>
              <w:left w:w="85" w:type="dxa"/>
              <w:bottom w:w="57" w:type="dxa"/>
              <w:right w:w="113" w:type="dxa"/>
            </w:tcMar>
          </w:tcPr>
          <w:p w14:paraId="2DFAA0F0"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2FCD828" w14:textId="77777777" w:rsidR="009E6FE5" w:rsidRPr="008D47D0" w:rsidRDefault="009E6FE5" w:rsidP="009E6FE5">
            <w:pPr>
              <w:spacing w:after="0" w:line="276" w:lineRule="auto"/>
              <w:rPr>
                <w:rFonts w:eastAsia="Calibri" w:cs="Times New Roman"/>
                <w:sz w:val="20"/>
                <w:szCs w:val="20"/>
              </w:rPr>
            </w:pPr>
          </w:p>
        </w:tc>
      </w:tr>
      <w:tr w:rsidR="009E6FE5" w:rsidRPr="008D47D0" w14:paraId="561C73FB" w14:textId="77777777" w:rsidTr="00D70A3A">
        <w:tc>
          <w:tcPr>
            <w:tcW w:w="4325" w:type="pct"/>
            <w:tcMar>
              <w:top w:w="57" w:type="dxa"/>
              <w:left w:w="85" w:type="dxa"/>
              <w:bottom w:w="57" w:type="dxa"/>
              <w:right w:w="113" w:type="dxa"/>
            </w:tcMar>
          </w:tcPr>
          <w:p w14:paraId="6047A2AC" w14:textId="77777777" w:rsidR="009E6FE5" w:rsidRPr="008D47D0" w:rsidRDefault="009E6FE5" w:rsidP="00D70A3A">
            <w:pPr>
              <w:numPr>
                <w:ilvl w:val="0"/>
                <w:numId w:val="174"/>
              </w:numPr>
              <w:spacing w:after="0" w:line="276" w:lineRule="auto"/>
              <w:rPr>
                <w:rFonts w:eastAsia="Calibri" w:cs="Times New Roman"/>
                <w:sz w:val="20"/>
                <w:szCs w:val="20"/>
              </w:rPr>
            </w:pPr>
            <w:r w:rsidRPr="008D47D0">
              <w:rPr>
                <w:rFonts w:eastAsia="Calibri" w:cs="Times New Roman"/>
                <w:sz w:val="20"/>
                <w:szCs w:val="20"/>
              </w:rPr>
              <w:t>Środki odstraszania ptaków i zwierząt.</w:t>
            </w:r>
          </w:p>
        </w:tc>
        <w:tc>
          <w:tcPr>
            <w:tcW w:w="341" w:type="pct"/>
            <w:tcMar>
              <w:top w:w="57" w:type="dxa"/>
              <w:left w:w="85" w:type="dxa"/>
              <w:bottom w:w="57" w:type="dxa"/>
              <w:right w:w="113" w:type="dxa"/>
            </w:tcMar>
          </w:tcPr>
          <w:p w14:paraId="37387C6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D0A1035" w14:textId="77777777" w:rsidR="009E6FE5" w:rsidRPr="008D47D0" w:rsidRDefault="009E6FE5" w:rsidP="009E6FE5">
            <w:pPr>
              <w:spacing w:after="0" w:line="276" w:lineRule="auto"/>
              <w:rPr>
                <w:rFonts w:eastAsia="Calibri" w:cs="Times New Roman"/>
                <w:sz w:val="20"/>
                <w:szCs w:val="20"/>
              </w:rPr>
            </w:pPr>
          </w:p>
        </w:tc>
      </w:tr>
      <w:tr w:rsidR="009E6FE5" w:rsidRPr="008D47D0" w14:paraId="1B1E6EAE" w14:textId="77777777" w:rsidTr="00D70A3A">
        <w:tc>
          <w:tcPr>
            <w:tcW w:w="4325" w:type="pct"/>
            <w:tcMar>
              <w:top w:w="57" w:type="dxa"/>
              <w:left w:w="85" w:type="dxa"/>
              <w:bottom w:w="57" w:type="dxa"/>
              <w:right w:w="113" w:type="dxa"/>
            </w:tcMar>
          </w:tcPr>
          <w:p w14:paraId="1C9A3CE7" w14:textId="77777777" w:rsidR="009E6FE5" w:rsidRPr="008D47D0" w:rsidRDefault="009E6FE5" w:rsidP="00D70A3A">
            <w:pPr>
              <w:numPr>
                <w:ilvl w:val="0"/>
                <w:numId w:val="174"/>
              </w:numPr>
              <w:spacing w:after="0" w:line="276" w:lineRule="auto"/>
              <w:rPr>
                <w:rFonts w:eastAsia="Calibri" w:cs="Times New Roman"/>
                <w:sz w:val="20"/>
                <w:szCs w:val="20"/>
              </w:rPr>
            </w:pPr>
            <w:r w:rsidRPr="008D47D0">
              <w:rPr>
                <w:rFonts w:eastAsia="Calibri" w:cs="Times New Roman"/>
                <w:sz w:val="20"/>
                <w:szCs w:val="20"/>
              </w:rPr>
              <w:t>Ustalenia w zakresie oceny zagrożeń ze strony zwierząt.</w:t>
            </w:r>
          </w:p>
        </w:tc>
        <w:tc>
          <w:tcPr>
            <w:tcW w:w="341" w:type="pct"/>
            <w:tcMar>
              <w:top w:w="57" w:type="dxa"/>
              <w:left w:w="85" w:type="dxa"/>
              <w:bottom w:w="57" w:type="dxa"/>
              <w:right w:w="113" w:type="dxa"/>
            </w:tcMar>
          </w:tcPr>
          <w:p w14:paraId="641F1FC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913793A" w14:textId="77777777" w:rsidR="009E6FE5" w:rsidRPr="008D47D0" w:rsidRDefault="009E6FE5" w:rsidP="009E6FE5">
            <w:pPr>
              <w:spacing w:after="0" w:line="276" w:lineRule="auto"/>
              <w:rPr>
                <w:rFonts w:eastAsia="Calibri" w:cs="Times New Roman"/>
                <w:sz w:val="20"/>
                <w:szCs w:val="20"/>
              </w:rPr>
            </w:pPr>
          </w:p>
        </w:tc>
      </w:tr>
      <w:tr w:rsidR="009E6FE5" w:rsidRPr="008D47D0" w14:paraId="5ED2DBEC" w14:textId="77777777" w:rsidTr="00D70A3A">
        <w:tc>
          <w:tcPr>
            <w:tcW w:w="4325" w:type="pct"/>
            <w:tcMar>
              <w:top w:w="57" w:type="dxa"/>
              <w:left w:w="85" w:type="dxa"/>
              <w:bottom w:w="57" w:type="dxa"/>
              <w:right w:w="113" w:type="dxa"/>
            </w:tcMar>
          </w:tcPr>
          <w:p w14:paraId="7988BD0F" w14:textId="77777777" w:rsidR="009E6FE5" w:rsidRPr="008D47D0" w:rsidRDefault="009E6FE5" w:rsidP="00D70A3A">
            <w:pPr>
              <w:numPr>
                <w:ilvl w:val="0"/>
                <w:numId w:val="174"/>
              </w:numPr>
              <w:spacing w:after="0" w:line="276" w:lineRule="auto"/>
              <w:rPr>
                <w:rFonts w:eastAsia="Calibri" w:cs="Times New Roman"/>
                <w:sz w:val="20"/>
                <w:szCs w:val="20"/>
              </w:rPr>
            </w:pPr>
            <w:r w:rsidRPr="008D47D0">
              <w:rPr>
                <w:rFonts w:eastAsia="Calibri" w:cs="Times New Roman"/>
                <w:sz w:val="20"/>
                <w:szCs w:val="20"/>
              </w:rPr>
              <w:t>Ustalenia w zakresie wdrożenia programów kontroli nad zwierzętami.</w:t>
            </w:r>
          </w:p>
        </w:tc>
        <w:tc>
          <w:tcPr>
            <w:tcW w:w="341" w:type="pct"/>
            <w:tcMar>
              <w:top w:w="57" w:type="dxa"/>
              <w:left w:w="85" w:type="dxa"/>
              <w:bottom w:w="57" w:type="dxa"/>
              <w:right w:w="113" w:type="dxa"/>
            </w:tcMar>
          </w:tcPr>
          <w:p w14:paraId="0DC9DCF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42EB498" w14:textId="77777777" w:rsidR="009E6FE5" w:rsidRPr="008D47D0" w:rsidRDefault="009E6FE5" w:rsidP="009E6FE5">
            <w:pPr>
              <w:spacing w:after="0" w:line="276" w:lineRule="auto"/>
              <w:rPr>
                <w:rFonts w:eastAsia="Calibri" w:cs="Times New Roman"/>
                <w:sz w:val="20"/>
                <w:szCs w:val="20"/>
              </w:rPr>
            </w:pPr>
          </w:p>
        </w:tc>
      </w:tr>
      <w:tr w:rsidR="009E6FE5" w:rsidRPr="008D47D0" w14:paraId="4C169B5D" w14:textId="77777777" w:rsidTr="00D70A3A">
        <w:tc>
          <w:tcPr>
            <w:tcW w:w="4325" w:type="pct"/>
            <w:shd w:val="clear" w:color="auto" w:fill="F2F2F2"/>
            <w:tcMar>
              <w:top w:w="57" w:type="dxa"/>
              <w:left w:w="85" w:type="dxa"/>
              <w:bottom w:w="57" w:type="dxa"/>
              <w:right w:w="113" w:type="dxa"/>
            </w:tcMar>
          </w:tcPr>
          <w:p w14:paraId="5A4BC91F"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5.13   Przeszkody</w:t>
            </w:r>
          </w:p>
        </w:tc>
        <w:tc>
          <w:tcPr>
            <w:tcW w:w="341" w:type="pct"/>
            <w:shd w:val="clear" w:color="auto" w:fill="F2F2F2"/>
            <w:tcMar>
              <w:top w:w="57" w:type="dxa"/>
              <w:left w:w="85" w:type="dxa"/>
              <w:bottom w:w="57" w:type="dxa"/>
              <w:right w:w="113" w:type="dxa"/>
            </w:tcMar>
          </w:tcPr>
          <w:p w14:paraId="286F82AE"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58F50D93" w14:textId="77777777" w:rsidR="009E6FE5" w:rsidRPr="008D47D0" w:rsidRDefault="009E6FE5" w:rsidP="009E6FE5">
            <w:pPr>
              <w:spacing w:after="0" w:line="276" w:lineRule="auto"/>
              <w:rPr>
                <w:rFonts w:eastAsia="Calibri" w:cs="Times New Roman"/>
                <w:sz w:val="20"/>
                <w:szCs w:val="20"/>
              </w:rPr>
            </w:pPr>
          </w:p>
        </w:tc>
      </w:tr>
      <w:tr w:rsidR="009E6FE5" w:rsidRPr="008D47D0" w14:paraId="7103CBD9" w14:textId="77777777" w:rsidTr="00D70A3A">
        <w:tc>
          <w:tcPr>
            <w:tcW w:w="4325" w:type="pct"/>
            <w:tcMar>
              <w:top w:w="57" w:type="dxa"/>
              <w:left w:w="85" w:type="dxa"/>
              <w:bottom w:w="57" w:type="dxa"/>
              <w:right w:w="113" w:type="dxa"/>
            </w:tcMar>
          </w:tcPr>
          <w:p w14:paraId="1A532C42" w14:textId="77777777" w:rsidR="009E6FE5" w:rsidRPr="008D47D0" w:rsidRDefault="009E6FE5" w:rsidP="00D70A3A">
            <w:pPr>
              <w:numPr>
                <w:ilvl w:val="0"/>
                <w:numId w:val="175"/>
              </w:numPr>
              <w:spacing w:after="0" w:line="276" w:lineRule="auto"/>
              <w:rPr>
                <w:rFonts w:eastAsia="Calibri" w:cs="Times New Roman"/>
                <w:sz w:val="20"/>
                <w:szCs w:val="20"/>
              </w:rPr>
            </w:pPr>
            <w:r w:rsidRPr="008D47D0">
              <w:rPr>
                <w:rFonts w:eastAsia="Calibri" w:cs="Times New Roman"/>
                <w:sz w:val="20"/>
                <w:szCs w:val="20"/>
              </w:rPr>
              <w:t>Ustalenia w zakresie monitorowania wysokości budynków lub konstrukcji w obrębie powierzchni ograniczających przeszkody (OLS).</w:t>
            </w:r>
          </w:p>
        </w:tc>
        <w:tc>
          <w:tcPr>
            <w:tcW w:w="341" w:type="pct"/>
            <w:tcMar>
              <w:top w:w="57" w:type="dxa"/>
              <w:left w:w="85" w:type="dxa"/>
              <w:bottom w:w="57" w:type="dxa"/>
              <w:right w:w="113" w:type="dxa"/>
            </w:tcMar>
          </w:tcPr>
          <w:p w14:paraId="03D5A1E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35B161DB" w14:textId="77777777" w:rsidR="009E6FE5" w:rsidRPr="008D47D0" w:rsidRDefault="009E6FE5" w:rsidP="009E6FE5">
            <w:pPr>
              <w:spacing w:after="0" w:line="276" w:lineRule="auto"/>
              <w:rPr>
                <w:rFonts w:eastAsia="Calibri" w:cs="Times New Roman"/>
                <w:sz w:val="20"/>
                <w:szCs w:val="20"/>
              </w:rPr>
            </w:pPr>
          </w:p>
        </w:tc>
      </w:tr>
      <w:tr w:rsidR="009E6FE5" w:rsidRPr="008D47D0" w14:paraId="57ABF646" w14:textId="77777777" w:rsidTr="00D70A3A">
        <w:tc>
          <w:tcPr>
            <w:tcW w:w="4325" w:type="pct"/>
            <w:tcMar>
              <w:top w:w="57" w:type="dxa"/>
              <w:left w:w="85" w:type="dxa"/>
              <w:bottom w:w="57" w:type="dxa"/>
              <w:right w:w="113" w:type="dxa"/>
            </w:tcMar>
          </w:tcPr>
          <w:p w14:paraId="39B03400" w14:textId="77777777" w:rsidR="009E6FE5" w:rsidRPr="008D47D0" w:rsidRDefault="009E6FE5" w:rsidP="00D70A3A">
            <w:pPr>
              <w:numPr>
                <w:ilvl w:val="0"/>
                <w:numId w:val="175"/>
              </w:numPr>
              <w:spacing w:after="0" w:line="276" w:lineRule="auto"/>
              <w:rPr>
                <w:rFonts w:eastAsia="Calibri" w:cs="Times New Roman"/>
                <w:sz w:val="20"/>
                <w:szCs w:val="20"/>
              </w:rPr>
            </w:pPr>
            <w:r w:rsidRPr="008D47D0">
              <w:rPr>
                <w:rFonts w:eastAsia="Calibri" w:cs="Times New Roman"/>
                <w:sz w:val="20"/>
                <w:szCs w:val="20"/>
              </w:rPr>
              <w:t>Ustalenia w zakresie kontroli nowych budynków w sąsiedztwie lotnisk.</w:t>
            </w:r>
          </w:p>
        </w:tc>
        <w:tc>
          <w:tcPr>
            <w:tcW w:w="341" w:type="pct"/>
            <w:tcMar>
              <w:top w:w="57" w:type="dxa"/>
              <w:left w:w="85" w:type="dxa"/>
              <w:bottom w:w="57" w:type="dxa"/>
              <w:right w:w="113" w:type="dxa"/>
            </w:tcMar>
          </w:tcPr>
          <w:p w14:paraId="37C7BAB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451F837" w14:textId="77777777" w:rsidR="009E6FE5" w:rsidRPr="008D47D0" w:rsidRDefault="009E6FE5" w:rsidP="009E6FE5">
            <w:pPr>
              <w:spacing w:after="0" w:line="276" w:lineRule="auto"/>
              <w:rPr>
                <w:rFonts w:eastAsia="Calibri" w:cs="Times New Roman"/>
                <w:sz w:val="20"/>
                <w:szCs w:val="20"/>
              </w:rPr>
            </w:pPr>
          </w:p>
        </w:tc>
      </w:tr>
      <w:tr w:rsidR="009E6FE5" w:rsidRPr="008D47D0" w14:paraId="2BE19BA0" w14:textId="77777777" w:rsidTr="00D70A3A">
        <w:tc>
          <w:tcPr>
            <w:tcW w:w="4325" w:type="pct"/>
            <w:tcMar>
              <w:top w:w="57" w:type="dxa"/>
              <w:left w:w="85" w:type="dxa"/>
              <w:bottom w:w="57" w:type="dxa"/>
              <w:right w:w="113" w:type="dxa"/>
            </w:tcMar>
          </w:tcPr>
          <w:p w14:paraId="7B13C048" w14:textId="77777777" w:rsidR="009E6FE5" w:rsidRPr="008D47D0" w:rsidRDefault="009E6FE5" w:rsidP="00D70A3A">
            <w:pPr>
              <w:numPr>
                <w:ilvl w:val="0"/>
                <w:numId w:val="175"/>
              </w:numPr>
              <w:spacing w:after="0" w:line="276" w:lineRule="auto"/>
              <w:rPr>
                <w:rFonts w:eastAsia="Calibri" w:cs="Times New Roman"/>
                <w:sz w:val="20"/>
                <w:szCs w:val="20"/>
              </w:rPr>
            </w:pPr>
            <w:r w:rsidRPr="008D47D0">
              <w:rPr>
                <w:rFonts w:eastAsia="Calibri" w:cs="Times New Roman"/>
                <w:sz w:val="20"/>
                <w:szCs w:val="20"/>
              </w:rPr>
              <w:t>Procedura zgłaszania oraz działania do podjęcia w przypadku pojawienia się nieupoważnionych przeszkód.</w:t>
            </w:r>
          </w:p>
        </w:tc>
        <w:tc>
          <w:tcPr>
            <w:tcW w:w="341" w:type="pct"/>
            <w:tcMar>
              <w:top w:w="57" w:type="dxa"/>
              <w:left w:w="85" w:type="dxa"/>
              <w:bottom w:w="57" w:type="dxa"/>
              <w:right w:w="113" w:type="dxa"/>
            </w:tcMar>
          </w:tcPr>
          <w:p w14:paraId="3FC476B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F0B9F0D" w14:textId="77777777" w:rsidR="009E6FE5" w:rsidRPr="008D47D0" w:rsidRDefault="009E6FE5" w:rsidP="009E6FE5">
            <w:pPr>
              <w:spacing w:after="0" w:line="276" w:lineRule="auto"/>
              <w:rPr>
                <w:rFonts w:eastAsia="Calibri" w:cs="Times New Roman"/>
                <w:sz w:val="20"/>
                <w:szCs w:val="20"/>
              </w:rPr>
            </w:pPr>
          </w:p>
        </w:tc>
      </w:tr>
      <w:tr w:rsidR="009E6FE5" w:rsidRPr="008D47D0" w14:paraId="1964E5AC" w14:textId="77777777" w:rsidTr="00D70A3A">
        <w:tc>
          <w:tcPr>
            <w:tcW w:w="4325" w:type="pct"/>
            <w:tcMar>
              <w:top w:w="57" w:type="dxa"/>
              <w:left w:w="85" w:type="dxa"/>
              <w:bottom w:w="57" w:type="dxa"/>
              <w:right w:w="113" w:type="dxa"/>
            </w:tcMar>
          </w:tcPr>
          <w:p w14:paraId="091C242B" w14:textId="77777777" w:rsidR="009E6FE5" w:rsidRPr="008D47D0" w:rsidRDefault="009E6FE5" w:rsidP="00D70A3A">
            <w:pPr>
              <w:numPr>
                <w:ilvl w:val="0"/>
                <w:numId w:val="175"/>
              </w:numPr>
              <w:spacing w:after="0" w:line="276" w:lineRule="auto"/>
              <w:rPr>
                <w:rFonts w:eastAsia="Calibri" w:cs="Times New Roman"/>
                <w:sz w:val="20"/>
                <w:szCs w:val="20"/>
              </w:rPr>
            </w:pPr>
            <w:r w:rsidRPr="008D47D0">
              <w:rPr>
                <w:rFonts w:eastAsia="Calibri" w:cs="Times New Roman"/>
                <w:sz w:val="20"/>
                <w:szCs w:val="20"/>
              </w:rPr>
              <w:t>Ustalenia w zakresie usuwania przeszkody.</w:t>
            </w:r>
          </w:p>
        </w:tc>
        <w:tc>
          <w:tcPr>
            <w:tcW w:w="341" w:type="pct"/>
            <w:tcMar>
              <w:top w:w="57" w:type="dxa"/>
              <w:left w:w="85" w:type="dxa"/>
              <w:bottom w:w="57" w:type="dxa"/>
              <w:right w:w="113" w:type="dxa"/>
            </w:tcMar>
          </w:tcPr>
          <w:p w14:paraId="17A42D5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06BFA10" w14:textId="77777777" w:rsidR="009E6FE5" w:rsidRPr="008D47D0" w:rsidRDefault="009E6FE5" w:rsidP="009E6FE5">
            <w:pPr>
              <w:spacing w:after="0" w:line="276" w:lineRule="auto"/>
              <w:rPr>
                <w:rFonts w:eastAsia="Calibri" w:cs="Times New Roman"/>
                <w:sz w:val="20"/>
                <w:szCs w:val="20"/>
              </w:rPr>
            </w:pPr>
          </w:p>
        </w:tc>
      </w:tr>
      <w:tr w:rsidR="009E6FE5" w:rsidRPr="008D47D0" w14:paraId="03841384" w14:textId="77777777" w:rsidTr="00D70A3A">
        <w:tc>
          <w:tcPr>
            <w:tcW w:w="4325" w:type="pct"/>
            <w:shd w:val="clear" w:color="auto" w:fill="F2F2F2"/>
            <w:tcMar>
              <w:top w:w="57" w:type="dxa"/>
              <w:left w:w="85" w:type="dxa"/>
              <w:bottom w:w="57" w:type="dxa"/>
              <w:right w:w="113" w:type="dxa"/>
            </w:tcMar>
          </w:tcPr>
          <w:p w14:paraId="4ECBB141"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5.14   Usuwanie unieruchomionego samolotu</w:t>
            </w:r>
          </w:p>
        </w:tc>
        <w:tc>
          <w:tcPr>
            <w:tcW w:w="341" w:type="pct"/>
            <w:shd w:val="clear" w:color="auto" w:fill="F2F2F2"/>
            <w:tcMar>
              <w:top w:w="57" w:type="dxa"/>
              <w:left w:w="85" w:type="dxa"/>
              <w:bottom w:w="57" w:type="dxa"/>
              <w:right w:w="113" w:type="dxa"/>
            </w:tcMar>
          </w:tcPr>
          <w:p w14:paraId="775BE62C"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1B9A24D7" w14:textId="77777777" w:rsidR="009E6FE5" w:rsidRPr="008D47D0" w:rsidRDefault="009E6FE5" w:rsidP="009E6FE5">
            <w:pPr>
              <w:spacing w:after="0" w:line="276" w:lineRule="auto"/>
              <w:rPr>
                <w:rFonts w:eastAsia="Calibri" w:cs="Times New Roman"/>
                <w:sz w:val="20"/>
                <w:szCs w:val="20"/>
              </w:rPr>
            </w:pPr>
          </w:p>
        </w:tc>
      </w:tr>
      <w:tr w:rsidR="009E6FE5" w:rsidRPr="008D47D0" w14:paraId="332F925E" w14:textId="77777777" w:rsidTr="00D70A3A">
        <w:tc>
          <w:tcPr>
            <w:tcW w:w="4325" w:type="pct"/>
            <w:tcMar>
              <w:top w:w="57" w:type="dxa"/>
              <w:left w:w="85" w:type="dxa"/>
              <w:bottom w:w="57" w:type="dxa"/>
              <w:right w:w="113" w:type="dxa"/>
            </w:tcMar>
          </w:tcPr>
          <w:p w14:paraId="7CED6666" w14:textId="77777777" w:rsidR="009E6FE5" w:rsidRPr="008D47D0" w:rsidRDefault="009E6FE5" w:rsidP="00D70A3A">
            <w:pPr>
              <w:numPr>
                <w:ilvl w:val="0"/>
                <w:numId w:val="176"/>
              </w:numPr>
              <w:spacing w:after="0" w:line="276" w:lineRule="auto"/>
              <w:rPr>
                <w:rFonts w:eastAsia="Calibri" w:cs="Times New Roman"/>
                <w:sz w:val="20"/>
                <w:szCs w:val="20"/>
              </w:rPr>
            </w:pPr>
            <w:r w:rsidRPr="008D47D0">
              <w:rPr>
                <w:rFonts w:eastAsia="Calibri" w:cs="Times New Roman"/>
                <w:sz w:val="20"/>
                <w:szCs w:val="20"/>
              </w:rPr>
              <w:t>Szczegółowe informacje na temat możliwości usuwania unieruchomionego samolotu.</w:t>
            </w:r>
          </w:p>
        </w:tc>
        <w:tc>
          <w:tcPr>
            <w:tcW w:w="341" w:type="pct"/>
            <w:tcMar>
              <w:top w:w="57" w:type="dxa"/>
              <w:left w:w="85" w:type="dxa"/>
              <w:bottom w:w="57" w:type="dxa"/>
              <w:right w:w="113" w:type="dxa"/>
            </w:tcMar>
          </w:tcPr>
          <w:p w14:paraId="3A7E40C7"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887F786" w14:textId="77777777" w:rsidR="009E6FE5" w:rsidRPr="008D47D0" w:rsidRDefault="009E6FE5" w:rsidP="009E6FE5">
            <w:pPr>
              <w:spacing w:after="0" w:line="276" w:lineRule="auto"/>
              <w:rPr>
                <w:rFonts w:eastAsia="Calibri" w:cs="Times New Roman"/>
                <w:sz w:val="20"/>
                <w:szCs w:val="20"/>
              </w:rPr>
            </w:pPr>
          </w:p>
        </w:tc>
      </w:tr>
      <w:tr w:rsidR="009E6FE5" w:rsidRPr="008D47D0" w14:paraId="026E4244" w14:textId="77777777" w:rsidTr="00D70A3A">
        <w:tc>
          <w:tcPr>
            <w:tcW w:w="4325" w:type="pct"/>
            <w:tcMar>
              <w:top w:w="57" w:type="dxa"/>
              <w:left w:w="85" w:type="dxa"/>
              <w:bottom w:w="57" w:type="dxa"/>
              <w:right w:w="113" w:type="dxa"/>
            </w:tcMar>
          </w:tcPr>
          <w:p w14:paraId="430EECF3" w14:textId="77777777" w:rsidR="009E6FE5" w:rsidRPr="008D47D0" w:rsidRDefault="009E6FE5" w:rsidP="00D70A3A">
            <w:pPr>
              <w:numPr>
                <w:ilvl w:val="0"/>
                <w:numId w:val="176"/>
              </w:numPr>
              <w:spacing w:after="0" w:line="276" w:lineRule="auto"/>
              <w:rPr>
                <w:rFonts w:eastAsia="Calibri" w:cs="Times New Roman"/>
                <w:sz w:val="20"/>
                <w:szCs w:val="20"/>
              </w:rPr>
            </w:pPr>
            <w:r w:rsidRPr="008D47D0">
              <w:rPr>
                <w:rFonts w:eastAsia="Calibri" w:cs="Times New Roman"/>
                <w:sz w:val="20"/>
                <w:szCs w:val="20"/>
              </w:rPr>
              <w:t>Ustalenia w zakresie usuwania unieruchomionego samolotu łącznie z procedurami dotyczącymi zgłaszania i powiadamiania oraz współpracy z kontrolą ruchu lotniczego.</w:t>
            </w:r>
          </w:p>
        </w:tc>
        <w:tc>
          <w:tcPr>
            <w:tcW w:w="341" w:type="pct"/>
            <w:tcMar>
              <w:top w:w="57" w:type="dxa"/>
              <w:left w:w="85" w:type="dxa"/>
              <w:bottom w:w="57" w:type="dxa"/>
              <w:right w:w="113" w:type="dxa"/>
            </w:tcMar>
          </w:tcPr>
          <w:p w14:paraId="2EA5071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C0DA48C" w14:textId="77777777" w:rsidR="009E6FE5" w:rsidRPr="008D47D0" w:rsidRDefault="009E6FE5" w:rsidP="009E6FE5">
            <w:pPr>
              <w:spacing w:after="0" w:line="276" w:lineRule="auto"/>
              <w:rPr>
                <w:rFonts w:eastAsia="Calibri" w:cs="Times New Roman"/>
                <w:sz w:val="20"/>
                <w:szCs w:val="20"/>
              </w:rPr>
            </w:pPr>
          </w:p>
        </w:tc>
      </w:tr>
      <w:tr w:rsidR="009E6FE5" w:rsidRPr="008D47D0" w14:paraId="7B9AB1D5" w14:textId="77777777" w:rsidTr="00D70A3A">
        <w:tc>
          <w:tcPr>
            <w:tcW w:w="4325" w:type="pct"/>
            <w:shd w:val="clear" w:color="auto" w:fill="F2F2F2"/>
            <w:tcMar>
              <w:top w:w="57" w:type="dxa"/>
              <w:left w:w="85" w:type="dxa"/>
              <w:bottom w:w="57" w:type="dxa"/>
              <w:right w:w="113" w:type="dxa"/>
            </w:tcMar>
          </w:tcPr>
          <w:p w14:paraId="5AF0CF0B"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5.15   Materiały niebezpieczne</w:t>
            </w:r>
          </w:p>
        </w:tc>
        <w:tc>
          <w:tcPr>
            <w:tcW w:w="341" w:type="pct"/>
            <w:shd w:val="clear" w:color="auto" w:fill="F2F2F2"/>
            <w:tcMar>
              <w:top w:w="57" w:type="dxa"/>
              <w:left w:w="85" w:type="dxa"/>
              <w:bottom w:w="57" w:type="dxa"/>
              <w:right w:w="113" w:type="dxa"/>
            </w:tcMar>
          </w:tcPr>
          <w:p w14:paraId="6343B682"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37BD7E15" w14:textId="77777777" w:rsidR="009E6FE5" w:rsidRPr="008D47D0" w:rsidRDefault="009E6FE5" w:rsidP="009E6FE5">
            <w:pPr>
              <w:spacing w:after="0" w:line="276" w:lineRule="auto"/>
              <w:rPr>
                <w:rFonts w:eastAsia="Calibri" w:cs="Times New Roman"/>
                <w:sz w:val="20"/>
                <w:szCs w:val="20"/>
              </w:rPr>
            </w:pPr>
          </w:p>
        </w:tc>
      </w:tr>
      <w:tr w:rsidR="009E6FE5" w:rsidRPr="008D47D0" w14:paraId="318942F0" w14:textId="77777777" w:rsidTr="00D70A3A">
        <w:tc>
          <w:tcPr>
            <w:tcW w:w="4325" w:type="pct"/>
            <w:tcMar>
              <w:top w:w="57" w:type="dxa"/>
              <w:left w:w="85" w:type="dxa"/>
              <w:bottom w:w="57" w:type="dxa"/>
              <w:right w:w="113" w:type="dxa"/>
            </w:tcMar>
          </w:tcPr>
          <w:p w14:paraId="78A54025" w14:textId="77777777" w:rsidR="009E6FE5" w:rsidRPr="008D47D0" w:rsidRDefault="009E6FE5" w:rsidP="009E6FE5">
            <w:pPr>
              <w:spacing w:after="0" w:line="276" w:lineRule="auto"/>
              <w:ind w:left="426"/>
              <w:rPr>
                <w:rFonts w:eastAsia="Calibri" w:cs="Times New Roman"/>
                <w:sz w:val="20"/>
                <w:szCs w:val="20"/>
              </w:rPr>
            </w:pPr>
            <w:r w:rsidRPr="008D47D0">
              <w:rPr>
                <w:rFonts w:eastAsia="Calibri" w:cs="Times New Roman"/>
                <w:sz w:val="20"/>
                <w:szCs w:val="20"/>
              </w:rPr>
              <w:t>Ustalenia w zakresie ustanowienia na lotnisku specjalnych stref w celu przechowywania materiałów niebezpiecznych.</w:t>
            </w:r>
          </w:p>
        </w:tc>
        <w:tc>
          <w:tcPr>
            <w:tcW w:w="341" w:type="pct"/>
            <w:tcMar>
              <w:top w:w="57" w:type="dxa"/>
              <w:left w:w="85" w:type="dxa"/>
              <w:bottom w:w="57" w:type="dxa"/>
              <w:right w:w="113" w:type="dxa"/>
            </w:tcMar>
          </w:tcPr>
          <w:p w14:paraId="769AD0B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C46C1E5" w14:textId="77777777" w:rsidR="009E6FE5" w:rsidRPr="008D47D0" w:rsidRDefault="009E6FE5" w:rsidP="009E6FE5">
            <w:pPr>
              <w:spacing w:after="0" w:line="276" w:lineRule="auto"/>
              <w:rPr>
                <w:rFonts w:eastAsia="Calibri" w:cs="Times New Roman"/>
                <w:sz w:val="20"/>
                <w:szCs w:val="20"/>
              </w:rPr>
            </w:pPr>
          </w:p>
        </w:tc>
      </w:tr>
      <w:tr w:rsidR="009E6FE5" w:rsidRPr="008D47D0" w14:paraId="4FAD0002" w14:textId="77777777" w:rsidTr="00D70A3A">
        <w:tc>
          <w:tcPr>
            <w:tcW w:w="4325" w:type="pct"/>
            <w:shd w:val="clear" w:color="auto" w:fill="F2F2F2"/>
            <w:tcMar>
              <w:top w:w="57" w:type="dxa"/>
              <w:left w:w="85" w:type="dxa"/>
              <w:bottom w:w="57" w:type="dxa"/>
              <w:right w:w="113" w:type="dxa"/>
            </w:tcMar>
          </w:tcPr>
          <w:p w14:paraId="79D9B55E" w14:textId="77777777" w:rsidR="009E6FE5" w:rsidRPr="008D47D0" w:rsidRDefault="009E6FE5" w:rsidP="009E6FE5">
            <w:pPr>
              <w:spacing w:after="0" w:line="276" w:lineRule="auto"/>
              <w:rPr>
                <w:rFonts w:eastAsia="Calibri" w:cs="Times New Roman"/>
                <w:b/>
                <w:sz w:val="20"/>
                <w:szCs w:val="20"/>
              </w:rPr>
            </w:pPr>
            <w:r w:rsidRPr="008D47D0">
              <w:rPr>
                <w:rFonts w:eastAsia="Calibri" w:cs="Times New Roman"/>
                <w:b/>
                <w:sz w:val="20"/>
                <w:szCs w:val="20"/>
              </w:rPr>
              <w:t>5.16   Operacje w warunkach ograniczonej widzialności</w:t>
            </w:r>
          </w:p>
        </w:tc>
        <w:tc>
          <w:tcPr>
            <w:tcW w:w="341" w:type="pct"/>
            <w:shd w:val="clear" w:color="auto" w:fill="F2F2F2"/>
            <w:tcMar>
              <w:top w:w="57" w:type="dxa"/>
              <w:left w:w="85" w:type="dxa"/>
              <w:bottom w:w="57" w:type="dxa"/>
              <w:right w:w="113" w:type="dxa"/>
            </w:tcMar>
          </w:tcPr>
          <w:p w14:paraId="300FE297"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6C74960A" w14:textId="77777777" w:rsidR="009E6FE5" w:rsidRPr="008D47D0" w:rsidRDefault="009E6FE5" w:rsidP="009E6FE5">
            <w:pPr>
              <w:spacing w:after="0" w:line="276" w:lineRule="auto"/>
              <w:rPr>
                <w:rFonts w:eastAsia="Calibri" w:cs="Times New Roman"/>
                <w:sz w:val="20"/>
                <w:szCs w:val="20"/>
              </w:rPr>
            </w:pPr>
          </w:p>
        </w:tc>
      </w:tr>
      <w:tr w:rsidR="009E6FE5" w:rsidRPr="008D47D0" w14:paraId="3CA90A1C" w14:textId="77777777" w:rsidTr="00D70A3A">
        <w:tc>
          <w:tcPr>
            <w:tcW w:w="4325" w:type="pct"/>
            <w:tcMar>
              <w:top w:w="57" w:type="dxa"/>
              <w:left w:w="85" w:type="dxa"/>
              <w:bottom w:w="57" w:type="dxa"/>
              <w:right w:w="113" w:type="dxa"/>
            </w:tcMar>
          </w:tcPr>
          <w:p w14:paraId="3AE628AA" w14:textId="77777777" w:rsidR="009E6FE5" w:rsidRPr="008D47D0" w:rsidRDefault="009E6FE5" w:rsidP="00D70A3A">
            <w:pPr>
              <w:numPr>
                <w:ilvl w:val="0"/>
                <w:numId w:val="177"/>
              </w:numPr>
              <w:spacing w:after="0" w:line="276" w:lineRule="auto"/>
              <w:rPr>
                <w:rFonts w:eastAsia="Calibri" w:cs="Times New Roman"/>
                <w:sz w:val="20"/>
                <w:szCs w:val="20"/>
              </w:rPr>
            </w:pPr>
            <w:r w:rsidRPr="008D47D0">
              <w:rPr>
                <w:rFonts w:eastAsia="Calibri" w:cs="Times New Roman"/>
                <w:sz w:val="20"/>
                <w:szCs w:val="20"/>
              </w:rPr>
              <w:lastRenderedPageBreak/>
              <w:t>Uzyskanie oraz rozpowszechnianie informacji meteorologicznych, łącznie z zasięgiem widzenia wzdłuż drogi startowej (RVR) oraz widzialności powierzchni.</w:t>
            </w:r>
          </w:p>
        </w:tc>
        <w:tc>
          <w:tcPr>
            <w:tcW w:w="341" w:type="pct"/>
            <w:tcMar>
              <w:top w:w="57" w:type="dxa"/>
              <w:left w:w="85" w:type="dxa"/>
              <w:bottom w:w="57" w:type="dxa"/>
              <w:right w:w="113" w:type="dxa"/>
            </w:tcMar>
          </w:tcPr>
          <w:p w14:paraId="2AB2D6B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9E476A9" w14:textId="77777777" w:rsidR="009E6FE5" w:rsidRPr="008D47D0" w:rsidRDefault="009E6FE5" w:rsidP="009E6FE5">
            <w:pPr>
              <w:spacing w:after="0" w:line="276" w:lineRule="auto"/>
              <w:rPr>
                <w:rFonts w:eastAsia="Calibri" w:cs="Times New Roman"/>
                <w:sz w:val="20"/>
                <w:szCs w:val="20"/>
              </w:rPr>
            </w:pPr>
          </w:p>
        </w:tc>
      </w:tr>
      <w:tr w:rsidR="009E6FE5" w:rsidRPr="008D47D0" w14:paraId="6BEF0025" w14:textId="77777777" w:rsidTr="00D70A3A">
        <w:tc>
          <w:tcPr>
            <w:tcW w:w="4325" w:type="pct"/>
            <w:tcMar>
              <w:top w:w="57" w:type="dxa"/>
              <w:left w:w="85" w:type="dxa"/>
              <w:bottom w:w="57" w:type="dxa"/>
              <w:right w:w="113" w:type="dxa"/>
            </w:tcMar>
          </w:tcPr>
          <w:p w14:paraId="3BF5B069" w14:textId="77777777" w:rsidR="009E6FE5" w:rsidRPr="008D47D0" w:rsidRDefault="009E6FE5" w:rsidP="00D70A3A">
            <w:pPr>
              <w:numPr>
                <w:ilvl w:val="0"/>
                <w:numId w:val="177"/>
              </w:numPr>
              <w:spacing w:after="0" w:line="276" w:lineRule="auto"/>
              <w:rPr>
                <w:rFonts w:eastAsia="Calibri" w:cs="Times New Roman"/>
                <w:sz w:val="20"/>
                <w:szCs w:val="20"/>
              </w:rPr>
            </w:pPr>
            <w:r w:rsidRPr="008D47D0">
              <w:rPr>
                <w:rFonts w:eastAsia="Calibri" w:cs="Times New Roman"/>
                <w:sz w:val="20"/>
                <w:szCs w:val="20"/>
              </w:rPr>
              <w:t>Zabezpieczenie dróg startowych podczas wykonywania operacji w warunkach ograniczonej widzialności, jeżeli operacje takie są dozwolone.</w:t>
            </w:r>
          </w:p>
        </w:tc>
        <w:tc>
          <w:tcPr>
            <w:tcW w:w="341" w:type="pct"/>
            <w:tcMar>
              <w:top w:w="57" w:type="dxa"/>
              <w:left w:w="85" w:type="dxa"/>
              <w:bottom w:w="57" w:type="dxa"/>
              <w:right w:w="113" w:type="dxa"/>
            </w:tcMar>
          </w:tcPr>
          <w:p w14:paraId="5B7D769F"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73CA0BA" w14:textId="77777777" w:rsidR="009E6FE5" w:rsidRPr="008D47D0" w:rsidRDefault="009E6FE5" w:rsidP="009E6FE5">
            <w:pPr>
              <w:spacing w:after="0" w:line="276" w:lineRule="auto"/>
              <w:rPr>
                <w:rFonts w:eastAsia="Calibri" w:cs="Times New Roman"/>
                <w:sz w:val="20"/>
                <w:szCs w:val="20"/>
              </w:rPr>
            </w:pPr>
          </w:p>
        </w:tc>
      </w:tr>
      <w:tr w:rsidR="009E6FE5" w:rsidRPr="008D47D0" w14:paraId="62866815" w14:textId="77777777" w:rsidTr="00D70A3A">
        <w:tc>
          <w:tcPr>
            <w:tcW w:w="4325" w:type="pct"/>
            <w:tcMar>
              <w:top w:w="57" w:type="dxa"/>
              <w:left w:w="85" w:type="dxa"/>
              <w:bottom w:w="57" w:type="dxa"/>
              <w:right w:w="113" w:type="dxa"/>
            </w:tcMar>
          </w:tcPr>
          <w:p w14:paraId="4AE57FF4" w14:textId="77777777" w:rsidR="009E6FE5" w:rsidRPr="008D47D0" w:rsidRDefault="009E6FE5" w:rsidP="00D70A3A">
            <w:pPr>
              <w:numPr>
                <w:ilvl w:val="0"/>
                <w:numId w:val="177"/>
              </w:numPr>
              <w:spacing w:after="0" w:line="276" w:lineRule="auto"/>
              <w:rPr>
                <w:rFonts w:eastAsia="Calibri" w:cs="Times New Roman"/>
                <w:sz w:val="20"/>
                <w:szCs w:val="20"/>
              </w:rPr>
            </w:pPr>
            <w:r w:rsidRPr="008D47D0">
              <w:rPr>
                <w:rFonts w:eastAsia="Calibri" w:cs="Times New Roman"/>
                <w:sz w:val="20"/>
                <w:szCs w:val="20"/>
              </w:rPr>
              <w:t>Ustalenia oraz zasady obowiązujące przed rozpoczęciem operacji w warunkach ograniczonej widzialności, w trakcie ich trwania oraz po ich zakończeniu, łącznie z obowiązującymi zasadami dla pojazdów i personelu poruszającego się po polu ruchu naziemnego.</w:t>
            </w:r>
          </w:p>
        </w:tc>
        <w:tc>
          <w:tcPr>
            <w:tcW w:w="341" w:type="pct"/>
            <w:tcMar>
              <w:top w:w="57" w:type="dxa"/>
              <w:left w:w="85" w:type="dxa"/>
              <w:bottom w:w="57" w:type="dxa"/>
              <w:right w:w="113" w:type="dxa"/>
            </w:tcMar>
          </w:tcPr>
          <w:p w14:paraId="616A9EDC"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25D5B5A" w14:textId="77777777" w:rsidR="009E6FE5" w:rsidRPr="008D47D0" w:rsidRDefault="009E6FE5" w:rsidP="009E6FE5">
            <w:pPr>
              <w:spacing w:after="0" w:line="276" w:lineRule="auto"/>
              <w:rPr>
                <w:rFonts w:eastAsia="Calibri" w:cs="Times New Roman"/>
                <w:sz w:val="20"/>
                <w:szCs w:val="20"/>
              </w:rPr>
            </w:pPr>
          </w:p>
        </w:tc>
      </w:tr>
      <w:tr w:rsidR="009E6FE5" w:rsidRPr="008D47D0" w14:paraId="51E3ED3E" w14:textId="77777777" w:rsidTr="00D70A3A">
        <w:trPr>
          <w:trHeight w:val="526"/>
        </w:trPr>
        <w:tc>
          <w:tcPr>
            <w:tcW w:w="4325" w:type="pct"/>
            <w:shd w:val="clear" w:color="auto" w:fill="F2F2F2"/>
            <w:tcMar>
              <w:top w:w="57" w:type="dxa"/>
              <w:left w:w="85" w:type="dxa"/>
              <w:bottom w:w="57" w:type="dxa"/>
              <w:right w:w="113" w:type="dxa"/>
            </w:tcMar>
          </w:tcPr>
          <w:p w14:paraId="5953C60B" w14:textId="77777777" w:rsidR="009E6FE5" w:rsidRPr="008D47D0" w:rsidRDefault="009E6FE5" w:rsidP="009E6FE5">
            <w:pPr>
              <w:spacing w:after="0" w:line="276" w:lineRule="auto"/>
              <w:ind w:left="503" w:hanging="503"/>
              <w:rPr>
                <w:rFonts w:eastAsia="Calibri" w:cs="Times New Roman"/>
                <w:b/>
                <w:sz w:val="20"/>
                <w:szCs w:val="20"/>
              </w:rPr>
            </w:pPr>
            <w:r w:rsidRPr="008D47D0">
              <w:rPr>
                <w:rFonts w:eastAsia="Calibri" w:cs="Times New Roman"/>
                <w:b/>
                <w:sz w:val="20"/>
                <w:szCs w:val="20"/>
              </w:rPr>
              <w:t xml:space="preserve">5.17 </w:t>
            </w:r>
            <w:r w:rsidRPr="008D47D0">
              <w:rPr>
                <w:rFonts w:eastAsia="Calibri" w:cs="Times New Roman"/>
                <w:b/>
                <w:sz w:val="20"/>
                <w:szCs w:val="20"/>
              </w:rPr>
              <w:tab/>
              <w:t>Zabezpieczenie miejsc posadowienia radaru, pomocy nawigacyjnych oraz wyposażenia meteorologicznego</w:t>
            </w:r>
          </w:p>
        </w:tc>
        <w:tc>
          <w:tcPr>
            <w:tcW w:w="341" w:type="pct"/>
            <w:shd w:val="clear" w:color="auto" w:fill="F2F2F2"/>
            <w:tcMar>
              <w:top w:w="57" w:type="dxa"/>
              <w:left w:w="85" w:type="dxa"/>
              <w:bottom w:w="57" w:type="dxa"/>
              <w:right w:w="113" w:type="dxa"/>
            </w:tcMar>
          </w:tcPr>
          <w:p w14:paraId="7DE17AB8" w14:textId="77777777" w:rsidR="009E6FE5" w:rsidRPr="008D47D0" w:rsidRDefault="009E6FE5" w:rsidP="009E6FE5">
            <w:pPr>
              <w:spacing w:after="0" w:line="276" w:lineRule="auto"/>
              <w:rPr>
                <w:rFonts w:eastAsia="Calibri" w:cs="Times New Roman"/>
                <w:sz w:val="20"/>
                <w:szCs w:val="20"/>
              </w:rPr>
            </w:pPr>
          </w:p>
        </w:tc>
        <w:tc>
          <w:tcPr>
            <w:tcW w:w="334" w:type="pct"/>
            <w:shd w:val="clear" w:color="auto" w:fill="F2F2F2"/>
            <w:tcMar>
              <w:top w:w="57" w:type="dxa"/>
              <w:left w:w="85" w:type="dxa"/>
              <w:bottom w:w="57" w:type="dxa"/>
              <w:right w:w="113" w:type="dxa"/>
            </w:tcMar>
          </w:tcPr>
          <w:p w14:paraId="4E2DE62B" w14:textId="77777777" w:rsidR="009E6FE5" w:rsidRPr="008D47D0" w:rsidRDefault="009E6FE5" w:rsidP="009E6FE5">
            <w:pPr>
              <w:spacing w:after="0" w:line="276" w:lineRule="auto"/>
              <w:rPr>
                <w:rFonts w:eastAsia="Calibri" w:cs="Times New Roman"/>
                <w:sz w:val="20"/>
                <w:szCs w:val="20"/>
              </w:rPr>
            </w:pPr>
          </w:p>
        </w:tc>
      </w:tr>
      <w:tr w:rsidR="009E6FE5" w:rsidRPr="008D47D0" w14:paraId="77756B72" w14:textId="77777777" w:rsidTr="00D70A3A">
        <w:tc>
          <w:tcPr>
            <w:tcW w:w="4325" w:type="pct"/>
            <w:tcMar>
              <w:top w:w="57" w:type="dxa"/>
              <w:left w:w="85" w:type="dxa"/>
              <w:bottom w:w="57" w:type="dxa"/>
              <w:right w:w="113" w:type="dxa"/>
            </w:tcMar>
          </w:tcPr>
          <w:p w14:paraId="30113366" w14:textId="77777777" w:rsidR="009E6FE5" w:rsidRPr="008D47D0" w:rsidRDefault="009E6FE5" w:rsidP="00D70A3A">
            <w:pPr>
              <w:numPr>
                <w:ilvl w:val="0"/>
                <w:numId w:val="178"/>
              </w:numPr>
              <w:spacing w:after="0" w:line="276" w:lineRule="auto"/>
              <w:rPr>
                <w:rFonts w:eastAsia="Calibri" w:cs="Times New Roman"/>
                <w:sz w:val="20"/>
                <w:szCs w:val="20"/>
              </w:rPr>
            </w:pPr>
            <w:r w:rsidRPr="008D47D0">
              <w:rPr>
                <w:rFonts w:eastAsia="Calibri" w:cs="Times New Roman"/>
                <w:sz w:val="20"/>
                <w:szCs w:val="20"/>
              </w:rPr>
              <w:t>Opis obszarów podlegających zabezpieczeniu oraz procedury ich zabezpieczenia.</w:t>
            </w:r>
          </w:p>
        </w:tc>
        <w:tc>
          <w:tcPr>
            <w:tcW w:w="341" w:type="pct"/>
            <w:tcMar>
              <w:top w:w="57" w:type="dxa"/>
              <w:left w:w="85" w:type="dxa"/>
              <w:bottom w:w="57" w:type="dxa"/>
              <w:right w:w="113" w:type="dxa"/>
            </w:tcMar>
          </w:tcPr>
          <w:p w14:paraId="1EED9BA9"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C796070" w14:textId="77777777" w:rsidR="009E6FE5" w:rsidRPr="008D47D0" w:rsidRDefault="009E6FE5" w:rsidP="009E6FE5">
            <w:pPr>
              <w:spacing w:after="0" w:line="276" w:lineRule="auto"/>
              <w:rPr>
                <w:rFonts w:eastAsia="Calibri" w:cs="Times New Roman"/>
                <w:sz w:val="20"/>
                <w:szCs w:val="20"/>
              </w:rPr>
            </w:pPr>
          </w:p>
        </w:tc>
      </w:tr>
      <w:tr w:rsidR="009E6FE5" w:rsidRPr="008D47D0" w14:paraId="0E34C5EB" w14:textId="77777777" w:rsidTr="00D70A3A">
        <w:tc>
          <w:tcPr>
            <w:tcW w:w="4325" w:type="pct"/>
            <w:shd w:val="clear" w:color="auto" w:fill="F2F2F2"/>
            <w:tcMar>
              <w:top w:w="57" w:type="dxa"/>
              <w:left w:w="85" w:type="dxa"/>
              <w:bottom w:w="57" w:type="dxa"/>
              <w:right w:w="113" w:type="dxa"/>
            </w:tcMar>
          </w:tcPr>
          <w:p w14:paraId="6EA7EE8B" w14:textId="77777777" w:rsidR="009E6FE5" w:rsidRPr="008D47D0" w:rsidRDefault="009E6FE5" w:rsidP="009E6FE5">
            <w:pPr>
              <w:spacing w:after="0" w:line="276" w:lineRule="auto"/>
              <w:jc w:val="center"/>
              <w:rPr>
                <w:rFonts w:eastAsia="Calibri" w:cs="Times New Roman"/>
                <w:b/>
                <w:szCs w:val="20"/>
              </w:rPr>
            </w:pPr>
            <w:r w:rsidRPr="008D47D0">
              <w:rPr>
                <w:rFonts w:eastAsia="Calibri" w:cs="Times New Roman"/>
                <w:b/>
                <w:szCs w:val="20"/>
              </w:rPr>
              <w:t>6.   SMS</w:t>
            </w:r>
          </w:p>
        </w:tc>
        <w:tc>
          <w:tcPr>
            <w:tcW w:w="341" w:type="pct"/>
            <w:shd w:val="clear" w:color="auto" w:fill="F2F2F2"/>
            <w:tcMar>
              <w:top w:w="57" w:type="dxa"/>
              <w:left w:w="85" w:type="dxa"/>
              <w:bottom w:w="57" w:type="dxa"/>
              <w:right w:w="113" w:type="dxa"/>
            </w:tcMar>
          </w:tcPr>
          <w:p w14:paraId="3B774DB2" w14:textId="77777777" w:rsidR="009E6FE5" w:rsidRPr="008D47D0" w:rsidRDefault="009E6FE5" w:rsidP="009E6FE5">
            <w:pPr>
              <w:spacing w:after="0" w:line="276" w:lineRule="auto"/>
              <w:jc w:val="center"/>
              <w:rPr>
                <w:rFonts w:eastAsia="Calibri" w:cs="Times New Roman"/>
                <w:szCs w:val="20"/>
              </w:rPr>
            </w:pPr>
          </w:p>
        </w:tc>
        <w:tc>
          <w:tcPr>
            <w:tcW w:w="334" w:type="pct"/>
            <w:shd w:val="clear" w:color="auto" w:fill="F2F2F2"/>
            <w:tcMar>
              <w:top w:w="57" w:type="dxa"/>
              <w:left w:w="85" w:type="dxa"/>
              <w:bottom w:w="57" w:type="dxa"/>
              <w:right w:w="113" w:type="dxa"/>
            </w:tcMar>
          </w:tcPr>
          <w:p w14:paraId="6AEC8199" w14:textId="77777777" w:rsidR="009E6FE5" w:rsidRPr="008D47D0" w:rsidRDefault="009E6FE5" w:rsidP="009E6FE5">
            <w:pPr>
              <w:spacing w:after="0" w:line="276" w:lineRule="auto"/>
              <w:jc w:val="center"/>
              <w:rPr>
                <w:rFonts w:eastAsia="Calibri" w:cs="Times New Roman"/>
                <w:szCs w:val="20"/>
              </w:rPr>
            </w:pPr>
          </w:p>
        </w:tc>
      </w:tr>
      <w:tr w:rsidR="009E6FE5" w:rsidRPr="008D47D0" w14:paraId="6466AD37" w14:textId="77777777" w:rsidTr="00D70A3A">
        <w:tc>
          <w:tcPr>
            <w:tcW w:w="4325" w:type="pct"/>
            <w:tcMar>
              <w:top w:w="57" w:type="dxa"/>
              <w:left w:w="85" w:type="dxa"/>
              <w:bottom w:w="57" w:type="dxa"/>
              <w:right w:w="113" w:type="dxa"/>
            </w:tcMar>
          </w:tcPr>
          <w:p w14:paraId="19997B40"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Polityka bezpieczeństwa.</w:t>
            </w:r>
          </w:p>
        </w:tc>
        <w:tc>
          <w:tcPr>
            <w:tcW w:w="341" w:type="pct"/>
            <w:tcMar>
              <w:top w:w="57" w:type="dxa"/>
              <w:left w:w="85" w:type="dxa"/>
              <w:bottom w:w="57" w:type="dxa"/>
              <w:right w:w="113" w:type="dxa"/>
            </w:tcMar>
          </w:tcPr>
          <w:p w14:paraId="301A068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179B020" w14:textId="77777777" w:rsidR="009E6FE5" w:rsidRPr="008D47D0" w:rsidRDefault="009E6FE5" w:rsidP="009E6FE5">
            <w:pPr>
              <w:spacing w:after="0" w:line="276" w:lineRule="auto"/>
              <w:rPr>
                <w:rFonts w:eastAsia="Calibri" w:cs="Times New Roman"/>
                <w:sz w:val="20"/>
                <w:szCs w:val="20"/>
              </w:rPr>
            </w:pPr>
          </w:p>
        </w:tc>
      </w:tr>
      <w:tr w:rsidR="009E6FE5" w:rsidRPr="008D47D0" w14:paraId="25C1E5D3" w14:textId="77777777" w:rsidTr="00D70A3A">
        <w:tc>
          <w:tcPr>
            <w:tcW w:w="4325" w:type="pct"/>
            <w:tcMar>
              <w:top w:w="57" w:type="dxa"/>
              <w:left w:w="85" w:type="dxa"/>
              <w:bottom w:w="57" w:type="dxa"/>
              <w:right w:w="113" w:type="dxa"/>
            </w:tcMar>
          </w:tcPr>
          <w:p w14:paraId="520FFEE8"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Struktura organizacyjna oraz zakres odpowiedzialności zarządzającego lotniskiem powinny obejmować:</w:t>
            </w:r>
          </w:p>
        </w:tc>
        <w:tc>
          <w:tcPr>
            <w:tcW w:w="341" w:type="pct"/>
            <w:tcMar>
              <w:top w:w="57" w:type="dxa"/>
              <w:left w:w="85" w:type="dxa"/>
              <w:bottom w:w="57" w:type="dxa"/>
              <w:right w:w="113" w:type="dxa"/>
            </w:tcMar>
          </w:tcPr>
          <w:p w14:paraId="4AB2E1A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B876F33" w14:textId="77777777" w:rsidR="009E6FE5" w:rsidRPr="008D47D0" w:rsidRDefault="009E6FE5" w:rsidP="009E6FE5">
            <w:pPr>
              <w:spacing w:after="0" w:line="276" w:lineRule="auto"/>
              <w:rPr>
                <w:rFonts w:eastAsia="Calibri" w:cs="Times New Roman"/>
                <w:sz w:val="20"/>
                <w:szCs w:val="20"/>
              </w:rPr>
            </w:pPr>
          </w:p>
        </w:tc>
      </w:tr>
      <w:tr w:rsidR="009E6FE5" w:rsidRPr="008D47D0" w14:paraId="2B12BA2D" w14:textId="77777777" w:rsidTr="00D70A3A">
        <w:tc>
          <w:tcPr>
            <w:tcW w:w="4325" w:type="pct"/>
            <w:tcMar>
              <w:top w:w="57" w:type="dxa"/>
              <w:left w:w="85" w:type="dxa"/>
              <w:bottom w:w="57" w:type="dxa"/>
              <w:right w:w="113" w:type="dxa"/>
            </w:tcMar>
          </w:tcPr>
          <w:p w14:paraId="1A9A9184"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imię i nazwisko, status oraz zakres odpowiedzialności kierownika odpowiedzialnego,</w:t>
            </w:r>
          </w:p>
        </w:tc>
        <w:tc>
          <w:tcPr>
            <w:tcW w:w="341" w:type="pct"/>
            <w:tcMar>
              <w:top w:w="57" w:type="dxa"/>
              <w:left w:w="85" w:type="dxa"/>
              <w:bottom w:w="57" w:type="dxa"/>
              <w:right w:w="113" w:type="dxa"/>
            </w:tcMar>
          </w:tcPr>
          <w:p w14:paraId="36CD41D5"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B6349CA" w14:textId="77777777" w:rsidR="009E6FE5" w:rsidRPr="008D47D0" w:rsidRDefault="009E6FE5" w:rsidP="009E6FE5">
            <w:pPr>
              <w:spacing w:after="0" w:line="276" w:lineRule="auto"/>
              <w:rPr>
                <w:rFonts w:eastAsia="Calibri" w:cs="Times New Roman"/>
                <w:sz w:val="20"/>
                <w:szCs w:val="20"/>
              </w:rPr>
            </w:pPr>
          </w:p>
        </w:tc>
      </w:tr>
      <w:tr w:rsidR="009E6FE5" w:rsidRPr="008D47D0" w14:paraId="5C55CF59" w14:textId="77777777" w:rsidTr="00D70A3A">
        <w:tc>
          <w:tcPr>
            <w:tcW w:w="4325" w:type="pct"/>
            <w:tcMar>
              <w:top w:w="57" w:type="dxa"/>
              <w:left w:w="85" w:type="dxa"/>
              <w:bottom w:w="57" w:type="dxa"/>
              <w:right w:w="113" w:type="dxa"/>
            </w:tcMar>
          </w:tcPr>
          <w:p w14:paraId="087D2A7D"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imię i nazwisko, status oraz zakres odpowiedzialności kierownika ds. bezpieczeństwa;</w:t>
            </w:r>
          </w:p>
        </w:tc>
        <w:tc>
          <w:tcPr>
            <w:tcW w:w="341" w:type="pct"/>
            <w:tcMar>
              <w:top w:w="57" w:type="dxa"/>
              <w:left w:w="85" w:type="dxa"/>
              <w:bottom w:w="57" w:type="dxa"/>
              <w:right w:w="113" w:type="dxa"/>
            </w:tcMar>
          </w:tcPr>
          <w:p w14:paraId="44D3C498"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B29C421" w14:textId="77777777" w:rsidR="009E6FE5" w:rsidRPr="008D47D0" w:rsidRDefault="009E6FE5" w:rsidP="009E6FE5">
            <w:pPr>
              <w:spacing w:after="0" w:line="276" w:lineRule="auto"/>
              <w:rPr>
                <w:rFonts w:eastAsia="Calibri" w:cs="Times New Roman"/>
                <w:sz w:val="20"/>
                <w:szCs w:val="20"/>
              </w:rPr>
            </w:pPr>
          </w:p>
        </w:tc>
      </w:tr>
      <w:tr w:rsidR="009E6FE5" w:rsidRPr="008D47D0" w14:paraId="2078270A" w14:textId="77777777" w:rsidTr="00D70A3A">
        <w:tc>
          <w:tcPr>
            <w:tcW w:w="4325" w:type="pct"/>
            <w:tcMar>
              <w:top w:w="57" w:type="dxa"/>
              <w:left w:w="85" w:type="dxa"/>
              <w:bottom w:w="57" w:type="dxa"/>
              <w:right w:w="113" w:type="dxa"/>
            </w:tcMar>
          </w:tcPr>
          <w:p w14:paraId="63006D5C"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imię i nazwisko, status oraz zakres odpowiedzialności personelu operacyjnego wyższego szczebla;</w:t>
            </w:r>
          </w:p>
        </w:tc>
        <w:tc>
          <w:tcPr>
            <w:tcW w:w="341" w:type="pct"/>
            <w:tcMar>
              <w:top w:w="57" w:type="dxa"/>
              <w:left w:w="85" w:type="dxa"/>
              <w:bottom w:w="57" w:type="dxa"/>
              <w:right w:w="113" w:type="dxa"/>
            </w:tcMar>
          </w:tcPr>
          <w:p w14:paraId="22704F1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996278D" w14:textId="77777777" w:rsidR="009E6FE5" w:rsidRPr="008D47D0" w:rsidRDefault="009E6FE5" w:rsidP="009E6FE5">
            <w:pPr>
              <w:spacing w:after="0" w:line="276" w:lineRule="auto"/>
              <w:rPr>
                <w:rFonts w:eastAsia="Calibri" w:cs="Times New Roman"/>
                <w:sz w:val="20"/>
                <w:szCs w:val="20"/>
              </w:rPr>
            </w:pPr>
          </w:p>
        </w:tc>
      </w:tr>
      <w:tr w:rsidR="009E6FE5" w:rsidRPr="008D47D0" w14:paraId="19E6C18F" w14:textId="77777777" w:rsidTr="00D70A3A">
        <w:tc>
          <w:tcPr>
            <w:tcW w:w="4325" w:type="pct"/>
            <w:tcMar>
              <w:top w:w="57" w:type="dxa"/>
              <w:left w:w="85" w:type="dxa"/>
              <w:bottom w:w="57" w:type="dxa"/>
              <w:right w:w="113" w:type="dxa"/>
            </w:tcMar>
          </w:tcPr>
          <w:p w14:paraId="3C7E63CE"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imię i nazwisko, status oraz zakres odpowiedzialności osoby kierującej codziennymi operacjami;</w:t>
            </w:r>
          </w:p>
        </w:tc>
        <w:tc>
          <w:tcPr>
            <w:tcW w:w="341" w:type="pct"/>
            <w:tcMar>
              <w:top w:w="57" w:type="dxa"/>
              <w:left w:w="85" w:type="dxa"/>
              <w:bottom w:w="57" w:type="dxa"/>
              <w:right w:w="113" w:type="dxa"/>
            </w:tcMar>
          </w:tcPr>
          <w:p w14:paraId="57C7A004"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0528C8D" w14:textId="77777777" w:rsidR="009E6FE5" w:rsidRPr="008D47D0" w:rsidRDefault="009E6FE5" w:rsidP="009E6FE5">
            <w:pPr>
              <w:spacing w:after="0" w:line="276" w:lineRule="auto"/>
              <w:rPr>
                <w:rFonts w:eastAsia="Calibri" w:cs="Times New Roman"/>
                <w:sz w:val="20"/>
                <w:szCs w:val="20"/>
              </w:rPr>
            </w:pPr>
          </w:p>
        </w:tc>
      </w:tr>
      <w:tr w:rsidR="009E6FE5" w:rsidRPr="008D47D0" w14:paraId="21FFDFDC" w14:textId="77777777" w:rsidTr="00D70A3A">
        <w:tc>
          <w:tcPr>
            <w:tcW w:w="4325" w:type="pct"/>
            <w:tcMar>
              <w:top w:w="57" w:type="dxa"/>
              <w:left w:w="85" w:type="dxa"/>
              <w:bottom w:w="57" w:type="dxa"/>
              <w:right w:w="113" w:type="dxa"/>
            </w:tcMar>
          </w:tcPr>
          <w:p w14:paraId="449C579A"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instrukcje dotyczące okoliczności, w których wymieniony wyżej personel może działać jako osoba kierująca lub kierownik odpowiedzialny;</w:t>
            </w:r>
          </w:p>
        </w:tc>
        <w:tc>
          <w:tcPr>
            <w:tcW w:w="341" w:type="pct"/>
            <w:tcMar>
              <w:top w:w="57" w:type="dxa"/>
              <w:left w:w="85" w:type="dxa"/>
              <w:bottom w:w="57" w:type="dxa"/>
              <w:right w:w="113" w:type="dxa"/>
            </w:tcMar>
          </w:tcPr>
          <w:p w14:paraId="3CD981D1"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7F5604B7" w14:textId="77777777" w:rsidR="009E6FE5" w:rsidRPr="008D47D0" w:rsidRDefault="009E6FE5" w:rsidP="009E6FE5">
            <w:pPr>
              <w:spacing w:after="0" w:line="276" w:lineRule="auto"/>
              <w:rPr>
                <w:rFonts w:eastAsia="Calibri" w:cs="Times New Roman"/>
                <w:sz w:val="20"/>
                <w:szCs w:val="20"/>
              </w:rPr>
            </w:pPr>
          </w:p>
        </w:tc>
      </w:tr>
      <w:tr w:rsidR="009E6FE5" w:rsidRPr="008D47D0" w14:paraId="621DA540" w14:textId="77777777" w:rsidTr="00D70A3A">
        <w:tc>
          <w:tcPr>
            <w:tcW w:w="4325" w:type="pct"/>
            <w:tcMar>
              <w:top w:w="57" w:type="dxa"/>
              <w:left w:w="85" w:type="dxa"/>
              <w:bottom w:w="57" w:type="dxa"/>
              <w:right w:w="113" w:type="dxa"/>
            </w:tcMar>
          </w:tcPr>
          <w:p w14:paraId="703BCCAB" w14:textId="77777777" w:rsidR="009E6FE5" w:rsidRPr="008D47D0" w:rsidRDefault="009E6FE5" w:rsidP="00D70A3A">
            <w:pPr>
              <w:numPr>
                <w:ilvl w:val="0"/>
                <w:numId w:val="180"/>
              </w:numPr>
              <w:spacing w:after="0" w:line="276" w:lineRule="auto"/>
              <w:rPr>
                <w:rFonts w:eastAsia="Calibri" w:cs="Times New Roman"/>
                <w:sz w:val="20"/>
                <w:szCs w:val="20"/>
              </w:rPr>
            </w:pPr>
            <w:r w:rsidRPr="008D47D0">
              <w:rPr>
                <w:rFonts w:eastAsia="Calibri" w:cs="Times New Roman"/>
                <w:sz w:val="20"/>
                <w:szCs w:val="20"/>
              </w:rPr>
              <w:t>mapa struktury organizacyjnej wspierającej zaangażowanie w bezpieczeństwo operacji lotniskowych oraz mapa przedstawiająca hierarchię odpowiedzialności za zarządzanie bezpieczeństwem.</w:t>
            </w:r>
          </w:p>
        </w:tc>
        <w:tc>
          <w:tcPr>
            <w:tcW w:w="341" w:type="pct"/>
            <w:tcMar>
              <w:top w:w="57" w:type="dxa"/>
              <w:left w:w="85" w:type="dxa"/>
              <w:bottom w:w="57" w:type="dxa"/>
              <w:right w:w="113" w:type="dxa"/>
            </w:tcMar>
          </w:tcPr>
          <w:p w14:paraId="41279C7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7AAE4F0" w14:textId="77777777" w:rsidR="009E6FE5" w:rsidRPr="008D47D0" w:rsidRDefault="009E6FE5" w:rsidP="009E6FE5">
            <w:pPr>
              <w:spacing w:after="0" w:line="276" w:lineRule="auto"/>
              <w:rPr>
                <w:rFonts w:eastAsia="Calibri" w:cs="Times New Roman"/>
                <w:sz w:val="20"/>
                <w:szCs w:val="20"/>
              </w:rPr>
            </w:pPr>
          </w:p>
        </w:tc>
      </w:tr>
      <w:tr w:rsidR="009E6FE5" w:rsidRPr="008D47D0" w14:paraId="08306086" w14:textId="77777777" w:rsidTr="00D70A3A">
        <w:tc>
          <w:tcPr>
            <w:tcW w:w="4325" w:type="pct"/>
            <w:tcMar>
              <w:top w:w="57" w:type="dxa"/>
              <w:left w:w="85" w:type="dxa"/>
              <w:bottom w:w="57" w:type="dxa"/>
              <w:right w:w="113" w:type="dxa"/>
            </w:tcMar>
          </w:tcPr>
          <w:p w14:paraId="26596ED4"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Szkolenie.</w:t>
            </w:r>
          </w:p>
        </w:tc>
        <w:tc>
          <w:tcPr>
            <w:tcW w:w="341" w:type="pct"/>
            <w:tcMar>
              <w:top w:w="57" w:type="dxa"/>
              <w:left w:w="85" w:type="dxa"/>
              <w:bottom w:w="57" w:type="dxa"/>
              <w:right w:w="113" w:type="dxa"/>
            </w:tcMar>
          </w:tcPr>
          <w:p w14:paraId="4FFD880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4C58DD58" w14:textId="77777777" w:rsidR="009E6FE5" w:rsidRPr="008D47D0" w:rsidRDefault="009E6FE5" w:rsidP="009E6FE5">
            <w:pPr>
              <w:spacing w:after="0" w:line="276" w:lineRule="auto"/>
              <w:rPr>
                <w:rFonts w:eastAsia="Calibri" w:cs="Times New Roman"/>
                <w:sz w:val="20"/>
                <w:szCs w:val="20"/>
              </w:rPr>
            </w:pPr>
          </w:p>
        </w:tc>
      </w:tr>
      <w:tr w:rsidR="009E6FE5" w:rsidRPr="008D47D0" w14:paraId="27732739" w14:textId="77777777" w:rsidTr="00D70A3A">
        <w:tc>
          <w:tcPr>
            <w:tcW w:w="4325" w:type="pct"/>
            <w:tcMar>
              <w:top w:w="57" w:type="dxa"/>
              <w:left w:w="85" w:type="dxa"/>
              <w:bottom w:w="57" w:type="dxa"/>
              <w:right w:w="113" w:type="dxa"/>
            </w:tcMar>
          </w:tcPr>
          <w:p w14:paraId="42F3A934"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Przestrzeganie wymagań prawnych dotyczących wypadków, incydentów oraz obowiązkowego zgłaszania zdarzeń.</w:t>
            </w:r>
          </w:p>
        </w:tc>
        <w:tc>
          <w:tcPr>
            <w:tcW w:w="341" w:type="pct"/>
            <w:tcMar>
              <w:top w:w="57" w:type="dxa"/>
              <w:left w:w="85" w:type="dxa"/>
              <w:bottom w:w="57" w:type="dxa"/>
              <w:right w:w="113" w:type="dxa"/>
            </w:tcMar>
          </w:tcPr>
          <w:p w14:paraId="18AF1665"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FFAE6C1" w14:textId="77777777" w:rsidR="009E6FE5" w:rsidRPr="008D47D0" w:rsidRDefault="009E6FE5" w:rsidP="009E6FE5">
            <w:pPr>
              <w:spacing w:after="0" w:line="276" w:lineRule="auto"/>
              <w:rPr>
                <w:rFonts w:eastAsia="Calibri" w:cs="Times New Roman"/>
                <w:sz w:val="20"/>
                <w:szCs w:val="20"/>
              </w:rPr>
            </w:pPr>
          </w:p>
        </w:tc>
      </w:tr>
      <w:tr w:rsidR="009E6FE5" w:rsidRPr="008D47D0" w14:paraId="1FACC59D" w14:textId="77777777" w:rsidTr="00D70A3A">
        <w:tc>
          <w:tcPr>
            <w:tcW w:w="4325" w:type="pct"/>
            <w:tcMar>
              <w:top w:w="57" w:type="dxa"/>
              <w:left w:w="85" w:type="dxa"/>
              <w:bottom w:w="57" w:type="dxa"/>
              <w:right w:w="113" w:type="dxa"/>
            </w:tcMar>
          </w:tcPr>
          <w:p w14:paraId="07B47686"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Analiza zagrożeń oraz ocena ryzyka.</w:t>
            </w:r>
          </w:p>
        </w:tc>
        <w:tc>
          <w:tcPr>
            <w:tcW w:w="341" w:type="pct"/>
            <w:tcMar>
              <w:top w:w="57" w:type="dxa"/>
              <w:left w:w="85" w:type="dxa"/>
              <w:bottom w:w="57" w:type="dxa"/>
              <w:right w:w="113" w:type="dxa"/>
            </w:tcMar>
          </w:tcPr>
          <w:p w14:paraId="3133AABA"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6297651" w14:textId="77777777" w:rsidR="009E6FE5" w:rsidRPr="008D47D0" w:rsidRDefault="009E6FE5" w:rsidP="009E6FE5">
            <w:pPr>
              <w:spacing w:after="0" w:line="276" w:lineRule="auto"/>
              <w:rPr>
                <w:rFonts w:eastAsia="Calibri" w:cs="Times New Roman"/>
                <w:sz w:val="20"/>
                <w:szCs w:val="20"/>
              </w:rPr>
            </w:pPr>
          </w:p>
        </w:tc>
      </w:tr>
      <w:tr w:rsidR="009E6FE5" w:rsidRPr="008D47D0" w14:paraId="77988B92" w14:textId="77777777" w:rsidTr="00D70A3A">
        <w:tc>
          <w:tcPr>
            <w:tcW w:w="4325" w:type="pct"/>
            <w:tcMar>
              <w:top w:w="57" w:type="dxa"/>
              <w:left w:w="85" w:type="dxa"/>
              <w:bottom w:w="57" w:type="dxa"/>
              <w:right w:w="113" w:type="dxa"/>
            </w:tcMar>
          </w:tcPr>
          <w:p w14:paraId="4225D6C0"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Zarządzanie zmianą.</w:t>
            </w:r>
          </w:p>
        </w:tc>
        <w:tc>
          <w:tcPr>
            <w:tcW w:w="341" w:type="pct"/>
            <w:tcMar>
              <w:top w:w="57" w:type="dxa"/>
              <w:left w:w="85" w:type="dxa"/>
              <w:bottom w:w="57" w:type="dxa"/>
              <w:right w:w="113" w:type="dxa"/>
            </w:tcMar>
          </w:tcPr>
          <w:p w14:paraId="40AC5ED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2FC01955" w14:textId="77777777" w:rsidR="009E6FE5" w:rsidRPr="008D47D0" w:rsidRDefault="009E6FE5" w:rsidP="009E6FE5">
            <w:pPr>
              <w:spacing w:after="0" w:line="276" w:lineRule="auto"/>
              <w:rPr>
                <w:rFonts w:eastAsia="Calibri" w:cs="Times New Roman"/>
                <w:sz w:val="20"/>
                <w:szCs w:val="20"/>
              </w:rPr>
            </w:pPr>
          </w:p>
        </w:tc>
      </w:tr>
      <w:tr w:rsidR="009E6FE5" w:rsidRPr="008D47D0" w14:paraId="16CD0883" w14:textId="77777777" w:rsidTr="00D70A3A">
        <w:tc>
          <w:tcPr>
            <w:tcW w:w="4325" w:type="pct"/>
            <w:tcMar>
              <w:top w:w="57" w:type="dxa"/>
              <w:left w:w="85" w:type="dxa"/>
              <w:bottom w:w="57" w:type="dxa"/>
              <w:right w:w="113" w:type="dxa"/>
            </w:tcMar>
          </w:tcPr>
          <w:p w14:paraId="322F5AFF"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Kryteria i wskaźniki bezpieczeństwa.</w:t>
            </w:r>
          </w:p>
        </w:tc>
        <w:tc>
          <w:tcPr>
            <w:tcW w:w="341" w:type="pct"/>
            <w:tcMar>
              <w:top w:w="57" w:type="dxa"/>
              <w:left w:w="85" w:type="dxa"/>
              <w:bottom w:w="57" w:type="dxa"/>
              <w:right w:w="113" w:type="dxa"/>
            </w:tcMar>
          </w:tcPr>
          <w:p w14:paraId="5DC2C552"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418CF15" w14:textId="77777777" w:rsidR="009E6FE5" w:rsidRPr="008D47D0" w:rsidRDefault="009E6FE5" w:rsidP="009E6FE5">
            <w:pPr>
              <w:spacing w:after="0" w:line="276" w:lineRule="auto"/>
              <w:rPr>
                <w:rFonts w:eastAsia="Calibri" w:cs="Times New Roman"/>
                <w:sz w:val="20"/>
                <w:szCs w:val="20"/>
              </w:rPr>
            </w:pPr>
          </w:p>
        </w:tc>
      </w:tr>
      <w:tr w:rsidR="009E6FE5" w:rsidRPr="008D47D0" w14:paraId="1851AC08" w14:textId="77777777" w:rsidTr="00D70A3A">
        <w:tc>
          <w:tcPr>
            <w:tcW w:w="4325" w:type="pct"/>
            <w:tcMar>
              <w:top w:w="57" w:type="dxa"/>
              <w:left w:w="85" w:type="dxa"/>
              <w:bottom w:w="57" w:type="dxa"/>
              <w:right w:w="113" w:type="dxa"/>
            </w:tcMar>
          </w:tcPr>
          <w:p w14:paraId="52CC3FB0"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Audyty bezpieczeństwa.</w:t>
            </w:r>
          </w:p>
        </w:tc>
        <w:tc>
          <w:tcPr>
            <w:tcW w:w="341" w:type="pct"/>
            <w:tcMar>
              <w:top w:w="57" w:type="dxa"/>
              <w:left w:w="85" w:type="dxa"/>
              <w:bottom w:w="57" w:type="dxa"/>
              <w:right w:w="113" w:type="dxa"/>
            </w:tcMar>
          </w:tcPr>
          <w:p w14:paraId="00B42253"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9958666" w14:textId="77777777" w:rsidR="009E6FE5" w:rsidRPr="008D47D0" w:rsidRDefault="009E6FE5" w:rsidP="009E6FE5">
            <w:pPr>
              <w:spacing w:after="0" w:line="276" w:lineRule="auto"/>
              <w:rPr>
                <w:rFonts w:eastAsia="Calibri" w:cs="Times New Roman"/>
                <w:sz w:val="20"/>
                <w:szCs w:val="20"/>
              </w:rPr>
            </w:pPr>
          </w:p>
        </w:tc>
      </w:tr>
      <w:tr w:rsidR="009E6FE5" w:rsidRPr="008D47D0" w14:paraId="6A702A32" w14:textId="77777777" w:rsidTr="00D70A3A">
        <w:tc>
          <w:tcPr>
            <w:tcW w:w="4325" w:type="pct"/>
            <w:tcMar>
              <w:top w:w="57" w:type="dxa"/>
              <w:left w:w="85" w:type="dxa"/>
              <w:bottom w:w="57" w:type="dxa"/>
              <w:right w:w="113" w:type="dxa"/>
            </w:tcMar>
          </w:tcPr>
          <w:p w14:paraId="10417DFF"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Dokumentacja.</w:t>
            </w:r>
          </w:p>
        </w:tc>
        <w:tc>
          <w:tcPr>
            <w:tcW w:w="341" w:type="pct"/>
            <w:tcMar>
              <w:top w:w="57" w:type="dxa"/>
              <w:left w:w="85" w:type="dxa"/>
              <w:bottom w:w="57" w:type="dxa"/>
              <w:right w:w="113" w:type="dxa"/>
            </w:tcMar>
          </w:tcPr>
          <w:p w14:paraId="3B8B5B9E"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6C469287" w14:textId="77777777" w:rsidR="009E6FE5" w:rsidRPr="008D47D0" w:rsidRDefault="009E6FE5" w:rsidP="009E6FE5">
            <w:pPr>
              <w:spacing w:after="0" w:line="276" w:lineRule="auto"/>
              <w:rPr>
                <w:rFonts w:eastAsia="Calibri" w:cs="Times New Roman"/>
                <w:sz w:val="20"/>
                <w:szCs w:val="20"/>
              </w:rPr>
            </w:pPr>
          </w:p>
        </w:tc>
      </w:tr>
      <w:tr w:rsidR="009E6FE5" w:rsidRPr="008D47D0" w14:paraId="0F07DC13" w14:textId="77777777" w:rsidTr="00D70A3A">
        <w:tc>
          <w:tcPr>
            <w:tcW w:w="4325" w:type="pct"/>
            <w:tcMar>
              <w:top w:w="57" w:type="dxa"/>
              <w:left w:w="85" w:type="dxa"/>
              <w:bottom w:w="57" w:type="dxa"/>
              <w:right w:w="113" w:type="dxa"/>
            </w:tcMar>
          </w:tcPr>
          <w:p w14:paraId="6C0FA265"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Komisje związane z bezpieczeństwem.</w:t>
            </w:r>
          </w:p>
        </w:tc>
        <w:tc>
          <w:tcPr>
            <w:tcW w:w="341" w:type="pct"/>
            <w:tcMar>
              <w:top w:w="57" w:type="dxa"/>
              <w:left w:w="85" w:type="dxa"/>
              <w:bottom w:w="57" w:type="dxa"/>
              <w:right w:w="113" w:type="dxa"/>
            </w:tcMar>
          </w:tcPr>
          <w:p w14:paraId="2ED5DB8D"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5D548890" w14:textId="77777777" w:rsidR="009E6FE5" w:rsidRPr="008D47D0" w:rsidRDefault="009E6FE5" w:rsidP="009E6FE5">
            <w:pPr>
              <w:spacing w:after="0" w:line="276" w:lineRule="auto"/>
              <w:rPr>
                <w:rFonts w:eastAsia="Calibri" w:cs="Times New Roman"/>
                <w:sz w:val="20"/>
                <w:szCs w:val="20"/>
              </w:rPr>
            </w:pPr>
          </w:p>
        </w:tc>
      </w:tr>
      <w:tr w:rsidR="009E6FE5" w:rsidRPr="008D47D0" w14:paraId="18E64BC4" w14:textId="77777777" w:rsidTr="00D70A3A">
        <w:tc>
          <w:tcPr>
            <w:tcW w:w="4325" w:type="pct"/>
            <w:tcMar>
              <w:top w:w="57" w:type="dxa"/>
              <w:left w:w="85" w:type="dxa"/>
              <w:bottom w:w="57" w:type="dxa"/>
              <w:right w:w="113" w:type="dxa"/>
            </w:tcMar>
          </w:tcPr>
          <w:p w14:paraId="3B927DA0" w14:textId="77777777" w:rsidR="009E6FE5" w:rsidRPr="008D47D0" w:rsidRDefault="009E6FE5" w:rsidP="00D70A3A">
            <w:pPr>
              <w:numPr>
                <w:ilvl w:val="0"/>
                <w:numId w:val="179"/>
              </w:numPr>
              <w:spacing w:after="0" w:line="276" w:lineRule="auto"/>
              <w:rPr>
                <w:rFonts w:eastAsia="Calibri" w:cs="Times New Roman"/>
                <w:sz w:val="20"/>
                <w:szCs w:val="20"/>
              </w:rPr>
            </w:pPr>
            <w:r w:rsidRPr="008D47D0">
              <w:rPr>
                <w:rFonts w:eastAsia="Calibri" w:cs="Times New Roman"/>
                <w:sz w:val="20"/>
                <w:szCs w:val="20"/>
              </w:rPr>
              <w:t>Promowanie bezpieczeństwa.</w:t>
            </w:r>
          </w:p>
        </w:tc>
        <w:tc>
          <w:tcPr>
            <w:tcW w:w="341" w:type="pct"/>
            <w:tcMar>
              <w:top w:w="57" w:type="dxa"/>
              <w:left w:w="85" w:type="dxa"/>
              <w:bottom w:w="57" w:type="dxa"/>
              <w:right w:w="113" w:type="dxa"/>
            </w:tcMar>
          </w:tcPr>
          <w:p w14:paraId="7DEA29DB"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1B54A262" w14:textId="77777777" w:rsidR="009E6FE5" w:rsidRPr="008D47D0" w:rsidRDefault="009E6FE5" w:rsidP="009E6FE5">
            <w:pPr>
              <w:spacing w:after="0" w:line="276" w:lineRule="auto"/>
              <w:rPr>
                <w:rFonts w:eastAsia="Calibri" w:cs="Times New Roman"/>
                <w:sz w:val="20"/>
                <w:szCs w:val="20"/>
              </w:rPr>
            </w:pPr>
          </w:p>
        </w:tc>
      </w:tr>
      <w:tr w:rsidR="009E6FE5" w:rsidRPr="008D47D0" w14:paraId="36841C5A" w14:textId="77777777" w:rsidTr="00D70A3A">
        <w:tc>
          <w:tcPr>
            <w:tcW w:w="4325" w:type="pct"/>
            <w:tcMar>
              <w:top w:w="57" w:type="dxa"/>
              <w:left w:w="85" w:type="dxa"/>
              <w:bottom w:w="57" w:type="dxa"/>
              <w:right w:w="113" w:type="dxa"/>
            </w:tcMar>
          </w:tcPr>
          <w:p w14:paraId="55F56097" w14:textId="77777777" w:rsidR="009E6FE5" w:rsidRPr="008D47D0" w:rsidRDefault="009E6FE5" w:rsidP="00D70A3A">
            <w:pPr>
              <w:numPr>
                <w:ilvl w:val="0"/>
                <w:numId w:val="179"/>
              </w:numPr>
              <w:spacing w:after="0" w:line="276" w:lineRule="auto"/>
              <w:jc w:val="left"/>
              <w:rPr>
                <w:rFonts w:eastAsia="Calibri" w:cs="Times New Roman"/>
                <w:sz w:val="20"/>
                <w:szCs w:val="20"/>
              </w:rPr>
            </w:pPr>
            <w:r w:rsidRPr="008D47D0">
              <w:rPr>
                <w:rFonts w:eastAsia="Calibri" w:cs="Times New Roman"/>
                <w:sz w:val="20"/>
                <w:szCs w:val="20"/>
              </w:rPr>
              <w:lastRenderedPageBreak/>
              <w:t>Odpowiedzialność za monitorowanie wykonawców i stron trzecich działających na lotnisku.</w:t>
            </w:r>
          </w:p>
        </w:tc>
        <w:tc>
          <w:tcPr>
            <w:tcW w:w="341" w:type="pct"/>
            <w:tcMar>
              <w:top w:w="57" w:type="dxa"/>
              <w:left w:w="85" w:type="dxa"/>
              <w:bottom w:w="57" w:type="dxa"/>
              <w:right w:w="113" w:type="dxa"/>
            </w:tcMar>
          </w:tcPr>
          <w:p w14:paraId="41875826" w14:textId="77777777" w:rsidR="009E6FE5" w:rsidRPr="008D47D0" w:rsidRDefault="009E6FE5" w:rsidP="009E6FE5">
            <w:pPr>
              <w:spacing w:after="0" w:line="276" w:lineRule="auto"/>
              <w:rPr>
                <w:rFonts w:eastAsia="Calibri" w:cs="Times New Roman"/>
                <w:sz w:val="20"/>
                <w:szCs w:val="20"/>
              </w:rPr>
            </w:pPr>
          </w:p>
        </w:tc>
        <w:tc>
          <w:tcPr>
            <w:tcW w:w="334" w:type="pct"/>
            <w:tcMar>
              <w:top w:w="57" w:type="dxa"/>
              <w:left w:w="85" w:type="dxa"/>
              <w:bottom w:w="57" w:type="dxa"/>
              <w:right w:w="113" w:type="dxa"/>
            </w:tcMar>
          </w:tcPr>
          <w:p w14:paraId="004D74BD" w14:textId="77777777" w:rsidR="009E6FE5" w:rsidRPr="008D47D0" w:rsidRDefault="009E6FE5" w:rsidP="009E6FE5">
            <w:pPr>
              <w:spacing w:after="0" w:line="276" w:lineRule="auto"/>
              <w:rPr>
                <w:rFonts w:eastAsia="Calibri" w:cs="Times New Roman"/>
                <w:sz w:val="20"/>
                <w:szCs w:val="20"/>
              </w:rPr>
            </w:pPr>
          </w:p>
        </w:tc>
      </w:tr>
    </w:tbl>
    <w:p w14:paraId="05406A30" w14:textId="77777777" w:rsidR="009E6FE5" w:rsidRPr="008D47D0" w:rsidRDefault="009E6FE5" w:rsidP="009E6FE5">
      <w:pPr>
        <w:spacing w:line="276" w:lineRule="auto"/>
        <w:rPr>
          <w:rFonts w:eastAsia="Calibri" w:cs="Times New Roman"/>
          <w:sz w:val="22"/>
          <w:szCs w:val="28"/>
        </w:rPr>
      </w:pPr>
    </w:p>
    <w:p w14:paraId="13366BDD" w14:textId="77777777" w:rsidR="009E6FE5" w:rsidRPr="008D47D0" w:rsidRDefault="009E6FE5" w:rsidP="009E6FE5">
      <w:pPr>
        <w:spacing w:line="276" w:lineRule="auto"/>
        <w:rPr>
          <w:rFonts w:eastAsia="Calibri" w:cs="Times New Roman"/>
          <w:sz w:val="20"/>
        </w:rPr>
      </w:pPr>
    </w:p>
    <w:p w14:paraId="29D4A825" w14:textId="77777777" w:rsidR="009E6FE5" w:rsidRPr="008D47D0" w:rsidRDefault="009E6FE5" w:rsidP="00CF4FBA">
      <w:pPr>
        <w:numPr>
          <w:ilvl w:val="0"/>
          <w:numId w:val="88"/>
        </w:numPr>
        <w:spacing w:after="200" w:line="276" w:lineRule="auto"/>
        <w:jc w:val="left"/>
        <w:rPr>
          <w:rFonts w:eastAsia="Calibri" w:cs="Times New Roman"/>
          <w:sz w:val="20"/>
        </w:rPr>
        <w:sectPr w:rsidR="009E6FE5" w:rsidRPr="008D47D0" w:rsidSect="00842D9E">
          <w:headerReference w:type="default" r:id="rId44"/>
          <w:headerReference w:type="first" r:id="rId45"/>
          <w:pgSz w:w="11906" w:h="16838" w:code="9"/>
          <w:pgMar w:top="1985" w:right="1417" w:bottom="1417" w:left="1417" w:header="1134" w:footer="454" w:gutter="0"/>
          <w:cols w:space="708"/>
          <w:titlePg/>
          <w:docGrid w:linePitch="360"/>
        </w:sectPr>
      </w:pPr>
    </w:p>
    <w:p w14:paraId="5E436962" w14:textId="77777777" w:rsidR="009E6FE5" w:rsidRPr="008D47D0" w:rsidRDefault="009E6FE5" w:rsidP="009E6FE5">
      <w:pPr>
        <w:spacing w:line="276" w:lineRule="auto"/>
        <w:rPr>
          <w:rFonts w:eastAsia="Calibri" w:cs="Times New Roman"/>
          <w:i/>
          <w:sz w:val="20"/>
        </w:rPr>
      </w:pPr>
    </w:p>
    <w:p w14:paraId="5B2EBB8D" w14:textId="77777777" w:rsidR="009E6FE5" w:rsidRPr="008D47D0" w:rsidRDefault="009E6FE5" w:rsidP="00135FE4">
      <w:pPr>
        <w:pStyle w:val="Nagwek2"/>
      </w:pPr>
      <w:bookmarkStart w:id="24" w:name="_Toc437351743"/>
      <w:bookmarkStart w:id="25" w:name="_Toc57980831"/>
      <w:r w:rsidRPr="008D47D0">
        <w:t>ROZDZIAŁ 3</w:t>
      </w:r>
      <w:r w:rsidRPr="008D47D0">
        <w:br/>
        <w:t>OCENA BEZPIECZEŃSTWA DLA LOTNISK</w:t>
      </w:r>
      <w:bookmarkEnd w:id="24"/>
      <w:r w:rsidRPr="008D47D0">
        <w:t>A</w:t>
      </w:r>
      <w:bookmarkEnd w:id="25"/>
    </w:p>
    <w:p w14:paraId="2ADE0018" w14:textId="77777777" w:rsidR="009E6FE5" w:rsidRPr="008D47D0" w:rsidRDefault="009E6FE5" w:rsidP="009E6FE5">
      <w:pPr>
        <w:spacing w:line="276" w:lineRule="auto"/>
        <w:rPr>
          <w:rFonts w:eastAsia="Calibri" w:cs="Times New Roman"/>
          <w:i/>
          <w:sz w:val="20"/>
        </w:rPr>
      </w:pPr>
    </w:p>
    <w:p w14:paraId="21B65377"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Cel oceny bezpieczeństwa, będącej elementem procesu zarządzania ryzykiem w ramach SMS, został opisany w punkcie 3.3.1.</w:t>
      </w:r>
    </w:p>
    <w:p w14:paraId="6AACBF4A"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Jeżeli w wyniku przygotowanych ocen bezpieczeństwa opracowano alternatywne środki, procedury operacyjne oraz ograniczenia operacyjne, powinny one podlegać okresowym przeglądom pod kątem oceny ich ciągłej aktualności. Procedury zawarte w niniejszym rozdziale nie zastępują ani też nie mają pierwszeństwa przed przepisami zawartymi w Załączniku 14, Tom I. Oczekuje się, że infrastruktura na istniejącym lotnisku lub nowe lotnisko jest w pełni zgodne z wymaganiami zawartymi w Załączniku 14 ICAO.</w:t>
      </w:r>
    </w:p>
    <w:p w14:paraId="00336988" w14:textId="77777777" w:rsidR="009E6FE5" w:rsidRPr="008D47D0" w:rsidRDefault="009E6FE5" w:rsidP="009E6FE5">
      <w:pPr>
        <w:spacing w:line="276" w:lineRule="auto"/>
        <w:rPr>
          <w:rFonts w:eastAsia="Calibri" w:cs="Times New Roman"/>
          <w:i/>
          <w:sz w:val="20"/>
        </w:rPr>
      </w:pPr>
    </w:p>
    <w:p w14:paraId="4F642C3F" w14:textId="77777777" w:rsidR="009E6FE5" w:rsidRPr="008D47D0" w:rsidRDefault="009E6FE5" w:rsidP="004038E1">
      <w:pPr>
        <w:pStyle w:val="Nagwek3"/>
      </w:pPr>
      <w:bookmarkStart w:id="26" w:name="_Toc437351744"/>
      <w:bookmarkStart w:id="27" w:name="_Toc57980832"/>
      <w:r w:rsidRPr="008D47D0">
        <w:t xml:space="preserve">3.1 </w:t>
      </w:r>
      <w:r w:rsidRPr="008D47D0">
        <w:tab/>
        <w:t>Wprowadzenie</w:t>
      </w:r>
      <w:bookmarkEnd w:id="26"/>
      <w:bookmarkEnd w:id="27"/>
    </w:p>
    <w:p w14:paraId="51023C50"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3.1.1</w:t>
      </w:r>
      <w:r w:rsidRPr="008D47D0">
        <w:rPr>
          <w:rFonts w:eastAsia="Calibri" w:cs="Times New Roman"/>
          <w:sz w:val="20"/>
        </w:rPr>
        <w:tab/>
        <w:t>Zarządzający lotniskiem certyfikowanym wdraża SMS</w:t>
      </w:r>
      <w:r w:rsidRPr="008D47D0">
        <w:rPr>
          <w:rFonts w:eastAsia="Calibri" w:cs="Times New Roman"/>
          <w:i/>
          <w:sz w:val="20"/>
        </w:rPr>
        <w:t xml:space="preserve"> </w:t>
      </w:r>
      <w:r w:rsidRPr="008D47D0">
        <w:rPr>
          <w:rFonts w:eastAsia="Calibri" w:cs="Times New Roman"/>
          <w:sz w:val="20"/>
        </w:rPr>
        <w:t>akceptowany przez Państwo, który jako minimum:</w:t>
      </w:r>
    </w:p>
    <w:p w14:paraId="5DD09F9A" w14:textId="77777777" w:rsidR="009E6FE5" w:rsidRPr="008D47D0" w:rsidRDefault="009E6FE5" w:rsidP="00CF4FBA">
      <w:pPr>
        <w:numPr>
          <w:ilvl w:val="0"/>
          <w:numId w:val="89"/>
        </w:numPr>
        <w:spacing w:after="200" w:line="276" w:lineRule="auto"/>
        <w:ind w:left="567" w:hanging="425"/>
        <w:jc w:val="left"/>
        <w:rPr>
          <w:rFonts w:eastAsia="Calibri" w:cs="Times New Roman"/>
          <w:sz w:val="20"/>
        </w:rPr>
      </w:pPr>
      <w:r w:rsidRPr="008D47D0">
        <w:rPr>
          <w:rFonts w:eastAsia="Calibri" w:cs="Times New Roman"/>
          <w:sz w:val="20"/>
        </w:rPr>
        <w:t>identyfikuje zagrożenia dla bezpieczeństwa;</w:t>
      </w:r>
    </w:p>
    <w:p w14:paraId="2787CF48" w14:textId="77777777" w:rsidR="009E6FE5" w:rsidRPr="008D47D0" w:rsidRDefault="009E6FE5" w:rsidP="00CF4FBA">
      <w:pPr>
        <w:numPr>
          <w:ilvl w:val="0"/>
          <w:numId w:val="89"/>
        </w:numPr>
        <w:spacing w:after="200" w:line="276" w:lineRule="auto"/>
        <w:ind w:left="567" w:hanging="425"/>
        <w:jc w:val="left"/>
        <w:rPr>
          <w:rFonts w:eastAsia="Calibri" w:cs="Times New Roman"/>
          <w:sz w:val="20"/>
        </w:rPr>
      </w:pPr>
      <w:r w:rsidRPr="008D47D0">
        <w:rPr>
          <w:rFonts w:eastAsia="Calibri" w:cs="Times New Roman"/>
          <w:sz w:val="20"/>
        </w:rPr>
        <w:t>zapewnia, że działania naprawcze konieczne dla utrzymania bezpieczeństwa są wdrażane;</w:t>
      </w:r>
    </w:p>
    <w:p w14:paraId="2027CC0F" w14:textId="77777777" w:rsidR="009E6FE5" w:rsidRPr="008D47D0" w:rsidRDefault="009E6FE5" w:rsidP="00CF4FBA">
      <w:pPr>
        <w:numPr>
          <w:ilvl w:val="0"/>
          <w:numId w:val="89"/>
        </w:numPr>
        <w:spacing w:after="200" w:line="276" w:lineRule="auto"/>
        <w:ind w:left="567" w:hanging="425"/>
        <w:jc w:val="left"/>
        <w:rPr>
          <w:rFonts w:eastAsia="Calibri" w:cs="Times New Roman"/>
          <w:sz w:val="20"/>
        </w:rPr>
      </w:pPr>
      <w:r w:rsidRPr="008D47D0">
        <w:rPr>
          <w:rFonts w:eastAsia="Calibri" w:cs="Times New Roman"/>
          <w:sz w:val="20"/>
        </w:rPr>
        <w:t>zapewnia ciągłe monitorowanie oraz regularną ocenę osiągniętego bezpieczeństwa; oraz</w:t>
      </w:r>
    </w:p>
    <w:p w14:paraId="31CC1931" w14:textId="77777777" w:rsidR="009E6FE5" w:rsidRPr="008D47D0" w:rsidRDefault="009E6FE5" w:rsidP="00CF4FBA">
      <w:pPr>
        <w:numPr>
          <w:ilvl w:val="0"/>
          <w:numId w:val="89"/>
        </w:numPr>
        <w:spacing w:after="200" w:line="276" w:lineRule="auto"/>
        <w:ind w:left="567" w:hanging="425"/>
        <w:jc w:val="left"/>
        <w:rPr>
          <w:rFonts w:eastAsia="Calibri" w:cs="Times New Roman"/>
          <w:sz w:val="20"/>
        </w:rPr>
      </w:pPr>
      <w:r w:rsidRPr="008D47D0">
        <w:rPr>
          <w:rFonts w:eastAsia="Calibri" w:cs="Times New Roman"/>
          <w:sz w:val="20"/>
        </w:rPr>
        <w:t>ma na celu ciągłe doskonalenie poziomu bezpieczeństwa dla całego lotniska.</w:t>
      </w:r>
    </w:p>
    <w:p w14:paraId="7DEF3A0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Załącznik 19 ICAO – Zarządzanie bezpieczeństwem określa strukturę do wdrożenia i utrzymania SMS przez certyfikowane lotnisko. Załącznik 19, Dodatek 2 zawiera opis czterech elementów składających się na tą strukturę, tj. polityka bezpieczeństwa i jej cele, zarządzanie ryzykiem dotyczącym bezpieczeństwa, zapewnianie bezpieczeństwa oraz promowanie bezpieczeństwa.</w:t>
      </w:r>
    </w:p>
    <w:p w14:paraId="5D92E8FA"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Dalsze wytyczne w zakresie SMS znajdują się w Doc 9859, „Podręcznik zarządzania bezpieczeństwem (SMM)”.</w:t>
      </w:r>
    </w:p>
    <w:p w14:paraId="68009A28"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3.1.2</w:t>
      </w:r>
      <w:r w:rsidRPr="008D47D0">
        <w:rPr>
          <w:rFonts w:eastAsia="Calibri" w:cs="Times New Roman"/>
          <w:sz w:val="20"/>
        </w:rPr>
        <w:tab/>
        <w:t>Niniejszy rozdział opisuje, w jaki sposób można wykonać oceny bezpieczeństwa będące częścią lotniskowego SMS. Poprzez zastosowanie metodologii oraz opisanych tutaj procedur, zarządzający lotniskiem może wykazać zgodność z minimalnymi wymaganiami, o których mowa w punkcie 3.1.1.</w:t>
      </w:r>
    </w:p>
    <w:p w14:paraId="7A26DA7A" w14:textId="77777777" w:rsidR="009E6FE5" w:rsidRPr="008D47D0" w:rsidRDefault="009E6FE5" w:rsidP="009E6FE5">
      <w:pPr>
        <w:spacing w:line="276" w:lineRule="auto"/>
        <w:rPr>
          <w:rFonts w:eastAsia="Calibri" w:cs="Times New Roman"/>
          <w:sz w:val="20"/>
        </w:rPr>
      </w:pPr>
    </w:p>
    <w:p w14:paraId="3F987461" w14:textId="77777777" w:rsidR="009E6FE5" w:rsidRPr="008D47D0" w:rsidRDefault="009E6FE5" w:rsidP="004038E1">
      <w:pPr>
        <w:pStyle w:val="Nagwek3"/>
      </w:pPr>
      <w:bookmarkStart w:id="28" w:name="_Toc437351745"/>
      <w:bookmarkStart w:id="29" w:name="_Toc57980833"/>
      <w:r w:rsidRPr="008D47D0">
        <w:t xml:space="preserve">3.2 </w:t>
      </w:r>
      <w:r w:rsidRPr="008D47D0">
        <w:tab/>
        <w:t>Zakres i zastosowanie</w:t>
      </w:r>
      <w:bookmarkEnd w:id="28"/>
      <w:bookmarkEnd w:id="29"/>
    </w:p>
    <w:p w14:paraId="56B58308"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3.2.1</w:t>
      </w:r>
      <w:r w:rsidRPr="008D47D0">
        <w:rPr>
          <w:rFonts w:eastAsia="Calibri" w:cs="Times New Roman"/>
          <w:sz w:val="20"/>
        </w:rPr>
        <w:tab/>
        <w:t xml:space="preserve">Poniższe punkty przedstawiają, między innymi, ogólną metodologię wykonywania ocen bezpieczeństwa na lotnisku. Dodatkowe narzędzia, a w szczególności odpowiednie listy kontrolne, tak jak te przedstawione w Rozdziale 4, mogą pomóc w identyfikacji zagrożeń, ocenie ryzyka związanego z bezpieczeństwem oraz eliminacji ryzyka, kiedy jest to konieczne. Odpowiedni dobór proponowanych działań </w:t>
      </w:r>
      <w:r w:rsidRPr="008D47D0">
        <w:rPr>
          <w:rFonts w:eastAsia="Calibri" w:cs="Times New Roman"/>
          <w:sz w:val="20"/>
        </w:rPr>
        <w:lastRenderedPageBreak/>
        <w:t>łagodzących jak również potrzeba użycia alternatywnych środków, procedur operacyjnych oraz ograniczeń operacyjnych dla określonych operacji powinny zostać poddane kompleksowej ocenie. Punkt 3.4 szczegółowo opisuje, w jaki sposób Państwo waliduje wnioski z oceny bezpieczeństwa w celu zapewnienia, że bezpieczeństwo nie jest zagrożone. Punkt 3.5 opisuje procedury dotyczące zatwierdzania lub akceptacji oceny bezpieczeństwa. Punkt 3.6 opisuje, w jaki sposób publikować odpowiednie informacje do wykorzystania przez różne zainteresowane podmioty działające na lotnisku, w szczególności przez pilotów i operatorów statków powietrznych.</w:t>
      </w:r>
    </w:p>
    <w:p w14:paraId="0C70A2ED"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3.2.2</w:t>
      </w:r>
      <w:r w:rsidRPr="008D47D0">
        <w:rPr>
          <w:rFonts w:eastAsia="Calibri" w:cs="Times New Roman"/>
          <w:sz w:val="20"/>
        </w:rPr>
        <w:tab/>
        <w:t>Proces oceny bezpieczeństwa odnosi się do wpływu problemu związanego z bezpieczeństwem, w tym również wpływu zmiany lub odstępstwa, na bezpieczeństwo operacji na lotnisku oraz bierze pod uwagę przepustowość lotniska oraz skuteczność operacji, jeżeli jest taka potrzeba.</w:t>
      </w:r>
    </w:p>
    <w:p w14:paraId="5827097B" w14:textId="77777777" w:rsidR="009E6FE5" w:rsidRPr="008D47D0" w:rsidRDefault="009E6FE5" w:rsidP="009E6FE5">
      <w:pPr>
        <w:spacing w:line="276" w:lineRule="auto"/>
        <w:rPr>
          <w:rFonts w:eastAsia="Calibri" w:cs="Times New Roman"/>
          <w:sz w:val="20"/>
        </w:rPr>
      </w:pPr>
    </w:p>
    <w:p w14:paraId="6CA3940A" w14:textId="77777777" w:rsidR="009E6FE5" w:rsidRPr="008D47D0" w:rsidRDefault="009E6FE5" w:rsidP="004038E1">
      <w:pPr>
        <w:pStyle w:val="Nagwek3"/>
      </w:pPr>
      <w:bookmarkStart w:id="30" w:name="_Toc437351746"/>
      <w:bookmarkStart w:id="31" w:name="_Toc57980834"/>
      <w:r w:rsidRPr="008D47D0">
        <w:t xml:space="preserve">3.3 </w:t>
      </w:r>
      <w:r w:rsidRPr="008D47D0">
        <w:tab/>
        <w:t>Podstawowe uwarunkowania</w:t>
      </w:r>
      <w:bookmarkEnd w:id="30"/>
      <w:bookmarkEnd w:id="31"/>
    </w:p>
    <w:p w14:paraId="5A733419"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sz w:val="20"/>
        </w:rPr>
        <w:t>3.3.1</w:t>
      </w:r>
      <w:r w:rsidRPr="008D47D0">
        <w:rPr>
          <w:rFonts w:eastAsia="Calibri" w:cs="Times New Roman"/>
          <w:sz w:val="20"/>
        </w:rPr>
        <w:tab/>
        <w:t>Ocena bezpieczeństwa stanowi element procesu zarządzania ryzykiem w ramach SMS, który jest wykorzystywany do oceny problemów związanych z bezpieczeństwem wynikających, między innymi, z odchyleń od norm oraz obowiązujących przepisów, zidentyfikowanych zmian na lotnisku, o których mowa w punkcie 2.4.4, lub kiedy mają miejsce jakiekolwiek inne problemy związane z bezpieczeństwem.</w:t>
      </w:r>
    </w:p>
    <w:p w14:paraId="10A295A7"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Zmiany na lotnisku mogą obejmować zmiany w procedurach, wyposażeniu, infrastrukturze, pracach związanych z bezpieczeństwem, operacjach specjalnych, przepisach, strukturze organizacyjnej, itp.</w:t>
      </w:r>
    </w:p>
    <w:p w14:paraId="4853D0BA"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sz w:val="20"/>
        </w:rPr>
        <w:t>3.3.2</w:t>
      </w:r>
      <w:r w:rsidRPr="008D47D0">
        <w:rPr>
          <w:rFonts w:eastAsia="Calibri" w:cs="Times New Roman"/>
          <w:sz w:val="20"/>
        </w:rPr>
        <w:tab/>
        <w:t>Jeżeli problem związany z bezpieczeństwem, zmiana lub odstępstwo mają wpływ na kilka zainteresowanych podmiotów działających na lotnisku, uwzględnić należy zaangażowanie wszystkich zainteresowanych podmiotów w proces oceny bezpieczeństwa. W niektórych przypadkach, zainteresowane podmioty dotknięte zmianą będą musiały same przeprowadzić oddzielną ocenę bezpieczeństwa w celu spełnienia wymagań swoich SMS</w:t>
      </w:r>
      <w:r w:rsidRPr="008D47D0">
        <w:rPr>
          <w:rFonts w:eastAsia="Calibri" w:cs="Times New Roman"/>
          <w:i/>
          <w:sz w:val="20"/>
        </w:rPr>
        <w:t xml:space="preserve"> </w:t>
      </w:r>
      <w:r w:rsidRPr="008D47D0">
        <w:rPr>
          <w:rFonts w:eastAsia="Calibri" w:cs="Times New Roman"/>
          <w:sz w:val="20"/>
        </w:rPr>
        <w:t>oraz koordynować działania z innymi zainteresowanymi podmiotami. Jeżeli zmiana ma wpływ na wiele zainteresowanych podmiotów, należy przeprowadzić wspólną ocenę bezpieczeństwa w celu zapewnienia zgodności rozwiązań końcowych.</w:t>
      </w:r>
    </w:p>
    <w:p w14:paraId="527B5E17"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3.3.3</w:t>
      </w:r>
      <w:r w:rsidRPr="008D47D0">
        <w:rPr>
          <w:rFonts w:eastAsia="Calibri" w:cs="Times New Roman"/>
          <w:sz w:val="20"/>
        </w:rPr>
        <w:tab/>
        <w:t>Ocena bezpieczeństwa uwzględnia wpływ problemów związanych z bezpieczeństwem na wszystkie odpowiednie czynniki określone, jako znaczące dla bezpieczeństwa. Przedstawiona poniżej lista zawiera szereg zagadnień, które mogą wymagać uwzględnienia podczas wykonywania oceny bezpieczeństwa. Zagadnienia z poniższej listy nie mają charakteru wyczerpującego i zostały przedstawione w dowolnej kolejności:</w:t>
      </w:r>
    </w:p>
    <w:p w14:paraId="61D56F1F"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układ lotniska, w tym konfiguracje dróg startowych; długość drogi startowej; konfiguracje dróg kołowania, dróg kołowania na stanowiska postojowe i płyt postojowych; bramki; wiadukty; pomoce wzrokowe; infrastruktura i możliwości służb ratowniczo–gaśniczych;</w:t>
      </w:r>
    </w:p>
    <w:p w14:paraId="5414DF23"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typy statków powietrznych, oraz ich wymiary i charakterystyki osiągów, przeznaczone do wykonywania operacji na lotnisku;</w:t>
      </w:r>
    </w:p>
    <w:p w14:paraId="3FC12A9D"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natężenie oraz rozłożenie ruchu;</w:t>
      </w:r>
    </w:p>
    <w:p w14:paraId="708CAE43"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lotniskowe służby naziemne;</w:t>
      </w:r>
    </w:p>
    <w:p w14:paraId="60062963"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łączność powietrze–ziemia oraz parametry czasowe dla łączności głosowej oraz łączności łączem transmisji danych;</w:t>
      </w:r>
    </w:p>
    <w:p w14:paraId="676EAE47"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t>rodzaj oraz możliwości systemów dozorowania oraz dostępność systemów zapewniających wsparcie kontrolera oraz funkcje alarmowe;</w:t>
      </w:r>
    </w:p>
    <w:p w14:paraId="1C20C88A" w14:textId="77777777" w:rsidR="009E6FE5" w:rsidRPr="008D47D0" w:rsidRDefault="009E6FE5" w:rsidP="002E61DF">
      <w:pPr>
        <w:numPr>
          <w:ilvl w:val="0"/>
          <w:numId w:val="90"/>
        </w:numPr>
        <w:spacing w:after="200" w:line="276" w:lineRule="auto"/>
        <w:ind w:left="567" w:hanging="425"/>
        <w:rPr>
          <w:rFonts w:eastAsia="Calibri" w:cs="Times New Roman"/>
          <w:sz w:val="20"/>
        </w:rPr>
      </w:pPr>
      <w:r w:rsidRPr="008D47D0">
        <w:rPr>
          <w:rFonts w:eastAsia="Calibri" w:cs="Times New Roman"/>
          <w:sz w:val="20"/>
        </w:rPr>
        <w:lastRenderedPageBreak/>
        <w:t>procedury wykonywania lotu według wskazań przyrządów oraz związane z tym wyposażenie lotniska;</w:t>
      </w:r>
    </w:p>
    <w:p w14:paraId="30BA1B71"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złożone procedury operacyjne, takie jak procedury współpracy w podejmowaniu decyzji (CDM);</w:t>
      </w:r>
    </w:p>
    <w:p w14:paraId="6EBB9890"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lotniskowe instalacje techniczne, takie jak zaawansowane systemy kierowania i kontroli ruchu naziemnego (A–SMGCS) lub inne pomoce nawigacyjne;</w:t>
      </w:r>
    </w:p>
    <w:p w14:paraId="2DD8B656"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przeszkody lub działania niebezpieczne na terenie lotniska lub w jego sąsiedztwie;</w:t>
      </w:r>
    </w:p>
    <w:p w14:paraId="6DD7DBFA"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planowane prace budowlane lub obsługowe na terenie lotniska lub w jego sąsiedztwie;</w:t>
      </w:r>
    </w:p>
    <w:p w14:paraId="0D1F04C1"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wszelkie lokalne lub regionalne niebezpieczne warunki meteorologiczne (takie jak uskok wiatru); oraz</w:t>
      </w:r>
    </w:p>
    <w:p w14:paraId="7A060832" w14:textId="77777777" w:rsidR="009E6FE5" w:rsidRPr="008D47D0" w:rsidRDefault="009E6FE5" w:rsidP="00D70A3A">
      <w:pPr>
        <w:numPr>
          <w:ilvl w:val="0"/>
          <w:numId w:val="90"/>
        </w:numPr>
        <w:spacing w:after="200" w:line="276" w:lineRule="auto"/>
        <w:ind w:left="567" w:hanging="425"/>
        <w:rPr>
          <w:rFonts w:eastAsia="Calibri" w:cs="Times New Roman"/>
          <w:sz w:val="20"/>
        </w:rPr>
      </w:pPr>
      <w:r w:rsidRPr="008D47D0">
        <w:rPr>
          <w:rFonts w:eastAsia="Calibri" w:cs="Times New Roman"/>
          <w:sz w:val="20"/>
        </w:rPr>
        <w:t>złożoność przestrzeni powietrznej, struktura tras ATS oraz klasyfikacja przestrzeni powietrznej, które mogą zmienić przebieg operacji lub pojemność tej samej przestrzeni powietrznej.</w:t>
      </w:r>
    </w:p>
    <w:p w14:paraId="54756D2F" w14:textId="77777777" w:rsidR="009E6FE5" w:rsidRPr="008D47D0" w:rsidRDefault="009E6FE5" w:rsidP="00D70A3A">
      <w:pPr>
        <w:tabs>
          <w:tab w:val="left" w:pos="1418"/>
        </w:tabs>
        <w:spacing w:line="276" w:lineRule="auto"/>
        <w:ind w:firstLine="426"/>
        <w:rPr>
          <w:rFonts w:eastAsia="Calibri" w:cs="Times New Roman"/>
          <w:i/>
          <w:sz w:val="20"/>
        </w:rPr>
      </w:pPr>
      <w:r w:rsidRPr="008D47D0">
        <w:rPr>
          <w:rFonts w:eastAsia="Calibri" w:cs="Times New Roman"/>
          <w:i/>
          <w:sz w:val="20"/>
        </w:rPr>
        <w:t>Uwaga. – Rozdział 4 przedstawia metodologię oraz procedury oceny adekwatności pomiędzy operacjami lotniczymi oraz infrastrukturą i operacjami lotniskowymi.</w:t>
      </w:r>
    </w:p>
    <w:p w14:paraId="37EA8A34"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3.3.4</w:t>
      </w:r>
      <w:r w:rsidRPr="008D47D0">
        <w:rPr>
          <w:rFonts w:eastAsia="Calibri" w:cs="Times New Roman"/>
          <w:sz w:val="20"/>
        </w:rPr>
        <w:tab/>
        <w:t>Po zakończeniu oceny bezpieczeństwa, zarządzający lotniskiem odpowiada za wdrożenie oraz okresowe monitorowanie skuteczności zidentyfikowanych środków łagodzących.</w:t>
      </w:r>
    </w:p>
    <w:p w14:paraId="3BC4B679"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3.3.5</w:t>
      </w:r>
      <w:r w:rsidRPr="008D47D0">
        <w:rPr>
          <w:rFonts w:eastAsia="Calibri" w:cs="Times New Roman"/>
          <w:sz w:val="20"/>
        </w:rPr>
        <w:tab/>
        <w:t>Państwo dokonuje przeglądu oceny bezpieczeństwa przekazanej przez zarządzającego lotniskiem oraz zidentyfikowanych środków łagodzących, procedur operacyjnych oraz ograniczeń operacyjnych zgodnie z wymaganiami, o których mowa w punkcie 3.4, oraz odpowiada za nadzór nad ich wdrożeniem.</w:t>
      </w:r>
    </w:p>
    <w:p w14:paraId="049901A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Lista odniesień do istniejących opracowań, które mogą stanowić pomoc dla zarządzających lotniskiem w opracowaniu ocen bezpieczeństwa znajdują się w Dodatku B do Okólnika 305 – „Eksploatacja nowych dużych samolotów na istniejących lotniskach”. Nowe i uaktualnione odniesienia zawarte będą w innych odpowiednich dokumentach w miarę ich dostępności. Niemniej jednak, należy zauważyć, że każde opracowanie jest specyficzne dla określonego odstępstwa lub zmiany, stąd też należy zachować ostrożność w ich stosowaniu w odniesieniu do innych sytuacji lub lokalizacji. Zawarcie tych odniesień nie oznacza zatwierdzenia lub uznania wyniku opracowań przez ICAO, co pozostaje w gestii Państwa zgodnie z Konwencją o międzynarodowym lotnictwie cywilnym.</w:t>
      </w:r>
    </w:p>
    <w:p w14:paraId="7CE1E26C" w14:textId="77777777" w:rsidR="009E6FE5" w:rsidRPr="008D47D0" w:rsidRDefault="009E6FE5" w:rsidP="009E6FE5">
      <w:pPr>
        <w:spacing w:line="276" w:lineRule="auto"/>
        <w:rPr>
          <w:rFonts w:eastAsia="Calibri" w:cs="Times New Roman"/>
          <w:sz w:val="20"/>
          <w:lang w:eastAsia="pl-PL"/>
        </w:rPr>
      </w:pPr>
    </w:p>
    <w:p w14:paraId="00B83942" w14:textId="77777777" w:rsidR="009E6FE5" w:rsidRPr="008D47D0" w:rsidRDefault="009E6FE5" w:rsidP="004038E1">
      <w:pPr>
        <w:pStyle w:val="Nagwek3"/>
      </w:pPr>
      <w:bookmarkStart w:id="32" w:name="_Toc437351747"/>
      <w:bookmarkStart w:id="33" w:name="_Toc57980835"/>
      <w:r w:rsidRPr="008D47D0">
        <w:t xml:space="preserve">3.4 </w:t>
      </w:r>
      <w:r w:rsidRPr="008D47D0">
        <w:tab/>
        <w:t>Proces oceny bezpieczeństwa</w:t>
      </w:r>
      <w:bookmarkEnd w:id="32"/>
      <w:bookmarkEnd w:id="33"/>
    </w:p>
    <w:p w14:paraId="36793B5F" w14:textId="77777777" w:rsidR="009E6FE5" w:rsidRPr="008D47D0" w:rsidRDefault="009E6FE5" w:rsidP="0042752D">
      <w:pPr>
        <w:pStyle w:val="Nagwek4"/>
      </w:pPr>
      <w:bookmarkStart w:id="34" w:name="_Toc437351748"/>
      <w:r w:rsidRPr="008D47D0">
        <w:t xml:space="preserve">3.4.1 </w:t>
      </w:r>
      <w:r w:rsidRPr="008D47D0">
        <w:tab/>
        <w:t>Wprowadzenie</w:t>
      </w:r>
      <w:bookmarkEnd w:id="34"/>
    </w:p>
    <w:p w14:paraId="63E76D4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Wytyczne dotyczące ciągłego doskonalenia SMS będącego częścią komponentu zapewniania bezpieczeństwa w strukturze SMS znajdują się w Doc 9859.</w:t>
      </w:r>
    </w:p>
    <w:p w14:paraId="4058F458"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3.4.1.1</w:t>
      </w:r>
      <w:r w:rsidRPr="008D47D0">
        <w:rPr>
          <w:rFonts w:eastAsia="Calibri" w:cs="Times New Roman"/>
          <w:sz w:val="20"/>
        </w:rPr>
        <w:tab/>
        <w:t>Podstawowym celem oceny bezpieczeństwa jest ocena wpływu problemu związanego z bezpieczeństwem, takiego jak zmiana konstrukcyjna lub odstępstwo od procedur operacyjnych, na istniejącym lotnisku.</w:t>
      </w:r>
    </w:p>
    <w:p w14:paraId="2FA2B7D9" w14:textId="77777777" w:rsidR="002E61DF"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3.4.1.2</w:t>
      </w:r>
      <w:r w:rsidRPr="008D47D0">
        <w:rPr>
          <w:rFonts w:eastAsia="Calibri" w:cs="Times New Roman"/>
          <w:sz w:val="20"/>
        </w:rPr>
        <w:tab/>
        <w:t>Problem związany z bezpieczeństwem może często wpływać na wiele zainteresowanych podmiotów, dlatego oceny bezpieczeństwa często muszą być wykonywane w sposób angażujący poszczególne organizacje z udziałem ekspertów wszystkich zainteresowanych podmiotów. Przed rozpoczęciem oceny, wykonywana jest wstępna identyfikacja wymaganych zadań oraz organizacji biorących udział w procesie oceny.</w:t>
      </w:r>
      <w:r w:rsidR="002E61DF" w:rsidRPr="008D47D0">
        <w:rPr>
          <w:rFonts w:eastAsia="Calibri" w:cs="Times New Roman"/>
          <w:sz w:val="20"/>
        </w:rPr>
        <w:t xml:space="preserve"> </w:t>
      </w:r>
      <w:r w:rsidR="002E61DF" w:rsidRPr="008D47D0">
        <w:rPr>
          <w:rFonts w:eastAsia="Calibri" w:cs="Times New Roman"/>
          <w:sz w:val="20"/>
        </w:rPr>
        <w:br w:type="page"/>
      </w:r>
    </w:p>
    <w:p w14:paraId="1073DE8B"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lastRenderedPageBreak/>
        <w:t>3.4.1.3</w:t>
      </w:r>
      <w:r w:rsidRPr="008D47D0">
        <w:rPr>
          <w:rFonts w:eastAsia="Calibri" w:cs="Times New Roman"/>
          <w:sz w:val="20"/>
        </w:rPr>
        <w:tab/>
        <w:t>Na początkowym etapie ocena bezpieczeństwa składa się z czterech podstawowych kroków:</w:t>
      </w:r>
    </w:p>
    <w:p w14:paraId="482D44C0" w14:textId="77777777" w:rsidR="009E6FE5" w:rsidRPr="008D47D0" w:rsidRDefault="009E6FE5" w:rsidP="00CF4FBA">
      <w:pPr>
        <w:numPr>
          <w:ilvl w:val="0"/>
          <w:numId w:val="9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zdefiniowanie problemów związanych z bezpieczeństwem oraz identyfikacja zgodności z przepisami;</w:t>
      </w:r>
    </w:p>
    <w:p w14:paraId="0BB353D1" w14:textId="77777777" w:rsidR="009E6FE5" w:rsidRPr="008D47D0" w:rsidRDefault="009E6FE5" w:rsidP="00CF4FBA">
      <w:pPr>
        <w:numPr>
          <w:ilvl w:val="0"/>
          <w:numId w:val="9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identyfikacja zagrożeń oraz ich analiza;</w:t>
      </w:r>
    </w:p>
    <w:p w14:paraId="79A33923" w14:textId="77777777" w:rsidR="009E6FE5" w:rsidRPr="008D47D0" w:rsidRDefault="009E6FE5" w:rsidP="00CF4FBA">
      <w:pPr>
        <w:numPr>
          <w:ilvl w:val="0"/>
          <w:numId w:val="9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ocena ryzyka oraz opracowanie środków łagodzących; oraz</w:t>
      </w:r>
    </w:p>
    <w:p w14:paraId="05D3E71C" w14:textId="77777777" w:rsidR="009E6FE5" w:rsidRPr="008D47D0" w:rsidRDefault="009E6FE5" w:rsidP="00CF4FBA">
      <w:pPr>
        <w:numPr>
          <w:ilvl w:val="0"/>
          <w:numId w:val="91"/>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opracowanie planu wdrożenia środków łagodzących oraz zamknięcie oceny.</w:t>
      </w:r>
    </w:p>
    <w:p w14:paraId="2D55C629"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Diagram procesu oceny bezpieczeństwa mający zastosowanie dla operacji lotniskowych znajduje się w Załączniku A do niniejszego rozdziału; ogólny proces zarządzania ryzykiem dotyczącym bezpieczeństwa został opisany w Doc 9859.</w:t>
      </w:r>
    </w:p>
    <w:p w14:paraId="4E9FD415"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Niektóre oceny bezpieczeństwa mogą wymagać udziału innych zainteresowanych podmiotów takich jak agencje obsługi naziemnej statków powietrznych, operatorzy samolotów, instytucje zapewniające służby żeglugi powietrznej (ANSP), projektantów procedur lotu oraz instytucji zapewniających sygnały radionawigacyjne, łącznie z sygnałami z satelitów.</w:t>
      </w:r>
    </w:p>
    <w:p w14:paraId="64980484" w14:textId="77777777" w:rsidR="009E6FE5" w:rsidRPr="008D47D0" w:rsidRDefault="009E6FE5" w:rsidP="0042752D">
      <w:pPr>
        <w:pStyle w:val="Nagwek4"/>
      </w:pPr>
      <w:bookmarkStart w:id="35" w:name="_Toc437351749"/>
      <w:r w:rsidRPr="008D47D0">
        <w:t xml:space="preserve">3.4.2 </w:t>
      </w:r>
      <w:r w:rsidRPr="008D47D0">
        <w:tab/>
        <w:t xml:space="preserve">Zdefiniowanie problemu związanego z bezpieczeństwem oraz identyfikacja </w:t>
      </w:r>
      <w:r w:rsidRPr="008D47D0">
        <w:br/>
        <w:t>zgodności z przepisami</w:t>
      </w:r>
      <w:bookmarkEnd w:id="35"/>
    </w:p>
    <w:p w14:paraId="36F22275"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3.4.2.1</w:t>
      </w:r>
      <w:r w:rsidRPr="008D47D0">
        <w:rPr>
          <w:rFonts w:eastAsia="Calibri" w:cs="Times New Roman"/>
          <w:sz w:val="20"/>
        </w:rPr>
        <w:tab/>
        <w:t>Wszystkie dostrzegane problemy związane z bezpieczeństwem powinny być szczegółowo opisane, łącznie z określeniem ram czasowych, przewidywanymi fazami, lokalizacją, zainteresowanymi podmiotami, jak również ich potencjalnym wpływem na określone procesy, procedury, systemy i operacje.</w:t>
      </w:r>
    </w:p>
    <w:p w14:paraId="0220A891"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3.4.2.2</w:t>
      </w:r>
      <w:r w:rsidRPr="008D47D0">
        <w:rPr>
          <w:rFonts w:eastAsia="Calibri" w:cs="Times New Roman"/>
          <w:sz w:val="20"/>
        </w:rPr>
        <w:tab/>
        <w:t>Problem związany z bezpieczeństwem jest w pierwszej kolejności analizowany w celu określenia czy jest on podtrzymany czy też odrzucony. Jeżeli zostaje on odrzucony, należy przygotować oraz udokumentować uzasadnienie do odrzucenia problemu związanego z bezpieczeństwem.</w:t>
      </w:r>
    </w:p>
    <w:p w14:paraId="39EF6FC9"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3.4.2.3</w:t>
      </w:r>
      <w:r w:rsidRPr="008D47D0">
        <w:rPr>
          <w:rFonts w:eastAsia="Calibri" w:cs="Times New Roman"/>
          <w:sz w:val="20"/>
        </w:rPr>
        <w:tab/>
        <w:t>Wstępna ocena zgodności z odpowiednimi przepisami mającymi zastosowanie do lotnisk jest prowadzona i udokumentowana.</w:t>
      </w:r>
    </w:p>
    <w:p w14:paraId="31A032D6"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3.4.2.4</w:t>
      </w:r>
      <w:r w:rsidRPr="008D47D0">
        <w:rPr>
          <w:rFonts w:eastAsia="Calibri" w:cs="Times New Roman"/>
          <w:sz w:val="20"/>
        </w:rPr>
        <w:tab/>
        <w:t>Przed przejściem do pozostałych etapów oceny bezpieczeństwa, odpowiednie obszary budzące obawy są identyfikowane przy udziale wszystkich zainteresowanych podmiotów.</w:t>
      </w:r>
    </w:p>
    <w:p w14:paraId="69CB0ACA"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Użyteczny może okazać się przegląd tła historycznego niektórych przepisów prawnych dla lepszego zrozumienia celu tych przepisów w związku z bezpieczeństwem.</w:t>
      </w:r>
    </w:p>
    <w:p w14:paraId="2D69D96D"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3.4.2.5</w:t>
      </w:r>
      <w:r w:rsidRPr="008D47D0">
        <w:rPr>
          <w:rFonts w:eastAsia="Calibri" w:cs="Times New Roman"/>
          <w:sz w:val="20"/>
        </w:rPr>
        <w:tab/>
        <w:t>Jeżeli ocena bezpieczeństwa była wykonywana dla podobnych przypadków w takim samym kontekście na lotnisku o podobnych charakterystykach i procedurach, zarządzający lotniskiem może wykorzystać niektóre elementy z tej oceny, jako podstawę do oceny, która ma być przeprowadzona. Niemniej jednak, ponieważ każda ocena jest specyficzna dla określonego problemu związanego z bezpieczeństwem na danym lotnisku, możliwość stosowność ponownego wykorzystania określonych elementów istniejącej oceny powinna być dokładnie zbadana.</w:t>
      </w:r>
    </w:p>
    <w:p w14:paraId="50C6EF9B" w14:textId="77777777" w:rsidR="009E6FE5" w:rsidRPr="008D47D0" w:rsidRDefault="009E6FE5" w:rsidP="00D8457A">
      <w:pPr>
        <w:pStyle w:val="Nagwek4"/>
        <w:jc w:val="both"/>
      </w:pPr>
      <w:bookmarkStart w:id="36" w:name="_Toc437351750"/>
      <w:r w:rsidRPr="008D47D0">
        <w:t xml:space="preserve">3.4.3 </w:t>
      </w:r>
      <w:r w:rsidRPr="008D47D0">
        <w:tab/>
        <w:t>Identyfikacja zagrożeń</w:t>
      </w:r>
      <w:bookmarkEnd w:id="36"/>
    </w:p>
    <w:p w14:paraId="7AE2F24F"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3.4.3.1</w:t>
      </w:r>
      <w:r w:rsidRPr="008D47D0">
        <w:rPr>
          <w:rFonts w:eastAsia="Calibri" w:cs="Times New Roman"/>
          <w:sz w:val="20"/>
        </w:rPr>
        <w:tab/>
        <w:t>Zagrożenia związane z infrastrukturą, systemami lub procedurami operacyjnymi są początkowo identyfikowane z wykorzystaniem takich metod jak burza mózgów, opinia ekspertów, wiedza fachowa, doświadczenie lub ocena operacyjna. Identyfikacja zagrożeń prowadzona jest poprzez uwzględnienie:</w:t>
      </w:r>
    </w:p>
    <w:p w14:paraId="6F76BB34" w14:textId="77777777" w:rsidR="009E6FE5" w:rsidRPr="008D47D0" w:rsidRDefault="009E6FE5" w:rsidP="00CF4FBA">
      <w:pPr>
        <w:numPr>
          <w:ilvl w:val="0"/>
          <w:numId w:val="92"/>
        </w:numPr>
        <w:tabs>
          <w:tab w:val="left" w:pos="567"/>
        </w:tabs>
        <w:spacing w:line="276" w:lineRule="auto"/>
        <w:ind w:left="567" w:hanging="425"/>
        <w:rPr>
          <w:rFonts w:eastAsia="Calibri" w:cs="Times New Roman"/>
          <w:sz w:val="20"/>
        </w:rPr>
      </w:pPr>
      <w:r w:rsidRPr="008D47D0">
        <w:rPr>
          <w:rFonts w:eastAsia="Calibri" w:cs="Times New Roman"/>
          <w:sz w:val="20"/>
        </w:rPr>
        <w:t>czynników sprawczych wypadków oraz zdarzeń krytycznych w oparciu o prostą analizę przyczynową dostępnych baz danych wypadków i incydentów;</w:t>
      </w:r>
    </w:p>
    <w:p w14:paraId="38F8B97F" w14:textId="77777777" w:rsidR="009E6FE5" w:rsidRPr="008D47D0" w:rsidRDefault="009E6FE5" w:rsidP="00CF4FBA">
      <w:pPr>
        <w:numPr>
          <w:ilvl w:val="0"/>
          <w:numId w:val="92"/>
        </w:numPr>
        <w:tabs>
          <w:tab w:val="left" w:pos="567"/>
        </w:tabs>
        <w:spacing w:line="276" w:lineRule="auto"/>
        <w:ind w:left="567" w:hanging="425"/>
        <w:rPr>
          <w:rFonts w:eastAsia="Calibri" w:cs="Times New Roman"/>
          <w:sz w:val="20"/>
        </w:rPr>
      </w:pPr>
      <w:r w:rsidRPr="008D47D0">
        <w:rPr>
          <w:rFonts w:eastAsia="Calibri" w:cs="Times New Roman"/>
          <w:sz w:val="20"/>
        </w:rPr>
        <w:lastRenderedPageBreak/>
        <w:t>zdarzeń, które mogły mieć miejsce w podobnych okolicznościach lub które wynikają z podobnych problemów związanych z bezpieczeństwem;</w:t>
      </w:r>
    </w:p>
    <w:p w14:paraId="38F0FD80" w14:textId="77777777" w:rsidR="009E6FE5" w:rsidRPr="008D47D0" w:rsidRDefault="009E6FE5" w:rsidP="00CF4FBA">
      <w:pPr>
        <w:numPr>
          <w:ilvl w:val="0"/>
          <w:numId w:val="92"/>
        </w:numPr>
        <w:tabs>
          <w:tab w:val="left" w:pos="567"/>
        </w:tabs>
        <w:spacing w:after="200" w:line="276" w:lineRule="auto"/>
        <w:ind w:left="567" w:hanging="425"/>
        <w:rPr>
          <w:rFonts w:eastAsia="Calibri" w:cs="Times New Roman"/>
          <w:sz w:val="20"/>
        </w:rPr>
      </w:pPr>
      <w:r w:rsidRPr="008D47D0">
        <w:rPr>
          <w:rFonts w:eastAsia="Calibri" w:cs="Times New Roman"/>
          <w:sz w:val="20"/>
        </w:rPr>
        <w:t>potencjalnych nowych zagrożeń, które mogą pojawić się podczas wdrażania planowanych zmian lub po zakończeniu wdrażania.</w:t>
      </w:r>
    </w:p>
    <w:p w14:paraId="1039F277"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3.4.3.2</w:t>
      </w:r>
      <w:r w:rsidRPr="008D47D0">
        <w:rPr>
          <w:rFonts w:eastAsia="Calibri" w:cs="Times New Roman"/>
          <w:sz w:val="20"/>
        </w:rPr>
        <w:tab/>
        <w:t>Po wykonaniu powyższych etapów, wszystkie potencjalne wyniki lub konsekwencje dla każdego zagrożenia zostały zidentyfikowane.</w:t>
      </w:r>
    </w:p>
    <w:p w14:paraId="1A178657" w14:textId="77777777" w:rsidR="009E6FE5" w:rsidRPr="008D47D0" w:rsidRDefault="009E6FE5" w:rsidP="00D8457A">
      <w:pPr>
        <w:spacing w:line="276" w:lineRule="auto"/>
        <w:rPr>
          <w:rFonts w:eastAsia="Calibri" w:cs="Times New Roman"/>
          <w:i/>
          <w:sz w:val="20"/>
        </w:rPr>
      </w:pPr>
      <w:r w:rsidRPr="008D47D0">
        <w:rPr>
          <w:rFonts w:eastAsia="Calibri" w:cs="Times New Roman"/>
          <w:i/>
          <w:sz w:val="20"/>
        </w:rPr>
        <w:t>Uwaga. – Szczegółowe wytyczne dotyczące definicji ryzyka znajdują się w Doc 9859.</w:t>
      </w:r>
    </w:p>
    <w:p w14:paraId="1389798C"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3.4.3.3</w:t>
      </w:r>
      <w:r w:rsidRPr="008D47D0">
        <w:rPr>
          <w:rFonts w:eastAsia="Calibri" w:cs="Times New Roman"/>
          <w:sz w:val="20"/>
        </w:rPr>
        <w:tab/>
        <w:t>Odpowiednie cele bezpieczeństwa dla każdego rodzaju zagrożenia powinny zostać zdefiniowane i szczegółowo przedstawione. Może to być wykonane poprzez:</w:t>
      </w:r>
    </w:p>
    <w:p w14:paraId="1C089D58" w14:textId="77777777" w:rsidR="009E6FE5" w:rsidRPr="008D47D0" w:rsidRDefault="009E6FE5" w:rsidP="00CF4FBA">
      <w:pPr>
        <w:numPr>
          <w:ilvl w:val="0"/>
          <w:numId w:val="93"/>
        </w:numPr>
        <w:tabs>
          <w:tab w:val="left" w:pos="567"/>
        </w:tabs>
        <w:spacing w:line="276" w:lineRule="auto"/>
        <w:ind w:left="567" w:hanging="425"/>
        <w:rPr>
          <w:rFonts w:eastAsia="Calibri" w:cs="Times New Roman"/>
          <w:sz w:val="20"/>
        </w:rPr>
      </w:pPr>
      <w:r w:rsidRPr="008D47D0">
        <w:rPr>
          <w:rFonts w:eastAsia="Calibri" w:cs="Times New Roman"/>
          <w:sz w:val="20"/>
        </w:rPr>
        <w:t>odniesienie do uznanych standardów i/lub przyjętych praktyk;</w:t>
      </w:r>
    </w:p>
    <w:p w14:paraId="1188F643" w14:textId="77777777" w:rsidR="009E6FE5" w:rsidRPr="008D47D0" w:rsidRDefault="009E6FE5" w:rsidP="00CF4FBA">
      <w:pPr>
        <w:numPr>
          <w:ilvl w:val="0"/>
          <w:numId w:val="93"/>
        </w:numPr>
        <w:tabs>
          <w:tab w:val="left" w:pos="567"/>
        </w:tabs>
        <w:spacing w:line="276" w:lineRule="auto"/>
        <w:ind w:left="567" w:hanging="425"/>
        <w:rPr>
          <w:rFonts w:eastAsia="Calibri" w:cs="Times New Roman"/>
          <w:sz w:val="20"/>
          <w:szCs w:val="20"/>
        </w:rPr>
      </w:pPr>
      <w:r w:rsidRPr="008D47D0">
        <w:rPr>
          <w:rFonts w:eastAsia="Calibri" w:cs="Times New Roman"/>
          <w:sz w:val="20"/>
          <w:szCs w:val="20"/>
        </w:rPr>
        <w:t>odniesienie do skuteczności działań związanych z bezpieczeństwem istniejącego systemu;</w:t>
      </w:r>
    </w:p>
    <w:p w14:paraId="4E5C3225" w14:textId="77777777" w:rsidR="009E6FE5" w:rsidRPr="008D47D0" w:rsidRDefault="009E6FE5" w:rsidP="00CF4FBA">
      <w:pPr>
        <w:numPr>
          <w:ilvl w:val="0"/>
          <w:numId w:val="93"/>
        </w:numPr>
        <w:tabs>
          <w:tab w:val="left" w:pos="567"/>
        </w:tabs>
        <w:spacing w:line="276" w:lineRule="auto"/>
        <w:ind w:left="567" w:hanging="425"/>
        <w:rPr>
          <w:rFonts w:eastAsia="Calibri" w:cs="Times New Roman"/>
          <w:sz w:val="20"/>
        </w:rPr>
      </w:pPr>
      <w:r w:rsidRPr="008D47D0">
        <w:rPr>
          <w:rFonts w:eastAsia="Calibri" w:cs="Times New Roman"/>
          <w:sz w:val="20"/>
        </w:rPr>
        <w:t>odniesienie do akceptacji podobnego systemu w innych lokalizacjach; oraz</w:t>
      </w:r>
    </w:p>
    <w:p w14:paraId="41FC8C0F" w14:textId="77777777" w:rsidR="009E6FE5" w:rsidRPr="008D47D0" w:rsidRDefault="009E6FE5" w:rsidP="00CF4FBA">
      <w:pPr>
        <w:numPr>
          <w:ilvl w:val="0"/>
          <w:numId w:val="93"/>
        </w:numPr>
        <w:tabs>
          <w:tab w:val="left" w:pos="567"/>
        </w:tabs>
        <w:spacing w:after="200" w:line="276" w:lineRule="auto"/>
        <w:ind w:left="567" w:hanging="425"/>
        <w:rPr>
          <w:rFonts w:eastAsia="Calibri" w:cs="Times New Roman"/>
          <w:sz w:val="20"/>
        </w:rPr>
      </w:pPr>
      <w:r w:rsidRPr="008D47D0">
        <w:rPr>
          <w:rFonts w:eastAsia="Calibri" w:cs="Times New Roman"/>
          <w:sz w:val="20"/>
        </w:rPr>
        <w:t>zastosowanie jednoznacznych poziomów ryzyka związanego z bezpieczeństwem.</w:t>
      </w:r>
    </w:p>
    <w:p w14:paraId="1095F464"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3.4.3.4</w:t>
      </w:r>
      <w:r w:rsidRPr="008D47D0">
        <w:rPr>
          <w:rFonts w:eastAsia="Calibri" w:cs="Times New Roman"/>
          <w:sz w:val="20"/>
        </w:rPr>
        <w:tab/>
        <w:t>Cele bezpieczeństwa są określane w sposób ilościowy (np. identyfikacja prawdopodobieństwa numerycznego) lub w sposób jakościowy (np. porównanie z istniejącą sytuacją). Wybór celu bezpieczeństwa jest dokonywany zgodnie z polityką zarządzającego lotniskiem w odniesieniu do poprawy bezpieczeństwa i jest uzasadniany dla konkretnego zagrożenia.</w:t>
      </w:r>
    </w:p>
    <w:p w14:paraId="63CD6B1B" w14:textId="77777777" w:rsidR="009E6FE5" w:rsidRPr="008D47D0" w:rsidRDefault="009E6FE5" w:rsidP="0042752D">
      <w:pPr>
        <w:pStyle w:val="Nagwek4"/>
      </w:pPr>
      <w:bookmarkStart w:id="37" w:name="_Toc437351751"/>
      <w:r w:rsidRPr="008D47D0">
        <w:t xml:space="preserve">3.4.4 </w:t>
      </w:r>
      <w:r w:rsidRPr="008D47D0">
        <w:tab/>
        <w:t>Ocena ryzyka oraz opracowanie środków łagodzących ryzyko</w:t>
      </w:r>
      <w:bookmarkEnd w:id="37"/>
    </w:p>
    <w:p w14:paraId="5A92CF49"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3.4.4.1</w:t>
      </w:r>
      <w:r w:rsidRPr="008D47D0">
        <w:rPr>
          <w:rFonts w:eastAsia="Calibri" w:cs="Times New Roman"/>
          <w:sz w:val="20"/>
        </w:rPr>
        <w:tab/>
        <w:t>Poziom ryzyka każdej zidentyfikowanej potencjalnej konsekwencji jest szacowany poprzez wykonanie oceny ryzyka. Ocena ryzyka będzie określać dotkliwość konsekwencji (wpływ na bezpieczeństwo uwzględnianych operacji) oraz prawdopodobieństwo wystąpienia konsekwencji oraz będzie opierać się na doświadczeniu jak również na wszelkich dostępnych danych (np. bazy danych o wypadkach, raporty ze zdarzeń).</w:t>
      </w:r>
    </w:p>
    <w:p w14:paraId="4D27139D"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3.4.4.2</w:t>
      </w:r>
      <w:r w:rsidRPr="008D47D0">
        <w:rPr>
          <w:rFonts w:eastAsia="Calibri" w:cs="Times New Roman"/>
          <w:sz w:val="20"/>
        </w:rPr>
        <w:tab/>
        <w:t>Zrozumienie pojęcia ryzyka stanowi podstawę do opracowania środków łagodzących ryzyko, procedur operacyjnych oraz ograniczeń operacyjnych, które mogą być konieczne do zapewnienia bezpiecznych operacji lotniskowych.</w:t>
      </w:r>
    </w:p>
    <w:p w14:paraId="6F283DAE"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3.4.4.3</w:t>
      </w:r>
      <w:r w:rsidRPr="008D47D0">
        <w:rPr>
          <w:rFonts w:eastAsia="Calibri" w:cs="Times New Roman"/>
          <w:sz w:val="20"/>
        </w:rPr>
        <w:tab/>
        <w:t>Metoda oszacowania ryzyka jest w znacznej mierze uzależniona od charakteru zagrożenia. Samo ryzyko jest szacowane poprzez połączenie dwóch wartości dotyczących dotkliwości jego konsekwencji oraz prawdopodobieństwa wystąpienia.</w:t>
      </w:r>
    </w:p>
    <w:p w14:paraId="75D33FA2"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Narzędzie służące do określania kategorii ryzyka w formie tabeli oceny (indeksu) ryzyka związanego z bezpieczeństwem zostało opisane w Doc 9859.</w:t>
      </w:r>
    </w:p>
    <w:p w14:paraId="443D1AC5"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3.4.4.4</w:t>
      </w:r>
      <w:r w:rsidRPr="008D47D0">
        <w:rPr>
          <w:rFonts w:eastAsia="Calibri" w:cs="Times New Roman"/>
          <w:sz w:val="20"/>
        </w:rPr>
        <w:tab/>
        <w:t>Jeżeli każde ryzyko zostało zidentyfikowane i przeanalizowane pod względem przyczyn oraz ocenione pod względem dotkliwości oraz prawdopodobieństwa wystąpienia, należy upewnić się, czy wszystkie powiązane ryzyka są odpowiednio zarządzane. Wstępna identyfikacja istniejących środków łagodzących ryzyko musi być przeprowadzona przed opracowaniem jakichkolwiek dodatkowych środków.</w:t>
      </w:r>
    </w:p>
    <w:p w14:paraId="7738C736"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3.4.4.5</w:t>
      </w:r>
      <w:r w:rsidRPr="008D47D0">
        <w:rPr>
          <w:rFonts w:eastAsia="Calibri" w:cs="Times New Roman"/>
          <w:sz w:val="20"/>
        </w:rPr>
        <w:tab/>
        <w:t>Wszystkie środki łagodzące ryzyko, niezależnie od tego czy są one obecnie stosowane lub czy są na etapie opracowania, są oceniane pod kątem skuteczności ich możliwości zarządzania ryzykiem.</w:t>
      </w:r>
    </w:p>
    <w:p w14:paraId="583F660A"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 Narażenie na dane ryzyko (np. czas trwania zmiany, czas przed wdrożeniem działań naprawczych, natężenie ruchu) jest brane pod uwagę w celu podjęcia </w:t>
      </w:r>
      <w:r w:rsidR="002E61DF" w:rsidRPr="008D47D0">
        <w:rPr>
          <w:rFonts w:eastAsia="Calibri" w:cs="Times New Roman"/>
          <w:i/>
          <w:sz w:val="20"/>
        </w:rPr>
        <w:t>decyzji, co</w:t>
      </w:r>
      <w:r w:rsidRPr="008D47D0">
        <w:rPr>
          <w:rFonts w:eastAsia="Calibri" w:cs="Times New Roman"/>
          <w:i/>
          <w:sz w:val="20"/>
        </w:rPr>
        <w:t xml:space="preserve"> do jego akceptowalności.</w:t>
      </w:r>
    </w:p>
    <w:p w14:paraId="133A7E8E"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lastRenderedPageBreak/>
        <w:t>3.4.4.6</w:t>
      </w:r>
      <w:r w:rsidRPr="008D47D0">
        <w:rPr>
          <w:rFonts w:eastAsia="Calibri" w:cs="Times New Roman"/>
          <w:sz w:val="20"/>
        </w:rPr>
        <w:tab/>
        <w:t>W niektórych przypadkach możliwe jest wykorzystanie podejścia ilościowego oraz numerycznych celów bezpieczeństwa. W innych przypadkach, takich jak zmiana środowiska lub procedur operacyjnych, bardziej właściwa może być analiza jakościowa.</w:t>
      </w:r>
    </w:p>
    <w:p w14:paraId="4615B6C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Przykładem podejścia jakościowego jest cel w postaci zapewnienia, co najmniej takiej samej ochrony jak ta oferowana przez infrastrukturę odpowiadającą właściwemu kodowi referencyjnemu dla określonego samolotu.</w:t>
      </w:r>
    </w:p>
    <w:p w14:paraId="4A128634"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W Rozdziale 4 znajduje się lista typowych trudności związanych z każdą częścią infrastruktury lotniskowej oraz proponowane możliwe rozwiązania.</w:t>
      </w:r>
    </w:p>
    <w:p w14:paraId="43B3476A"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3.4.4.7</w:t>
      </w:r>
      <w:r w:rsidRPr="008D47D0">
        <w:rPr>
          <w:rFonts w:eastAsia="Calibri" w:cs="Times New Roman"/>
          <w:sz w:val="20"/>
        </w:rPr>
        <w:tab/>
        <w:t>Państwa powinny zapewnić zarządzającym lotniskami odpowiednie wytyczne dotyczące modelów oceny ryzyka.</w:t>
      </w:r>
    </w:p>
    <w:p w14:paraId="4FC79522"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Modele oceny ryzyka są powszechnie konstruowane w oparciu o zasadę, że powinna istnieć odwrotna zależność pomiędzy dotkliwością incydentu a prawdopodobieństwem jego wystąpienia.</w:t>
      </w:r>
    </w:p>
    <w:p w14:paraId="36B11B35"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Metodologie dotyczące zarządzania ryzykiem zostały przedstawione w Załączniku B.</w:t>
      </w:r>
    </w:p>
    <w:p w14:paraId="436DA2A3"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3.4.4.8</w:t>
      </w:r>
      <w:r w:rsidRPr="008D47D0">
        <w:rPr>
          <w:rFonts w:eastAsia="Calibri" w:cs="Times New Roman"/>
          <w:sz w:val="20"/>
        </w:rPr>
        <w:tab/>
        <w:t>W niektórych przypadkach, wynik oceny bezpieczeństwa może być taki, że cele bezpieczeństwa będą spełnione bez żadnych dodatkowych środków łagodzących ryzyko.</w:t>
      </w:r>
    </w:p>
    <w:p w14:paraId="60050DA5" w14:textId="77777777" w:rsidR="009E6FE5" w:rsidRPr="008D47D0" w:rsidRDefault="009E6FE5" w:rsidP="0042752D">
      <w:pPr>
        <w:pStyle w:val="Nagwek4"/>
      </w:pPr>
      <w:bookmarkStart w:id="38" w:name="_Toc437351752"/>
      <w:r w:rsidRPr="008D47D0">
        <w:t xml:space="preserve">3.4.5 </w:t>
      </w:r>
      <w:r w:rsidRPr="008D47D0">
        <w:tab/>
        <w:t>Opracowanie planu wdrożenia oraz zakończenie oceny</w:t>
      </w:r>
      <w:bookmarkEnd w:id="38"/>
    </w:p>
    <w:p w14:paraId="3CE96941"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3.4.5.1</w:t>
      </w:r>
      <w:r w:rsidRPr="008D47D0">
        <w:rPr>
          <w:rFonts w:eastAsia="Calibri" w:cs="Times New Roman"/>
          <w:sz w:val="20"/>
        </w:rPr>
        <w:tab/>
        <w:t>Ostatnia faza procesu oceny bezpieczeństwa to opracowanie planu wdrożenia zidentyfikowanych środków łagodzących ryzyko.</w:t>
      </w:r>
    </w:p>
    <w:p w14:paraId="6177B52F" w14:textId="77777777" w:rsidR="009E6FE5" w:rsidRPr="008D47D0" w:rsidRDefault="009E6FE5" w:rsidP="002E61DF">
      <w:pPr>
        <w:tabs>
          <w:tab w:val="left" w:pos="1276"/>
        </w:tabs>
        <w:spacing w:before="200" w:line="276" w:lineRule="auto"/>
        <w:ind w:firstLine="425"/>
        <w:rPr>
          <w:rFonts w:eastAsia="Calibri" w:cs="Times New Roman"/>
          <w:sz w:val="20"/>
        </w:rPr>
      </w:pPr>
      <w:r w:rsidRPr="008D47D0">
        <w:rPr>
          <w:rFonts w:eastAsia="Calibri" w:cs="Times New Roman"/>
          <w:sz w:val="20"/>
        </w:rPr>
        <w:t>3.4.5.2</w:t>
      </w:r>
      <w:r w:rsidRPr="008D47D0">
        <w:rPr>
          <w:rFonts w:eastAsia="Calibri" w:cs="Times New Roman"/>
          <w:sz w:val="20"/>
        </w:rPr>
        <w:tab/>
        <w:t>Plan wdrożenia obejmuje ramy czasowe, odpowiedzialność za środki łagodzące ryzyko jak również środki kontroli, które mogą być zdefiniowane i wdrożone w celu monitorowania skuteczności środków łagodzących ryzyko.</w:t>
      </w:r>
    </w:p>
    <w:p w14:paraId="486EAC5B" w14:textId="77777777" w:rsidR="009E6FE5" w:rsidRPr="008D47D0" w:rsidRDefault="009E6FE5" w:rsidP="004038E1">
      <w:pPr>
        <w:pStyle w:val="Nagwek3"/>
      </w:pPr>
      <w:bookmarkStart w:id="39" w:name="_Toc437351753"/>
      <w:bookmarkStart w:id="40" w:name="_Toc57980836"/>
      <w:r w:rsidRPr="008D47D0">
        <w:t xml:space="preserve">3.5 </w:t>
      </w:r>
      <w:r w:rsidRPr="008D47D0">
        <w:tab/>
        <w:t>Zatwierdzenie lub akceptacja oceny bezpieczeństwa</w:t>
      </w:r>
      <w:bookmarkEnd w:id="39"/>
      <w:bookmarkEnd w:id="40"/>
    </w:p>
    <w:p w14:paraId="58D7088E"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Ocena bezpieczeństwa wykonywana przez zarządzającego lotniskiem stanowi kluczową funkcję SMS. Zatwierdzenie przez kierownictwo oraz wdrożenie oceny bezpieczeństwa, łącznie z przyszłymi aktualizacjami i utrzymaniem, stanowi obowiązek zarządzającego lotniskiem. Państwo może, z określonych powodów, wymagać przedłożenia określonej oceny bezpieczeństwa do zatwierdzenia/akceptacji.</w:t>
      </w:r>
    </w:p>
    <w:p w14:paraId="4C702632"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3.5.1</w:t>
      </w:r>
      <w:r w:rsidRPr="008D47D0">
        <w:rPr>
          <w:rFonts w:eastAsia="Calibri" w:cs="Times New Roman"/>
          <w:sz w:val="20"/>
        </w:rPr>
        <w:tab/>
        <w:t>Państwo określa rodzaje ocen bezpieczeństwa podlegających zatwierdzeniu lub akceptacji oraz ustanawia proces wykorzystywany do tego zatwierdzenia/akceptacji.</w:t>
      </w:r>
    </w:p>
    <w:p w14:paraId="05763A9D"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3.5.2</w:t>
      </w:r>
      <w:r w:rsidRPr="008D47D0">
        <w:rPr>
          <w:rFonts w:eastAsia="Calibri" w:cs="Times New Roman"/>
          <w:sz w:val="20"/>
        </w:rPr>
        <w:tab/>
        <w:t>Jeżeli jest to wymagane zgodnie z punktem 3.5.1 ocena bezpieczeństwa podlegająca zatwierdzeniu lub akceptacji przez Państwo jest przekazywana przez zarządzającego lotniskiem przed jej wdrożeniem.</w:t>
      </w:r>
    </w:p>
    <w:p w14:paraId="23B34279"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3.5.3</w:t>
      </w:r>
      <w:r w:rsidRPr="008D47D0">
        <w:rPr>
          <w:rFonts w:eastAsia="Calibri" w:cs="Times New Roman"/>
          <w:sz w:val="20"/>
        </w:rPr>
        <w:tab/>
        <w:t>Państwo analizuje ocenę bezpieczeństwa oraz weryfikuje czy:</w:t>
      </w:r>
    </w:p>
    <w:p w14:paraId="2F09E098" w14:textId="77777777" w:rsidR="009E6FE5" w:rsidRPr="008D47D0" w:rsidRDefault="009E6FE5" w:rsidP="00CF4FBA">
      <w:pPr>
        <w:numPr>
          <w:ilvl w:val="0"/>
          <w:numId w:val="94"/>
        </w:numPr>
        <w:tabs>
          <w:tab w:val="left" w:pos="567"/>
        </w:tabs>
        <w:spacing w:line="276" w:lineRule="auto"/>
        <w:ind w:left="567" w:hanging="425"/>
        <w:rPr>
          <w:rFonts w:eastAsia="Calibri" w:cs="Times New Roman"/>
          <w:sz w:val="20"/>
        </w:rPr>
      </w:pPr>
      <w:r w:rsidRPr="008D47D0">
        <w:rPr>
          <w:rFonts w:eastAsia="Calibri" w:cs="Times New Roman"/>
          <w:sz w:val="20"/>
        </w:rPr>
        <w:t>przeprowadzone zostały odpowiednie uzgodnienia pomiędzy zainteresowanymi podmiotami;</w:t>
      </w:r>
    </w:p>
    <w:p w14:paraId="28F9E962" w14:textId="77777777" w:rsidR="009E6FE5" w:rsidRPr="008D47D0" w:rsidRDefault="009E6FE5" w:rsidP="00CF4FBA">
      <w:pPr>
        <w:numPr>
          <w:ilvl w:val="0"/>
          <w:numId w:val="94"/>
        </w:numPr>
        <w:tabs>
          <w:tab w:val="left" w:pos="567"/>
        </w:tabs>
        <w:spacing w:line="276" w:lineRule="auto"/>
        <w:ind w:left="567" w:hanging="425"/>
        <w:rPr>
          <w:rFonts w:eastAsia="Calibri" w:cs="Times New Roman"/>
          <w:sz w:val="20"/>
        </w:rPr>
      </w:pPr>
      <w:r w:rsidRPr="008D47D0">
        <w:rPr>
          <w:rFonts w:eastAsia="Calibri" w:cs="Times New Roman"/>
          <w:sz w:val="20"/>
        </w:rPr>
        <w:t>ryzyka zostały odpowiednio zidentyfikowane i ocenione w oparciu o udokumentowane argumenty (np. studium czynnika fizycznego i czynnika ludzkiego, analiza poprzednich wypadków i incydentów);</w:t>
      </w:r>
    </w:p>
    <w:p w14:paraId="167B16FE" w14:textId="77777777" w:rsidR="009E6FE5" w:rsidRPr="008D47D0" w:rsidRDefault="009E6FE5" w:rsidP="00CF4FBA">
      <w:pPr>
        <w:numPr>
          <w:ilvl w:val="0"/>
          <w:numId w:val="94"/>
        </w:numPr>
        <w:tabs>
          <w:tab w:val="left" w:pos="567"/>
        </w:tabs>
        <w:spacing w:line="276" w:lineRule="auto"/>
        <w:ind w:left="567" w:hanging="425"/>
        <w:rPr>
          <w:rFonts w:eastAsia="Calibri" w:cs="Times New Roman"/>
          <w:sz w:val="20"/>
        </w:rPr>
      </w:pPr>
      <w:r w:rsidRPr="008D47D0">
        <w:rPr>
          <w:rFonts w:eastAsia="Calibri" w:cs="Times New Roman"/>
          <w:sz w:val="20"/>
        </w:rPr>
        <w:t>proponowane środki łagodzące ryzyko odpowiednio odnoszą się do ryzyka; oraz</w:t>
      </w:r>
    </w:p>
    <w:p w14:paraId="0B2DBF35" w14:textId="77777777" w:rsidR="009E6FE5" w:rsidRPr="008D47D0" w:rsidRDefault="009E6FE5" w:rsidP="00CF4FBA">
      <w:pPr>
        <w:numPr>
          <w:ilvl w:val="0"/>
          <w:numId w:val="94"/>
        </w:numPr>
        <w:tabs>
          <w:tab w:val="left" w:pos="567"/>
        </w:tabs>
        <w:spacing w:after="200" w:line="276" w:lineRule="auto"/>
        <w:ind w:left="567" w:hanging="425"/>
        <w:rPr>
          <w:rFonts w:eastAsia="Calibri" w:cs="Times New Roman"/>
          <w:sz w:val="20"/>
        </w:rPr>
      </w:pPr>
      <w:r w:rsidRPr="008D47D0">
        <w:rPr>
          <w:rFonts w:eastAsia="Calibri" w:cs="Times New Roman"/>
          <w:sz w:val="20"/>
        </w:rPr>
        <w:t>ramy czasowe dla planowanego wdrożenia są akceptowalne.</w:t>
      </w:r>
    </w:p>
    <w:p w14:paraId="750CF8D1" w14:textId="77777777" w:rsidR="00324892" w:rsidRPr="008D47D0" w:rsidRDefault="009E6FE5" w:rsidP="00324892">
      <w:pPr>
        <w:tabs>
          <w:tab w:val="left" w:pos="1418"/>
        </w:tabs>
        <w:spacing w:line="276" w:lineRule="auto"/>
        <w:ind w:firstLine="426"/>
        <w:rPr>
          <w:rFonts w:eastAsia="Calibri" w:cs="Times New Roman"/>
          <w:i/>
          <w:sz w:val="20"/>
        </w:rPr>
      </w:pPr>
      <w:r w:rsidRPr="008D47D0">
        <w:rPr>
          <w:rFonts w:eastAsia="Calibri" w:cs="Times New Roman"/>
          <w:i/>
          <w:sz w:val="20"/>
        </w:rPr>
        <w:lastRenderedPageBreak/>
        <w:t>Uwaga. – Preferuje się pracę z zespołem ekspertów operacyjnych Państwa w obszarach uwzględnianych w ocenie bezpieczeństwa.</w:t>
      </w:r>
    </w:p>
    <w:p w14:paraId="0DB25C58"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3.5.4</w:t>
      </w:r>
      <w:r w:rsidRPr="008D47D0">
        <w:rPr>
          <w:rFonts w:eastAsia="Calibri" w:cs="Times New Roman"/>
          <w:sz w:val="20"/>
        </w:rPr>
        <w:tab/>
        <w:t>Po zakończeniu analizy oceny bezpieczeństwa, Państwo:</w:t>
      </w:r>
    </w:p>
    <w:p w14:paraId="0E8D5D89" w14:textId="77777777" w:rsidR="009E6FE5" w:rsidRPr="008D47D0" w:rsidRDefault="009E6FE5" w:rsidP="00CF4FBA">
      <w:pPr>
        <w:numPr>
          <w:ilvl w:val="0"/>
          <w:numId w:val="95"/>
        </w:numPr>
        <w:tabs>
          <w:tab w:val="left" w:pos="567"/>
        </w:tabs>
        <w:spacing w:line="276" w:lineRule="auto"/>
        <w:ind w:left="567" w:hanging="425"/>
        <w:rPr>
          <w:rFonts w:eastAsia="Calibri" w:cs="Times New Roman"/>
          <w:sz w:val="20"/>
        </w:rPr>
      </w:pPr>
      <w:r w:rsidRPr="008D47D0">
        <w:rPr>
          <w:rFonts w:eastAsia="Calibri" w:cs="Times New Roman"/>
          <w:sz w:val="20"/>
        </w:rPr>
        <w:t>przekazuje formalne zatwierdzenie lub akceptację oceny bezpieczeństwa do zarządzającego lotniskiem, zgodnie z wymogiem określonym w punkcie 3.5.1, lub</w:t>
      </w:r>
    </w:p>
    <w:p w14:paraId="604A01C5" w14:textId="77777777" w:rsidR="009E6FE5" w:rsidRPr="008D47D0" w:rsidRDefault="009E6FE5" w:rsidP="00CF4FBA">
      <w:pPr>
        <w:numPr>
          <w:ilvl w:val="0"/>
          <w:numId w:val="95"/>
        </w:numPr>
        <w:tabs>
          <w:tab w:val="left" w:pos="567"/>
        </w:tabs>
        <w:spacing w:line="276" w:lineRule="auto"/>
        <w:ind w:left="567" w:hanging="425"/>
        <w:rPr>
          <w:rFonts w:eastAsia="Calibri" w:cs="Times New Roman"/>
          <w:sz w:val="20"/>
        </w:rPr>
      </w:pPr>
      <w:r w:rsidRPr="008D47D0">
        <w:rPr>
          <w:rFonts w:eastAsia="Calibri" w:cs="Times New Roman"/>
          <w:sz w:val="20"/>
        </w:rPr>
        <w:t>jeżeli pewne ryzyka zostały niedoszacowane lub nie zostały zidentyfikowane, prowadzi uzgodnienia z zarządzającym lotniskiem w celu osiągniecia porozumienia, co do akceptacji oceny bezpieczeństwa; lub</w:t>
      </w:r>
    </w:p>
    <w:p w14:paraId="1232DAD4" w14:textId="77777777" w:rsidR="009E6FE5" w:rsidRPr="008D47D0" w:rsidRDefault="009E6FE5" w:rsidP="00CF4FBA">
      <w:pPr>
        <w:numPr>
          <w:ilvl w:val="0"/>
          <w:numId w:val="95"/>
        </w:numPr>
        <w:tabs>
          <w:tab w:val="left" w:pos="567"/>
        </w:tabs>
        <w:spacing w:line="276" w:lineRule="auto"/>
        <w:ind w:left="567" w:hanging="425"/>
        <w:jc w:val="left"/>
        <w:rPr>
          <w:rFonts w:eastAsia="Calibri" w:cs="Times New Roman"/>
          <w:sz w:val="20"/>
        </w:rPr>
      </w:pPr>
      <w:r w:rsidRPr="008D47D0">
        <w:rPr>
          <w:rFonts w:eastAsia="Calibri" w:cs="Times New Roman"/>
          <w:sz w:val="20"/>
        </w:rPr>
        <w:t>jeżeli nie ma możliwości osiągnięcia porozumienia, odrzuca propozycję ponownego złożenia oceny przez zarządzającego lotniskiem, lub</w:t>
      </w:r>
    </w:p>
    <w:p w14:paraId="4401BEF2" w14:textId="77777777" w:rsidR="009E6FE5" w:rsidRPr="008D47D0" w:rsidRDefault="009E6FE5" w:rsidP="00CF4FBA">
      <w:pPr>
        <w:numPr>
          <w:ilvl w:val="0"/>
          <w:numId w:val="95"/>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może nakazać zastosowanie środków warunkowych dla zapewnienia bezpieczeństwa.</w:t>
      </w:r>
    </w:p>
    <w:p w14:paraId="12073224"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3.5.5</w:t>
      </w:r>
      <w:r w:rsidRPr="008D47D0">
        <w:rPr>
          <w:rFonts w:eastAsia="Calibri" w:cs="Times New Roman"/>
          <w:sz w:val="20"/>
        </w:rPr>
        <w:tab/>
        <w:t>Państwo powinno zapewnić, że środki łagodzące ryzyko oraz nałożone warunki są odpowiednio wdrożone oraz że spełniają swój cel.</w:t>
      </w:r>
    </w:p>
    <w:p w14:paraId="391B5BF5" w14:textId="77777777" w:rsidR="009E6FE5" w:rsidRPr="008D47D0" w:rsidRDefault="009E6FE5" w:rsidP="009E6FE5">
      <w:pPr>
        <w:spacing w:line="276" w:lineRule="auto"/>
        <w:rPr>
          <w:rFonts w:eastAsia="Calibri" w:cs="Times New Roman"/>
          <w:sz w:val="20"/>
        </w:rPr>
      </w:pPr>
    </w:p>
    <w:p w14:paraId="69A3876A" w14:textId="77777777" w:rsidR="009E6FE5" w:rsidRPr="008D47D0" w:rsidRDefault="009E6FE5" w:rsidP="004038E1">
      <w:pPr>
        <w:pStyle w:val="Nagwek3"/>
      </w:pPr>
      <w:bookmarkStart w:id="41" w:name="_Toc437351754"/>
      <w:bookmarkStart w:id="42" w:name="_Toc57980837"/>
      <w:r w:rsidRPr="008D47D0">
        <w:t xml:space="preserve">3.6 </w:t>
      </w:r>
      <w:r w:rsidRPr="008D47D0">
        <w:tab/>
        <w:t>Publikacja informacji związanych z bezpieczeństwem</w:t>
      </w:r>
      <w:bookmarkEnd w:id="41"/>
      <w:bookmarkEnd w:id="42"/>
    </w:p>
    <w:p w14:paraId="418EDD4D"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3.6.1</w:t>
      </w:r>
      <w:r w:rsidRPr="008D47D0">
        <w:rPr>
          <w:rFonts w:eastAsia="Calibri" w:cs="Times New Roman"/>
          <w:sz w:val="20"/>
        </w:rPr>
        <w:tab/>
        <w:t>Zarządzający lotniskiem określa najbardziej odpowiednią metodę przekazywania informacji związanych z bezpieczeństwem do wszystkich zainteresowanych podmiotów oraz zapewnia, że wszystkie wnioski dotyczące bezpieczeństwa wynikające z oceny bezpieczeństwa są odpowiednio komunikowane.</w:t>
      </w:r>
    </w:p>
    <w:p w14:paraId="20CCAD1D" w14:textId="77777777" w:rsidR="009E6FE5" w:rsidRPr="008D47D0" w:rsidRDefault="009E6FE5" w:rsidP="00D70A3A">
      <w:pPr>
        <w:tabs>
          <w:tab w:val="left" w:pos="1276"/>
        </w:tabs>
        <w:spacing w:before="200" w:line="276" w:lineRule="auto"/>
        <w:ind w:firstLine="425"/>
        <w:rPr>
          <w:rFonts w:eastAsia="Calibri" w:cs="Times New Roman"/>
          <w:sz w:val="20"/>
        </w:rPr>
      </w:pPr>
      <w:r w:rsidRPr="008D47D0">
        <w:rPr>
          <w:rFonts w:eastAsia="Calibri" w:cs="Times New Roman"/>
          <w:sz w:val="20"/>
        </w:rPr>
        <w:t>3.6.2</w:t>
      </w:r>
      <w:r w:rsidRPr="008D47D0">
        <w:rPr>
          <w:rFonts w:eastAsia="Calibri" w:cs="Times New Roman"/>
          <w:sz w:val="20"/>
        </w:rPr>
        <w:tab/>
        <w:t>W celu zapewnienia odpowiedniej dystrybucji informacji do zainteresowanych stron, informacje mające wpływ na bieżący pakiet zintegrowanych informacji lotniczych (IAIP) lub inne odpowiednie informacje związane z bezpieczeństwem są:</w:t>
      </w:r>
    </w:p>
    <w:p w14:paraId="6719F8B7" w14:textId="77777777" w:rsidR="009E6FE5" w:rsidRPr="008D47D0" w:rsidRDefault="009E6FE5" w:rsidP="00CF4FBA">
      <w:pPr>
        <w:numPr>
          <w:ilvl w:val="0"/>
          <w:numId w:val="96"/>
        </w:numPr>
        <w:tabs>
          <w:tab w:val="left" w:pos="567"/>
        </w:tabs>
        <w:spacing w:line="276" w:lineRule="auto"/>
        <w:ind w:left="567" w:hanging="425"/>
        <w:rPr>
          <w:rFonts w:eastAsia="Calibri" w:cs="Times New Roman"/>
          <w:sz w:val="20"/>
        </w:rPr>
      </w:pPr>
      <w:r w:rsidRPr="008D47D0">
        <w:rPr>
          <w:rFonts w:eastAsia="Calibri" w:cs="Times New Roman"/>
          <w:sz w:val="20"/>
        </w:rPr>
        <w:t>ogłaszane w odpowiednich sekcjach IAIP lub poprzez służbę automatycznej informacji lotniskowej (ATIS); oraz</w:t>
      </w:r>
    </w:p>
    <w:p w14:paraId="6A6773BF" w14:textId="77777777" w:rsidR="009E6FE5" w:rsidRPr="008D47D0" w:rsidRDefault="009E6FE5" w:rsidP="00CF4FBA">
      <w:pPr>
        <w:numPr>
          <w:ilvl w:val="0"/>
          <w:numId w:val="96"/>
        </w:numPr>
        <w:tabs>
          <w:tab w:val="left" w:pos="567"/>
        </w:tabs>
        <w:spacing w:after="200" w:line="276" w:lineRule="auto"/>
        <w:ind w:left="567" w:hanging="425"/>
        <w:rPr>
          <w:rFonts w:eastAsia="Calibri" w:cs="Times New Roman"/>
          <w:sz w:val="20"/>
        </w:rPr>
      </w:pPr>
      <w:r w:rsidRPr="008D47D0">
        <w:rPr>
          <w:rFonts w:eastAsia="Calibri" w:cs="Times New Roman"/>
          <w:sz w:val="20"/>
        </w:rPr>
        <w:t>publikowane w odpowiednich komunikatach z informacjami lotniczymi z użyciem odpowiednich środków</w:t>
      </w:r>
    </w:p>
    <w:p w14:paraId="1DD05C7A" w14:textId="77777777" w:rsidR="009E6FE5" w:rsidRPr="008D47D0" w:rsidRDefault="009E6FE5" w:rsidP="009E6FE5">
      <w:pPr>
        <w:tabs>
          <w:tab w:val="left" w:pos="567"/>
        </w:tabs>
        <w:spacing w:line="276" w:lineRule="auto"/>
        <w:rPr>
          <w:rFonts w:eastAsia="Calibri" w:cs="Times New Roman"/>
          <w:sz w:val="20"/>
        </w:rPr>
      </w:pPr>
    </w:p>
    <w:p w14:paraId="5D7871FC" w14:textId="77777777" w:rsidR="009E6FE5" w:rsidRPr="008D47D0" w:rsidRDefault="009E6FE5" w:rsidP="009E6FE5">
      <w:pPr>
        <w:spacing w:after="200" w:line="276" w:lineRule="auto"/>
        <w:jc w:val="left"/>
        <w:rPr>
          <w:rFonts w:eastAsia="Calibri" w:cs="Times New Roman"/>
          <w:sz w:val="20"/>
        </w:rPr>
        <w:sectPr w:rsidR="009E6FE5" w:rsidRPr="008D47D0" w:rsidSect="00842D9E">
          <w:headerReference w:type="default" r:id="rId46"/>
          <w:footerReference w:type="default" r:id="rId47"/>
          <w:headerReference w:type="first" r:id="rId48"/>
          <w:footerReference w:type="first" r:id="rId49"/>
          <w:pgSz w:w="11906" w:h="16838" w:code="9"/>
          <w:pgMar w:top="1985" w:right="1418" w:bottom="1418" w:left="1418" w:header="1134" w:footer="454" w:gutter="0"/>
          <w:cols w:space="708"/>
          <w:titlePg/>
          <w:docGrid w:linePitch="360"/>
        </w:sectPr>
      </w:pPr>
    </w:p>
    <w:p w14:paraId="70B9BD31" w14:textId="729031EB" w:rsidR="009E6FE5" w:rsidRPr="008D47D0" w:rsidRDefault="009E6FE5" w:rsidP="00D70A3A">
      <w:pPr>
        <w:pStyle w:val="Nagwek3"/>
        <w:spacing w:after="240"/>
      </w:pPr>
      <w:bookmarkStart w:id="43" w:name="_Toc57980838"/>
      <w:r w:rsidRPr="008D47D0">
        <w:lastRenderedPageBreak/>
        <w:t>ZAŁĄCZNIK A do Rozdziału 3   Diagram oceny bezpieczeństwa</w:t>
      </w:r>
      <w:bookmarkEnd w:id="43"/>
    </w:p>
    <w:p w14:paraId="209BE92E" w14:textId="77777777" w:rsidR="009E6FE5" w:rsidRPr="008D47D0" w:rsidRDefault="009E6FE5" w:rsidP="009E6FE5">
      <w:pPr>
        <w:spacing w:after="0" w:line="240" w:lineRule="auto"/>
        <w:jc w:val="center"/>
        <w:rPr>
          <w:rFonts w:eastAsia="Calibri" w:cs="Times New Roman"/>
          <w:sz w:val="20"/>
        </w:rPr>
      </w:pPr>
      <w:r w:rsidRPr="008D47D0">
        <w:rPr>
          <w:rFonts w:eastAsia="Calibri" w:cs="Times New Roman"/>
          <w:noProof/>
          <w:sz w:val="26"/>
          <w:lang w:eastAsia="pl-PL"/>
        </w:rPr>
        <mc:AlternateContent>
          <mc:Choice Requires="wpg">
            <w:drawing>
              <wp:anchor distT="0" distB="0" distL="114300" distR="114300" simplePos="0" relativeHeight="251661312" behindDoc="0" locked="0" layoutInCell="1" allowOverlap="1" wp14:anchorId="7773E244" wp14:editId="2400F296">
                <wp:simplePos x="0" y="0"/>
                <wp:positionH relativeFrom="column">
                  <wp:posOffset>235034</wp:posOffset>
                </wp:positionH>
                <wp:positionV relativeFrom="paragraph">
                  <wp:posOffset>95592</wp:posOffset>
                </wp:positionV>
                <wp:extent cx="5266690" cy="7267575"/>
                <wp:effectExtent l="0" t="0" r="0" b="9525"/>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7267575"/>
                          <a:chOff x="1714" y="1857"/>
                          <a:chExt cx="8294" cy="11445"/>
                        </a:xfrm>
                      </wpg:grpSpPr>
                      <wps:wsp>
                        <wps:cNvPr id="6" name="Text Box 34"/>
                        <wps:cNvSpPr txBox="1">
                          <a:spLocks noChangeArrowheads="1"/>
                        </wps:cNvSpPr>
                        <wps:spPr bwMode="auto">
                          <a:xfrm>
                            <a:off x="7720" y="4776"/>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709E" w14:textId="77777777" w:rsidR="001C0534" w:rsidRPr="00F2578F" w:rsidRDefault="001C0534" w:rsidP="009E6FE5">
                              <w:pPr>
                                <w:spacing w:after="0" w:line="240" w:lineRule="auto"/>
                                <w:rPr>
                                  <w:sz w:val="18"/>
                                  <w:szCs w:val="18"/>
                                </w:rPr>
                              </w:pPr>
                              <w:r>
                                <w:rPr>
                                  <w:sz w:val="18"/>
                                  <w:szCs w:val="18"/>
                                </w:rPr>
                                <w:t>Nie</w:t>
                              </w:r>
                            </w:p>
                          </w:txbxContent>
                        </wps:txbx>
                        <wps:bodyPr rot="0" vert="horz" wrap="square" lIns="91440" tIns="45720" rIns="91440" bIns="45720" anchor="t" anchorCtr="0" upright="1">
                          <a:noAutofit/>
                        </wps:bodyPr>
                      </wps:wsp>
                      <wps:wsp>
                        <wps:cNvPr id="7" name="Text Box 35"/>
                        <wps:cNvSpPr txBox="1">
                          <a:spLocks noChangeArrowheads="1"/>
                        </wps:cNvSpPr>
                        <wps:spPr bwMode="auto">
                          <a:xfrm>
                            <a:off x="3771" y="7380"/>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F4091" w14:textId="77777777" w:rsidR="001C0534" w:rsidRPr="00F2578F" w:rsidRDefault="001C0534" w:rsidP="009E6FE5">
                              <w:pPr>
                                <w:rPr>
                                  <w:sz w:val="18"/>
                                  <w:szCs w:val="18"/>
                                </w:rPr>
                              </w:pPr>
                              <w:r>
                                <w:rPr>
                                  <w:sz w:val="18"/>
                                  <w:szCs w:val="18"/>
                                </w:rPr>
                                <w:t>Nie</w:t>
                              </w:r>
                            </w:p>
                          </w:txbxContent>
                        </wps:txbx>
                        <wps:bodyPr rot="0" vert="horz" wrap="square" lIns="91440" tIns="45720" rIns="91440" bIns="45720" anchor="t" anchorCtr="0" upright="1">
                          <a:noAutofit/>
                        </wps:bodyPr>
                      </wps:wsp>
                      <wps:wsp>
                        <wps:cNvPr id="9" name="Text Box 36"/>
                        <wps:cNvSpPr txBox="1">
                          <a:spLocks noChangeArrowheads="1"/>
                        </wps:cNvSpPr>
                        <wps:spPr bwMode="auto">
                          <a:xfrm>
                            <a:off x="6573" y="7380"/>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82B9" w14:textId="77777777" w:rsidR="001C0534" w:rsidRPr="00F2578F" w:rsidRDefault="001C0534" w:rsidP="009E6FE5">
                              <w:pPr>
                                <w:rPr>
                                  <w:sz w:val="18"/>
                                  <w:szCs w:val="18"/>
                                </w:rPr>
                              </w:pPr>
                              <w:r>
                                <w:rPr>
                                  <w:sz w:val="18"/>
                                  <w:szCs w:val="18"/>
                                </w:rPr>
                                <w:t>Nie</w:t>
                              </w:r>
                            </w:p>
                          </w:txbxContent>
                        </wps:txbx>
                        <wps:bodyPr rot="0" vert="horz" wrap="square" lIns="91440" tIns="45720" rIns="91440" bIns="45720" anchor="t" anchorCtr="0" upright="1">
                          <a:noAutofit/>
                        </wps:bodyPr>
                      </wps:wsp>
                      <wps:wsp>
                        <wps:cNvPr id="10" name="Text Box 37"/>
                        <wps:cNvSpPr txBox="1">
                          <a:spLocks noChangeArrowheads="1"/>
                        </wps:cNvSpPr>
                        <wps:spPr bwMode="auto">
                          <a:xfrm>
                            <a:off x="8271" y="8251"/>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AC5B" w14:textId="77777777" w:rsidR="001C0534" w:rsidRPr="00F2578F" w:rsidRDefault="001C0534" w:rsidP="009E6FE5">
                              <w:pPr>
                                <w:rPr>
                                  <w:sz w:val="18"/>
                                  <w:szCs w:val="18"/>
                                </w:rPr>
                              </w:pPr>
                              <w:r>
                                <w:rPr>
                                  <w:sz w:val="18"/>
                                  <w:szCs w:val="18"/>
                                </w:rPr>
                                <w:t>Nie</w:t>
                              </w:r>
                            </w:p>
                          </w:txbxContent>
                        </wps:txbx>
                        <wps:bodyPr rot="0" vert="horz" wrap="square" lIns="91440" tIns="45720" rIns="91440" bIns="45720" anchor="t" anchorCtr="0" upright="1">
                          <a:noAutofit/>
                        </wps:bodyPr>
                      </wps:wsp>
                      <wps:wsp>
                        <wps:cNvPr id="11" name="Text Box 38"/>
                        <wps:cNvSpPr txBox="1">
                          <a:spLocks noChangeArrowheads="1"/>
                        </wps:cNvSpPr>
                        <wps:spPr bwMode="auto">
                          <a:xfrm>
                            <a:off x="2521" y="8280"/>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FFC0" w14:textId="77777777" w:rsidR="001C0534" w:rsidRPr="00F2578F" w:rsidRDefault="001C0534" w:rsidP="009E6FE5">
                              <w:pPr>
                                <w:rPr>
                                  <w:sz w:val="18"/>
                                  <w:szCs w:val="18"/>
                                </w:rPr>
                              </w:pPr>
                              <w:r>
                                <w:rPr>
                                  <w:sz w:val="18"/>
                                  <w:szCs w:val="18"/>
                                </w:rPr>
                                <w:t>Tak</w:t>
                              </w:r>
                            </w:p>
                          </w:txbxContent>
                        </wps:txbx>
                        <wps:bodyPr rot="0" vert="horz" wrap="square" lIns="91440" tIns="45720" rIns="91440" bIns="45720" anchor="t" anchorCtr="0" upright="1">
                          <a:noAutofit/>
                        </wps:bodyPr>
                      </wps:wsp>
                      <wps:wsp>
                        <wps:cNvPr id="12" name="Text Box 39"/>
                        <wps:cNvSpPr txBox="1">
                          <a:spLocks noChangeArrowheads="1"/>
                        </wps:cNvSpPr>
                        <wps:spPr bwMode="auto">
                          <a:xfrm>
                            <a:off x="5414" y="8259"/>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97FB" w14:textId="77777777" w:rsidR="001C0534" w:rsidRPr="00F2578F" w:rsidRDefault="001C0534" w:rsidP="009E6FE5">
                              <w:pPr>
                                <w:rPr>
                                  <w:sz w:val="18"/>
                                  <w:szCs w:val="18"/>
                                </w:rPr>
                              </w:pPr>
                              <w:r>
                                <w:rPr>
                                  <w:sz w:val="18"/>
                                  <w:szCs w:val="18"/>
                                </w:rPr>
                                <w:t>Tak</w:t>
                              </w:r>
                            </w:p>
                          </w:txbxContent>
                        </wps:txbx>
                        <wps:bodyPr rot="0" vert="horz" wrap="square" lIns="91440" tIns="45720" rIns="91440" bIns="45720" anchor="t" anchorCtr="0" upright="1">
                          <a:noAutofit/>
                        </wps:bodyPr>
                      </wps:wsp>
                      <wps:wsp>
                        <wps:cNvPr id="13" name="Text Box 40"/>
                        <wps:cNvSpPr txBox="1">
                          <a:spLocks noChangeArrowheads="1"/>
                        </wps:cNvSpPr>
                        <wps:spPr bwMode="auto">
                          <a:xfrm>
                            <a:off x="9428" y="7507"/>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B3C6C" w14:textId="77777777" w:rsidR="001C0534" w:rsidRPr="00F2578F" w:rsidRDefault="001C0534" w:rsidP="009E6FE5">
                              <w:pPr>
                                <w:spacing w:after="0" w:line="240" w:lineRule="auto"/>
                                <w:rPr>
                                  <w:sz w:val="18"/>
                                  <w:szCs w:val="18"/>
                                </w:rPr>
                              </w:pPr>
                              <w:r>
                                <w:rPr>
                                  <w:sz w:val="18"/>
                                  <w:szCs w:val="18"/>
                                </w:rPr>
                                <w:t>Tak</w:t>
                              </w: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6573" y="5549"/>
                            <a:ext cx="5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AE3D" w14:textId="77777777" w:rsidR="001C0534" w:rsidRPr="00F2578F" w:rsidRDefault="001C0534" w:rsidP="009E6FE5">
                              <w:pPr>
                                <w:spacing w:after="0" w:line="240" w:lineRule="auto"/>
                                <w:rPr>
                                  <w:sz w:val="18"/>
                                  <w:szCs w:val="18"/>
                                </w:rPr>
                              </w:pPr>
                              <w:r>
                                <w:rPr>
                                  <w:sz w:val="18"/>
                                  <w:szCs w:val="18"/>
                                </w:rPr>
                                <w:t>Tak</w:t>
                              </w:r>
                            </w:p>
                          </w:txbxContent>
                        </wps:txbx>
                        <wps:bodyPr rot="0" vert="horz" wrap="square" lIns="91440" tIns="45720" rIns="91440" bIns="45720" anchor="t" anchorCtr="0" upright="1">
                          <a:noAutofit/>
                        </wps:bodyPr>
                      </wps:wsp>
                      <wps:wsp>
                        <wps:cNvPr id="15" name="Text Box 42"/>
                        <wps:cNvSpPr txBox="1">
                          <a:spLocks noChangeArrowheads="1"/>
                        </wps:cNvSpPr>
                        <wps:spPr bwMode="auto">
                          <a:xfrm>
                            <a:off x="2127" y="9058"/>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A46A2" w14:textId="77777777" w:rsidR="001C0534" w:rsidRPr="00F2578F" w:rsidRDefault="001C0534" w:rsidP="009E6FE5">
                              <w:pPr>
                                <w:spacing w:after="0" w:line="240" w:lineRule="auto"/>
                                <w:rPr>
                                  <w:sz w:val="18"/>
                                  <w:szCs w:val="18"/>
                                </w:rPr>
                              </w:pPr>
                              <w:r>
                                <w:rPr>
                                  <w:sz w:val="18"/>
                                  <w:szCs w:val="18"/>
                                </w:rPr>
                                <w:t>Dokumentacja</w:t>
                              </w:r>
                            </w:p>
                          </w:txbxContent>
                        </wps:txbx>
                        <wps:bodyPr rot="0" vert="horz" wrap="square" lIns="91440" tIns="45720" rIns="91440" bIns="45720" anchor="t" anchorCtr="0" upright="1">
                          <a:noAutofit/>
                        </wps:bodyPr>
                      </wps:wsp>
                      <wps:wsp>
                        <wps:cNvPr id="16" name="Text Box 43"/>
                        <wps:cNvSpPr txBox="1">
                          <a:spLocks noChangeArrowheads="1"/>
                        </wps:cNvSpPr>
                        <wps:spPr bwMode="auto">
                          <a:xfrm>
                            <a:off x="5014" y="9904"/>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20AB" w14:textId="77777777" w:rsidR="001C0534" w:rsidRPr="00F2578F" w:rsidRDefault="001C0534" w:rsidP="009E6FE5">
                              <w:pPr>
                                <w:spacing w:after="0" w:line="240" w:lineRule="auto"/>
                                <w:rPr>
                                  <w:sz w:val="18"/>
                                  <w:szCs w:val="18"/>
                                </w:rPr>
                              </w:pPr>
                              <w:r>
                                <w:rPr>
                                  <w:sz w:val="18"/>
                                  <w:szCs w:val="18"/>
                                </w:rPr>
                                <w:t>Dokumentacja</w:t>
                              </w:r>
                            </w:p>
                          </w:txbxContent>
                        </wps:txbx>
                        <wps:bodyPr rot="0" vert="horz" wrap="square" lIns="91440" tIns="45720" rIns="91440" bIns="45720" anchor="t" anchorCtr="0" upright="1">
                          <a:noAutofit/>
                        </wps:bodyPr>
                      </wps:wsp>
                      <wps:wsp>
                        <wps:cNvPr id="17" name="Text Box 44"/>
                        <wps:cNvSpPr txBox="1">
                          <a:spLocks noChangeArrowheads="1"/>
                        </wps:cNvSpPr>
                        <wps:spPr bwMode="auto">
                          <a:xfrm>
                            <a:off x="7837" y="9892"/>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7D93" w14:textId="77777777" w:rsidR="001C0534" w:rsidRPr="00F2578F" w:rsidRDefault="001C0534" w:rsidP="009E6FE5">
                              <w:pPr>
                                <w:spacing w:after="0" w:line="240" w:lineRule="auto"/>
                                <w:rPr>
                                  <w:sz w:val="18"/>
                                  <w:szCs w:val="18"/>
                                </w:rPr>
                              </w:pPr>
                              <w:r>
                                <w:rPr>
                                  <w:sz w:val="18"/>
                                  <w:szCs w:val="18"/>
                                </w:rPr>
                                <w:t>Dokumentacja</w:t>
                              </w:r>
                            </w:p>
                          </w:txbxContent>
                        </wps:txbx>
                        <wps:bodyPr rot="0" vert="horz" wrap="square" lIns="91440" tIns="45720" rIns="91440" bIns="45720" anchor="t" anchorCtr="0" upright="1">
                          <a:noAutofit/>
                        </wps:bodyPr>
                      </wps:wsp>
                      <wps:wsp>
                        <wps:cNvPr id="18" name="Text Box 45"/>
                        <wps:cNvSpPr txBox="1">
                          <a:spLocks noChangeArrowheads="1"/>
                        </wps:cNvSpPr>
                        <wps:spPr bwMode="auto">
                          <a:xfrm>
                            <a:off x="6329" y="12797"/>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978C" w14:textId="77777777" w:rsidR="001C0534" w:rsidRPr="00F2578F" w:rsidRDefault="001C0534" w:rsidP="009E6FE5">
                              <w:pPr>
                                <w:spacing w:after="0" w:line="240" w:lineRule="auto"/>
                                <w:rPr>
                                  <w:sz w:val="18"/>
                                  <w:szCs w:val="18"/>
                                </w:rPr>
                              </w:pPr>
                              <w:r>
                                <w:rPr>
                                  <w:sz w:val="18"/>
                                  <w:szCs w:val="18"/>
                                </w:rPr>
                                <w:t>Dokumentacja</w:t>
                              </w: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8087" y="12837"/>
                            <a:ext cx="175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76D0" w14:textId="77777777" w:rsidR="001C0534" w:rsidRPr="00F2578F" w:rsidRDefault="001C0534" w:rsidP="009E6FE5">
                              <w:pPr>
                                <w:spacing w:after="0" w:line="240" w:lineRule="auto"/>
                                <w:jc w:val="center"/>
                                <w:rPr>
                                  <w:sz w:val="18"/>
                                  <w:szCs w:val="18"/>
                                </w:rPr>
                              </w:pPr>
                              <w:r>
                                <w:rPr>
                                  <w:sz w:val="18"/>
                                  <w:szCs w:val="18"/>
                                </w:rPr>
                                <w:t>Regularny przegląd</w:t>
                              </w: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2025" y="10281"/>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5EE4" w14:textId="77777777" w:rsidR="001C0534" w:rsidRPr="00F2578F" w:rsidRDefault="001C0534" w:rsidP="009E6FE5">
                              <w:pPr>
                                <w:jc w:val="center"/>
                                <w:rPr>
                                  <w:sz w:val="18"/>
                                  <w:szCs w:val="18"/>
                                </w:rPr>
                              </w:pPr>
                              <w:r>
                                <w:rPr>
                                  <w:sz w:val="18"/>
                                  <w:szCs w:val="18"/>
                                </w:rPr>
                                <w:t>Koniec</w:t>
                              </w:r>
                            </w:p>
                          </w:txbxContent>
                        </wps:txbx>
                        <wps:bodyPr rot="0" vert="horz" wrap="square" lIns="91440" tIns="45720" rIns="91440" bIns="45720" anchor="t" anchorCtr="0" upright="1">
                          <a:noAutofit/>
                        </wps:bodyPr>
                      </wps:wsp>
                      <wps:wsp>
                        <wps:cNvPr id="21" name="Text Box 48"/>
                        <wps:cNvSpPr txBox="1">
                          <a:spLocks noChangeArrowheads="1"/>
                        </wps:cNvSpPr>
                        <wps:spPr bwMode="auto">
                          <a:xfrm>
                            <a:off x="4889" y="10959"/>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27C9" w14:textId="77777777" w:rsidR="001C0534" w:rsidRPr="00F2578F" w:rsidRDefault="001C0534" w:rsidP="009E6FE5">
                              <w:pPr>
                                <w:spacing w:after="0" w:line="240" w:lineRule="auto"/>
                                <w:jc w:val="center"/>
                                <w:rPr>
                                  <w:sz w:val="18"/>
                                  <w:szCs w:val="18"/>
                                </w:rPr>
                              </w:pPr>
                              <w:r>
                                <w:rPr>
                                  <w:sz w:val="18"/>
                                  <w:szCs w:val="18"/>
                                </w:rPr>
                                <w:t>Koniec</w:t>
                              </w:r>
                            </w:p>
                          </w:txbxContent>
                        </wps:txbx>
                        <wps:bodyPr rot="0" vert="horz" wrap="square" lIns="91440" tIns="45720" rIns="91440" bIns="45720" anchor="t" anchorCtr="0" upright="1">
                          <a:noAutofit/>
                        </wps:bodyPr>
                      </wps:wsp>
                      <wps:wsp>
                        <wps:cNvPr id="22" name="Text Box 49"/>
                        <wps:cNvSpPr txBox="1">
                          <a:spLocks noChangeArrowheads="1"/>
                        </wps:cNvSpPr>
                        <wps:spPr bwMode="auto">
                          <a:xfrm>
                            <a:off x="7769" y="10959"/>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0B76F" w14:textId="77777777" w:rsidR="001C0534" w:rsidRPr="00F2578F" w:rsidRDefault="001C0534" w:rsidP="009E6FE5">
                              <w:pPr>
                                <w:spacing w:after="0" w:line="240" w:lineRule="auto"/>
                                <w:jc w:val="center"/>
                                <w:rPr>
                                  <w:sz w:val="18"/>
                                  <w:szCs w:val="18"/>
                                </w:rPr>
                              </w:pPr>
                              <w:r>
                                <w:rPr>
                                  <w:sz w:val="18"/>
                                  <w:szCs w:val="18"/>
                                </w:rPr>
                                <w:t>Koniec</w:t>
                              </w:r>
                            </w:p>
                          </w:txbxContent>
                        </wps:txbx>
                        <wps:bodyPr rot="0" vert="horz" wrap="square" lIns="91440" tIns="45720" rIns="91440" bIns="45720" anchor="t" anchorCtr="0" upright="1">
                          <a:noAutofit/>
                        </wps:bodyPr>
                      </wps:wsp>
                      <wps:wsp>
                        <wps:cNvPr id="23" name="Text Box 50"/>
                        <wps:cNvSpPr txBox="1">
                          <a:spLocks noChangeArrowheads="1"/>
                        </wps:cNvSpPr>
                        <wps:spPr bwMode="auto">
                          <a:xfrm>
                            <a:off x="8402" y="6068"/>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F8EC" w14:textId="77777777" w:rsidR="001C0534" w:rsidRPr="00F2578F" w:rsidRDefault="001C0534" w:rsidP="009E6FE5">
                              <w:pPr>
                                <w:spacing w:after="0" w:line="240" w:lineRule="auto"/>
                                <w:jc w:val="center"/>
                                <w:rPr>
                                  <w:sz w:val="18"/>
                                  <w:szCs w:val="18"/>
                                </w:rPr>
                              </w:pPr>
                              <w:r>
                                <w:rPr>
                                  <w:sz w:val="18"/>
                                  <w:szCs w:val="18"/>
                                </w:rPr>
                                <w:t>Koniec</w:t>
                              </w:r>
                            </w:p>
                          </w:txbxContent>
                        </wps:txbx>
                        <wps:bodyPr rot="0" vert="horz" wrap="square" lIns="91440" tIns="45720" rIns="91440" bIns="45720" anchor="t" anchorCtr="0" upright="1">
                          <a:noAutofit/>
                        </wps:bodyPr>
                      </wps:wsp>
                      <wps:wsp>
                        <wps:cNvPr id="24" name="Text Box 51"/>
                        <wps:cNvSpPr txBox="1">
                          <a:spLocks noChangeArrowheads="1"/>
                        </wps:cNvSpPr>
                        <wps:spPr bwMode="auto">
                          <a:xfrm>
                            <a:off x="8402" y="4776"/>
                            <a:ext cx="144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E759" w14:textId="77777777" w:rsidR="001C0534" w:rsidRPr="00F2578F" w:rsidRDefault="001C0534" w:rsidP="009E6FE5">
                              <w:pPr>
                                <w:spacing w:after="0" w:line="240" w:lineRule="auto"/>
                                <w:rPr>
                                  <w:sz w:val="18"/>
                                  <w:szCs w:val="18"/>
                                </w:rPr>
                              </w:pPr>
                              <w:r>
                                <w:rPr>
                                  <w:sz w:val="18"/>
                                  <w:szCs w:val="18"/>
                                </w:rPr>
                                <w:t>Dokumentacja</w:t>
                              </w:r>
                            </w:p>
                          </w:txbxContent>
                        </wps:txbx>
                        <wps:bodyPr rot="0" vert="horz" wrap="square" lIns="91440" tIns="45720" rIns="91440" bIns="45720" anchor="t" anchorCtr="0" upright="1">
                          <a:noAutofit/>
                        </wps:bodyPr>
                      </wps:wsp>
                      <wps:wsp>
                        <wps:cNvPr id="25" name="Text Box 52"/>
                        <wps:cNvSpPr txBox="1">
                          <a:spLocks noChangeArrowheads="1"/>
                        </wps:cNvSpPr>
                        <wps:spPr bwMode="auto">
                          <a:xfrm>
                            <a:off x="2178" y="7356"/>
                            <a:ext cx="1440"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9B0F" w14:textId="77777777" w:rsidR="001C0534" w:rsidRDefault="001C0534" w:rsidP="009E6FE5">
                              <w:pPr>
                                <w:spacing w:after="0" w:line="240" w:lineRule="auto"/>
                                <w:jc w:val="center"/>
                                <w:rPr>
                                  <w:sz w:val="18"/>
                                  <w:szCs w:val="18"/>
                                </w:rPr>
                              </w:pPr>
                              <w:r>
                                <w:rPr>
                                  <w:sz w:val="18"/>
                                  <w:szCs w:val="18"/>
                                </w:rPr>
                                <w:t>Czy ryzyko jest</w:t>
                              </w:r>
                            </w:p>
                            <w:p w14:paraId="1F155782" w14:textId="77777777" w:rsidR="001C0534" w:rsidRPr="00F2578F" w:rsidRDefault="001C0534" w:rsidP="009E6FE5">
                              <w:pPr>
                                <w:spacing w:after="0" w:line="240" w:lineRule="auto"/>
                                <w:jc w:val="center"/>
                                <w:rPr>
                                  <w:sz w:val="18"/>
                                  <w:szCs w:val="18"/>
                                </w:rPr>
                              </w:pPr>
                              <w:r>
                                <w:rPr>
                                  <w:sz w:val="18"/>
                                  <w:szCs w:val="18"/>
                                </w:rPr>
                                <w:t>akceptowalne?</w:t>
                              </w:r>
                            </w:p>
                          </w:txbxContent>
                        </wps:txbx>
                        <wps:bodyPr rot="0" vert="horz" wrap="square" lIns="91440" tIns="45720" rIns="91440" bIns="45720" anchor="t" anchorCtr="0" upright="1">
                          <a:noAutofit/>
                        </wps:bodyPr>
                      </wps:wsp>
                      <wps:wsp>
                        <wps:cNvPr id="26" name="Text Box 53"/>
                        <wps:cNvSpPr txBox="1">
                          <a:spLocks noChangeArrowheads="1"/>
                        </wps:cNvSpPr>
                        <wps:spPr bwMode="auto">
                          <a:xfrm>
                            <a:off x="3846" y="4645"/>
                            <a:ext cx="1440"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6977" w14:textId="77777777" w:rsidR="001C0534" w:rsidRPr="00531FB6" w:rsidRDefault="001C0534" w:rsidP="009E6FE5">
                              <w:pPr>
                                <w:spacing w:after="0" w:line="240" w:lineRule="auto"/>
                                <w:jc w:val="center"/>
                                <w:rPr>
                                  <w:sz w:val="18"/>
                                  <w:szCs w:val="18"/>
                                </w:rPr>
                              </w:pPr>
                              <w:r w:rsidRPr="00531FB6">
                                <w:rPr>
                                  <w:sz w:val="18"/>
                                  <w:szCs w:val="18"/>
                                </w:rPr>
                                <w:t>Identyfikacja zagrożenia i konsekwencje</w:t>
                              </w:r>
                            </w:p>
                          </w:txbxContent>
                        </wps:txbx>
                        <wps:bodyPr rot="0" vert="horz" wrap="square" lIns="91440" tIns="45720" rIns="91440" bIns="45720" anchor="t" anchorCtr="0" upright="1">
                          <a:noAutofit/>
                        </wps:bodyPr>
                      </wps:wsp>
                      <wps:wsp>
                        <wps:cNvPr id="27" name="Text Box 54"/>
                        <wps:cNvSpPr txBox="1">
                          <a:spLocks noChangeArrowheads="1"/>
                        </wps:cNvSpPr>
                        <wps:spPr bwMode="auto">
                          <a:xfrm>
                            <a:off x="5904" y="4776"/>
                            <a:ext cx="200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C674"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zidentyfikowano zagrożenie?</w:t>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1912" y="1857"/>
                            <a:ext cx="1617"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3507" w14:textId="77777777" w:rsidR="001C0534" w:rsidRPr="00531FB6" w:rsidRDefault="001C0534" w:rsidP="009E6FE5">
                              <w:pPr>
                                <w:spacing w:after="0" w:line="240" w:lineRule="auto"/>
                                <w:jc w:val="center"/>
                                <w:rPr>
                                  <w:sz w:val="18"/>
                                  <w:szCs w:val="18"/>
                                </w:rPr>
                              </w:pPr>
                              <w:r w:rsidRPr="00531FB6">
                                <w:rPr>
                                  <w:sz w:val="18"/>
                                  <w:szCs w:val="18"/>
                                </w:rPr>
                                <w:t>Dostrzeżon</w:t>
                              </w:r>
                              <w:r>
                                <w:rPr>
                                  <w:sz w:val="18"/>
                                  <w:szCs w:val="18"/>
                                </w:rPr>
                                <w:t>y problem zw. z bezpieczeństwem</w:t>
                              </w:r>
                            </w:p>
                          </w:txbxContent>
                        </wps:txbx>
                        <wps:bodyPr rot="0" vert="horz" wrap="square" lIns="91440" tIns="45720" rIns="91440" bIns="45720" anchor="t" anchorCtr="0" upright="1">
                          <a:noAutofit/>
                        </wps:bodyPr>
                      </wps:wsp>
                      <wps:wsp>
                        <wps:cNvPr id="29" name="Text Box 56"/>
                        <wps:cNvSpPr txBox="1">
                          <a:spLocks noChangeArrowheads="1"/>
                        </wps:cNvSpPr>
                        <wps:spPr bwMode="auto">
                          <a:xfrm>
                            <a:off x="2081" y="3285"/>
                            <a:ext cx="138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8C08" w14:textId="77777777" w:rsidR="001C0534" w:rsidRPr="00531FB6" w:rsidRDefault="001C0534" w:rsidP="009E6FE5">
                              <w:pPr>
                                <w:spacing w:after="0" w:line="240" w:lineRule="auto"/>
                                <w:jc w:val="center"/>
                                <w:rPr>
                                  <w:sz w:val="18"/>
                                  <w:szCs w:val="18"/>
                                </w:rPr>
                              </w:pPr>
                              <w:r w:rsidRPr="00531FB6">
                                <w:rPr>
                                  <w:sz w:val="18"/>
                                  <w:szCs w:val="18"/>
                                </w:rPr>
                                <w:t>Zachować</w:t>
                              </w:r>
                              <w:r>
                                <w:rPr>
                                  <w:sz w:val="18"/>
                                  <w:szCs w:val="18"/>
                                </w:rPr>
                                <w:br/>
                              </w:r>
                              <w:r w:rsidRPr="00531FB6">
                                <w:rPr>
                                  <w:sz w:val="18"/>
                                  <w:szCs w:val="18"/>
                                </w:rPr>
                                <w:t>czy</w:t>
                              </w:r>
                              <w:r>
                                <w:rPr>
                                  <w:sz w:val="18"/>
                                  <w:szCs w:val="18"/>
                                </w:rPr>
                                <w:t xml:space="preserve"> </w:t>
                              </w:r>
                              <w:r w:rsidRPr="00531FB6">
                                <w:rPr>
                                  <w:sz w:val="18"/>
                                  <w:szCs w:val="18"/>
                                </w:rPr>
                                <w:t>odrzucić?</w:t>
                              </w:r>
                            </w:p>
                          </w:txbxContent>
                        </wps:txbx>
                        <wps:bodyPr rot="0" vert="horz" wrap="square" lIns="91440" tIns="45720" rIns="91440" bIns="45720" anchor="t" anchorCtr="0" upright="1">
                          <a:noAutofit/>
                        </wps:bodyPr>
                      </wps:wsp>
                      <wps:wsp>
                        <wps:cNvPr id="30" name="Text Box 57"/>
                        <wps:cNvSpPr txBox="1">
                          <a:spLocks noChangeArrowheads="1"/>
                        </wps:cNvSpPr>
                        <wps:spPr bwMode="auto">
                          <a:xfrm>
                            <a:off x="1939" y="4645"/>
                            <a:ext cx="1526"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1C8E" w14:textId="77777777" w:rsidR="001C0534" w:rsidRPr="00531FB6" w:rsidRDefault="001C0534" w:rsidP="009E6FE5">
                              <w:pPr>
                                <w:spacing w:after="0" w:line="240" w:lineRule="auto"/>
                                <w:jc w:val="center"/>
                                <w:rPr>
                                  <w:sz w:val="18"/>
                                  <w:szCs w:val="18"/>
                                </w:rPr>
                              </w:pPr>
                              <w:r w:rsidRPr="00531FB6">
                                <w:rPr>
                                  <w:sz w:val="18"/>
                                  <w:szCs w:val="18"/>
                                </w:rPr>
                                <w:t>Określić obawę dotyczącą bezpieczeństwa</w:t>
                              </w:r>
                            </w:p>
                          </w:txbxContent>
                        </wps:txbx>
                        <wps:bodyPr rot="0" vert="horz" wrap="square" lIns="91440" tIns="45720" rIns="91440" bIns="45720" anchor="t" anchorCtr="0" upright="1">
                          <a:noAutofit/>
                        </wps:bodyPr>
                      </wps:wsp>
                      <wps:wsp>
                        <wps:cNvPr id="31" name="Text Box 58"/>
                        <wps:cNvSpPr txBox="1">
                          <a:spLocks noChangeArrowheads="1"/>
                        </wps:cNvSpPr>
                        <wps:spPr bwMode="auto">
                          <a:xfrm>
                            <a:off x="1714" y="5925"/>
                            <a:ext cx="2107"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C89DC" w14:textId="77777777" w:rsidR="001C0534" w:rsidRPr="00531FB6" w:rsidRDefault="001C0534" w:rsidP="009E6FE5">
                              <w:pPr>
                                <w:spacing w:after="0" w:line="240" w:lineRule="auto"/>
                                <w:jc w:val="center"/>
                                <w:rPr>
                                  <w:sz w:val="18"/>
                                  <w:szCs w:val="18"/>
                                </w:rPr>
                              </w:pPr>
                              <w:r w:rsidRPr="00531FB6">
                                <w:rPr>
                                  <w:sz w:val="18"/>
                                  <w:szCs w:val="18"/>
                                </w:rPr>
                                <w:t>Ocena ryzyka</w:t>
                              </w:r>
                              <w:r>
                                <w:rPr>
                                  <w:sz w:val="18"/>
                                  <w:szCs w:val="18"/>
                                </w:rPr>
                                <w:br/>
                              </w:r>
                              <w:r w:rsidRPr="00531FB6">
                                <w:rPr>
                                  <w:sz w:val="18"/>
                                  <w:szCs w:val="18"/>
                                </w:rPr>
                                <w:t>(prawdopodobieństwo/</w:t>
                              </w:r>
                              <w:r>
                                <w:rPr>
                                  <w:sz w:val="18"/>
                                  <w:szCs w:val="18"/>
                                </w:rPr>
                                <w:br/>
                              </w:r>
                              <w:r w:rsidRPr="00531FB6">
                                <w:rPr>
                                  <w:sz w:val="18"/>
                                  <w:szCs w:val="18"/>
                                </w:rPr>
                                <w:t>dotkliwość)</w:t>
                              </w:r>
                            </w:p>
                          </w:txbxContent>
                        </wps:txbx>
                        <wps:bodyPr rot="0" vert="horz" wrap="square" lIns="36000" tIns="36000" rIns="36000" bIns="36000" anchor="t" anchorCtr="0" upright="1">
                          <a:noAutofit/>
                        </wps:bodyPr>
                      </wps:wsp>
                      <wps:wsp>
                        <wps:cNvPr id="32" name="Text Box 59"/>
                        <wps:cNvSpPr txBox="1">
                          <a:spLocks noChangeArrowheads="1"/>
                        </wps:cNvSpPr>
                        <wps:spPr bwMode="auto">
                          <a:xfrm>
                            <a:off x="4715" y="7371"/>
                            <a:ext cx="1804"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EDF78"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ryzyko można</w:t>
                              </w:r>
                            </w:p>
                            <w:p w14:paraId="4B4FBD02" w14:textId="77777777" w:rsidR="001C0534" w:rsidRPr="00531FB6" w:rsidRDefault="001C0534" w:rsidP="009E6FE5">
                              <w:pPr>
                                <w:spacing w:after="0" w:line="240" w:lineRule="auto"/>
                                <w:jc w:val="center"/>
                                <w:rPr>
                                  <w:sz w:val="18"/>
                                  <w:szCs w:val="18"/>
                                </w:rPr>
                              </w:pPr>
                              <w:r w:rsidRPr="00531FB6">
                                <w:rPr>
                                  <w:sz w:val="18"/>
                                  <w:szCs w:val="18"/>
                                </w:rPr>
                                <w:t>wyeliminować?</w:t>
                              </w:r>
                            </w:p>
                          </w:txbxContent>
                        </wps:txbx>
                        <wps:bodyPr rot="0" vert="horz" wrap="square" lIns="91440" tIns="45720" rIns="91440" bIns="45720" anchor="t" anchorCtr="0" upright="1">
                          <a:noAutofit/>
                        </wps:bodyPr>
                      </wps:wsp>
                      <wps:wsp>
                        <wps:cNvPr id="33" name="Text Box 60"/>
                        <wps:cNvSpPr txBox="1">
                          <a:spLocks noChangeArrowheads="1"/>
                        </wps:cNvSpPr>
                        <wps:spPr bwMode="auto">
                          <a:xfrm>
                            <a:off x="7609" y="7371"/>
                            <a:ext cx="1668"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50B0B"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ryzyko można</w:t>
                              </w:r>
                              <w:r>
                                <w:rPr>
                                  <w:sz w:val="18"/>
                                  <w:szCs w:val="18"/>
                                </w:rPr>
                                <w:t xml:space="preserve"> </w:t>
                              </w:r>
                              <w:r w:rsidRPr="00531FB6">
                                <w:rPr>
                                  <w:sz w:val="18"/>
                                  <w:szCs w:val="18"/>
                                </w:rPr>
                                <w:t>złagodzić?</w:t>
                              </w:r>
                            </w:p>
                          </w:txbxContent>
                        </wps:txbx>
                        <wps:bodyPr rot="0" vert="horz" wrap="square" lIns="91440" tIns="45720" rIns="91440" bIns="45720" anchor="t" anchorCtr="0" upright="1">
                          <a:noAutofit/>
                        </wps:bodyPr>
                      </wps:wsp>
                      <wps:wsp>
                        <wps:cNvPr id="34" name="Text Box 61"/>
                        <wps:cNvSpPr txBox="1">
                          <a:spLocks noChangeArrowheads="1"/>
                        </wps:cNvSpPr>
                        <wps:spPr bwMode="auto">
                          <a:xfrm>
                            <a:off x="7531" y="8939"/>
                            <a:ext cx="174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C144" w14:textId="77777777" w:rsidR="001C0534" w:rsidRPr="00531FB6" w:rsidRDefault="001C0534" w:rsidP="009E6FE5">
                              <w:pPr>
                                <w:spacing w:after="0" w:line="240" w:lineRule="auto"/>
                                <w:jc w:val="center"/>
                                <w:rPr>
                                  <w:sz w:val="18"/>
                                  <w:szCs w:val="18"/>
                                </w:rPr>
                              </w:pPr>
                              <w:r w:rsidRPr="00531FB6">
                                <w:rPr>
                                  <w:sz w:val="18"/>
                                  <w:szCs w:val="18"/>
                                </w:rPr>
                                <w:t>Anulować działanie</w:t>
                              </w:r>
                            </w:p>
                          </w:txbxContent>
                        </wps:txbx>
                        <wps:bodyPr rot="0" vert="horz" wrap="square" lIns="91440" tIns="45720" rIns="91440" bIns="45720" anchor="t" anchorCtr="0" upright="1">
                          <a:noAutofit/>
                        </wps:bodyPr>
                      </wps:wsp>
                      <wps:wsp>
                        <wps:cNvPr id="35" name="Text Box 62"/>
                        <wps:cNvSpPr txBox="1">
                          <a:spLocks noChangeArrowheads="1"/>
                        </wps:cNvSpPr>
                        <wps:spPr bwMode="auto">
                          <a:xfrm>
                            <a:off x="4762" y="8930"/>
                            <a:ext cx="174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A28E" w14:textId="77777777" w:rsidR="001C0534" w:rsidRPr="00531FB6" w:rsidRDefault="001C0534" w:rsidP="009E6FE5">
                              <w:pPr>
                                <w:spacing w:after="0" w:line="240" w:lineRule="auto"/>
                                <w:jc w:val="center"/>
                                <w:rPr>
                                  <w:sz w:val="18"/>
                                  <w:szCs w:val="18"/>
                                </w:rPr>
                              </w:pPr>
                              <w:r w:rsidRPr="00531FB6">
                                <w:rPr>
                                  <w:sz w:val="18"/>
                                  <w:szCs w:val="18"/>
                                </w:rPr>
                                <w:t>Wyeliminować</w:t>
                              </w:r>
                            </w:p>
                          </w:txbxContent>
                        </wps:txbx>
                        <wps:bodyPr rot="0" vert="horz" wrap="square" lIns="91440" tIns="45720" rIns="91440" bIns="45720" anchor="t" anchorCtr="0" upright="1">
                          <a:noAutofit/>
                        </wps:bodyPr>
                      </wps:wsp>
                      <wps:wsp>
                        <wps:cNvPr id="36" name="Text Box 63"/>
                        <wps:cNvSpPr txBox="1">
                          <a:spLocks noChangeArrowheads="1"/>
                        </wps:cNvSpPr>
                        <wps:spPr bwMode="auto">
                          <a:xfrm>
                            <a:off x="3758" y="3285"/>
                            <a:ext cx="100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0BB2" w14:textId="77777777" w:rsidR="001C0534" w:rsidRPr="00F2578F" w:rsidRDefault="001C0534" w:rsidP="009E6FE5">
                              <w:pPr>
                                <w:rPr>
                                  <w:sz w:val="18"/>
                                  <w:szCs w:val="18"/>
                                </w:rPr>
                              </w:pPr>
                              <w:r>
                                <w:rPr>
                                  <w:sz w:val="18"/>
                                  <w:szCs w:val="18"/>
                                </w:rPr>
                                <w:t>Odrzucić</w:t>
                              </w:r>
                            </w:p>
                          </w:txbxContent>
                        </wps:txbx>
                        <wps:bodyPr rot="0" vert="horz" wrap="square" lIns="91440" tIns="45720" rIns="91440" bIns="45720" anchor="t" anchorCtr="0" upright="1">
                          <a:noAutofit/>
                        </wps:bodyPr>
                      </wps:wsp>
                      <wps:wsp>
                        <wps:cNvPr id="38" name="Text Box 64"/>
                        <wps:cNvSpPr txBox="1">
                          <a:spLocks noChangeArrowheads="1"/>
                        </wps:cNvSpPr>
                        <wps:spPr bwMode="auto">
                          <a:xfrm>
                            <a:off x="2711" y="4141"/>
                            <a:ext cx="113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7663" w14:textId="77777777" w:rsidR="001C0534" w:rsidRPr="00F2578F" w:rsidRDefault="001C0534" w:rsidP="009E6FE5">
                              <w:pPr>
                                <w:spacing w:after="0" w:line="240" w:lineRule="auto"/>
                                <w:rPr>
                                  <w:sz w:val="18"/>
                                  <w:szCs w:val="18"/>
                                </w:rPr>
                              </w:pPr>
                              <w:r>
                                <w:rPr>
                                  <w:sz w:val="18"/>
                                  <w:szCs w:val="18"/>
                                </w:rPr>
                                <w:t>Zachować</w:t>
                              </w:r>
                            </w:p>
                          </w:txbxContent>
                        </wps:txbx>
                        <wps:bodyPr rot="0" vert="horz" wrap="square" lIns="91440" tIns="45720" rIns="91440" bIns="45720" anchor="t" anchorCtr="0" upright="1">
                          <a:noAutofit/>
                        </wps:bodyPr>
                      </wps:wsp>
                      <wps:wsp>
                        <wps:cNvPr id="39" name="Text Box 65"/>
                        <wps:cNvSpPr txBox="1">
                          <a:spLocks noChangeArrowheads="1"/>
                        </wps:cNvSpPr>
                        <wps:spPr bwMode="auto">
                          <a:xfrm>
                            <a:off x="1935" y="11425"/>
                            <a:ext cx="174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5C93" w14:textId="77777777" w:rsidR="001C0534" w:rsidRPr="00531FB6" w:rsidRDefault="001C0534" w:rsidP="009E6FE5">
                              <w:pPr>
                                <w:spacing w:after="0" w:line="240" w:lineRule="auto"/>
                                <w:jc w:val="center"/>
                                <w:rPr>
                                  <w:sz w:val="18"/>
                                  <w:szCs w:val="18"/>
                                </w:rPr>
                              </w:pPr>
                              <w:r w:rsidRPr="00531FB6">
                                <w:rPr>
                                  <w:sz w:val="18"/>
                                  <w:szCs w:val="18"/>
                                </w:rPr>
                                <w:t>Określić działania łagodzące</w:t>
                              </w:r>
                            </w:p>
                          </w:txbxContent>
                        </wps:txbx>
                        <wps:bodyPr rot="0" vert="horz" wrap="square" lIns="91440" tIns="45720" rIns="91440" bIns="45720" anchor="t" anchorCtr="0" upright="1">
                          <a:noAutofit/>
                        </wps:bodyPr>
                      </wps:wsp>
                      <wps:wsp>
                        <wps:cNvPr id="41" name="Text Box 66"/>
                        <wps:cNvSpPr txBox="1">
                          <a:spLocks noChangeArrowheads="1"/>
                        </wps:cNvSpPr>
                        <wps:spPr bwMode="auto">
                          <a:xfrm>
                            <a:off x="2025" y="12682"/>
                            <a:ext cx="1746"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44E6" w14:textId="77777777" w:rsidR="001C0534" w:rsidRPr="00531FB6" w:rsidRDefault="001C0534" w:rsidP="009E6FE5">
                              <w:pPr>
                                <w:spacing w:after="0" w:line="240" w:lineRule="auto"/>
                                <w:jc w:val="center"/>
                                <w:rPr>
                                  <w:sz w:val="18"/>
                                  <w:szCs w:val="18"/>
                                </w:rPr>
                              </w:pPr>
                              <w:r w:rsidRPr="00531FB6">
                                <w:rPr>
                                  <w:sz w:val="18"/>
                                  <w:szCs w:val="18"/>
                                </w:rPr>
                                <w:t>Wprowadzić środki łagodzące</w:t>
                              </w:r>
                            </w:p>
                          </w:txbxContent>
                        </wps:txbx>
                        <wps:bodyPr rot="0" vert="horz" wrap="square" lIns="91440" tIns="45720" rIns="91440" bIns="45720" anchor="t" anchorCtr="0" upright="1">
                          <a:noAutofit/>
                        </wps:bodyPr>
                      </wps:wsp>
                      <wps:wsp>
                        <wps:cNvPr id="42" name="Text Box 67"/>
                        <wps:cNvSpPr txBox="1">
                          <a:spLocks noChangeArrowheads="1"/>
                        </wps:cNvSpPr>
                        <wps:spPr bwMode="auto">
                          <a:xfrm>
                            <a:off x="4065" y="12792"/>
                            <a:ext cx="174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A75D" w14:textId="77777777" w:rsidR="001C0534" w:rsidRPr="00531FB6" w:rsidRDefault="001C0534" w:rsidP="009E6FE5">
                              <w:pPr>
                                <w:spacing w:after="0" w:line="240" w:lineRule="auto"/>
                                <w:jc w:val="center"/>
                                <w:rPr>
                                  <w:sz w:val="18"/>
                                  <w:szCs w:val="18"/>
                                </w:rPr>
                              </w:pPr>
                              <w:r w:rsidRPr="00531FB6">
                                <w:rPr>
                                  <w:sz w:val="18"/>
                                  <w:szCs w:val="18"/>
                                </w:rPr>
                                <w:t>Publikacja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73E244" id="Group 33" o:spid="_x0000_s1030" style="position:absolute;left:0;text-align:left;margin-left:18.5pt;margin-top:7.55pt;width:414.7pt;height:572.25pt;z-index:251661312" coordorigin="1714,1857" coordsize="8294,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">
                <v:shape id="Text Box 34" o:spid="_x0000_s1031" type="#_x0000_t202" style="position:absolute;left:7720;top:4776;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D81709E" w14:textId="77777777" w:rsidR="001C0534" w:rsidRPr="00F2578F" w:rsidRDefault="001C0534" w:rsidP="009E6FE5">
                        <w:pPr>
                          <w:spacing w:after="0" w:line="240" w:lineRule="auto"/>
                          <w:rPr>
                            <w:sz w:val="18"/>
                            <w:szCs w:val="18"/>
                          </w:rPr>
                        </w:pPr>
                        <w:r>
                          <w:rPr>
                            <w:sz w:val="18"/>
                            <w:szCs w:val="18"/>
                          </w:rPr>
                          <w:t>Nie</w:t>
                        </w:r>
                      </w:p>
                    </w:txbxContent>
                  </v:textbox>
                </v:shape>
                <v:shape id="Text Box 35" o:spid="_x0000_s1032" type="#_x0000_t202" style="position:absolute;left:3771;top:7380;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05F4091" w14:textId="77777777" w:rsidR="001C0534" w:rsidRPr="00F2578F" w:rsidRDefault="001C0534" w:rsidP="009E6FE5">
                        <w:pPr>
                          <w:rPr>
                            <w:sz w:val="18"/>
                            <w:szCs w:val="18"/>
                          </w:rPr>
                        </w:pPr>
                        <w:r>
                          <w:rPr>
                            <w:sz w:val="18"/>
                            <w:szCs w:val="18"/>
                          </w:rPr>
                          <w:t>Nie</w:t>
                        </w:r>
                      </w:p>
                    </w:txbxContent>
                  </v:textbox>
                </v:shape>
                <v:shape id="Text Box 36" o:spid="_x0000_s1033" type="#_x0000_t202" style="position:absolute;left:6573;top:7380;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80782B9" w14:textId="77777777" w:rsidR="001C0534" w:rsidRPr="00F2578F" w:rsidRDefault="001C0534" w:rsidP="009E6FE5">
                        <w:pPr>
                          <w:rPr>
                            <w:sz w:val="18"/>
                            <w:szCs w:val="18"/>
                          </w:rPr>
                        </w:pPr>
                        <w:r>
                          <w:rPr>
                            <w:sz w:val="18"/>
                            <w:szCs w:val="18"/>
                          </w:rPr>
                          <w:t>Nie</w:t>
                        </w:r>
                      </w:p>
                    </w:txbxContent>
                  </v:textbox>
                </v:shape>
                <v:shape id="Text Box 37" o:spid="_x0000_s1034" type="#_x0000_t202" style="position:absolute;left:8271;top:8251;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931AC5B" w14:textId="77777777" w:rsidR="001C0534" w:rsidRPr="00F2578F" w:rsidRDefault="001C0534" w:rsidP="009E6FE5">
                        <w:pPr>
                          <w:rPr>
                            <w:sz w:val="18"/>
                            <w:szCs w:val="18"/>
                          </w:rPr>
                        </w:pPr>
                        <w:r>
                          <w:rPr>
                            <w:sz w:val="18"/>
                            <w:szCs w:val="18"/>
                          </w:rPr>
                          <w:t>Nie</w:t>
                        </w:r>
                      </w:p>
                    </w:txbxContent>
                  </v:textbox>
                </v:shape>
                <v:shape id="Text Box 38" o:spid="_x0000_s1035" type="#_x0000_t202" style="position:absolute;left:2521;top:8280;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78BFFC0" w14:textId="77777777" w:rsidR="001C0534" w:rsidRPr="00F2578F" w:rsidRDefault="001C0534" w:rsidP="009E6FE5">
                        <w:pPr>
                          <w:rPr>
                            <w:sz w:val="18"/>
                            <w:szCs w:val="18"/>
                          </w:rPr>
                        </w:pPr>
                        <w:r>
                          <w:rPr>
                            <w:sz w:val="18"/>
                            <w:szCs w:val="18"/>
                          </w:rPr>
                          <w:t>Tak</w:t>
                        </w:r>
                      </w:p>
                    </w:txbxContent>
                  </v:textbox>
                </v:shape>
                <v:shape id="Text Box 39" o:spid="_x0000_s1036" type="#_x0000_t202" style="position:absolute;left:5414;top:8259;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C4497FB" w14:textId="77777777" w:rsidR="001C0534" w:rsidRPr="00F2578F" w:rsidRDefault="001C0534" w:rsidP="009E6FE5">
                        <w:pPr>
                          <w:rPr>
                            <w:sz w:val="18"/>
                            <w:szCs w:val="18"/>
                          </w:rPr>
                        </w:pPr>
                        <w:r>
                          <w:rPr>
                            <w:sz w:val="18"/>
                            <w:szCs w:val="18"/>
                          </w:rPr>
                          <w:t>Tak</w:t>
                        </w:r>
                      </w:p>
                    </w:txbxContent>
                  </v:textbox>
                </v:shape>
                <v:shape id="Text Box 40" o:spid="_x0000_s1037" type="#_x0000_t202" style="position:absolute;left:9428;top:7507;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8DB3C6C" w14:textId="77777777" w:rsidR="001C0534" w:rsidRPr="00F2578F" w:rsidRDefault="001C0534" w:rsidP="009E6FE5">
                        <w:pPr>
                          <w:spacing w:after="0" w:line="240" w:lineRule="auto"/>
                          <w:rPr>
                            <w:sz w:val="18"/>
                            <w:szCs w:val="18"/>
                          </w:rPr>
                        </w:pPr>
                        <w:r>
                          <w:rPr>
                            <w:sz w:val="18"/>
                            <w:szCs w:val="18"/>
                          </w:rPr>
                          <w:t>Tak</w:t>
                        </w:r>
                      </w:p>
                    </w:txbxContent>
                  </v:textbox>
                </v:shape>
                <v:shape id="Text Box 41" o:spid="_x0000_s1038" type="#_x0000_t202" style="position:absolute;left:6573;top:5549;width:5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45DAE3D" w14:textId="77777777" w:rsidR="001C0534" w:rsidRPr="00F2578F" w:rsidRDefault="001C0534" w:rsidP="009E6FE5">
                        <w:pPr>
                          <w:spacing w:after="0" w:line="240" w:lineRule="auto"/>
                          <w:rPr>
                            <w:sz w:val="18"/>
                            <w:szCs w:val="18"/>
                          </w:rPr>
                        </w:pPr>
                        <w:r>
                          <w:rPr>
                            <w:sz w:val="18"/>
                            <w:szCs w:val="18"/>
                          </w:rPr>
                          <w:t>Tak</w:t>
                        </w:r>
                      </w:p>
                    </w:txbxContent>
                  </v:textbox>
                </v:shape>
                <v:shape id="Text Box 42" o:spid="_x0000_s1039" type="#_x0000_t202" style="position:absolute;left:2127;top:9058;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7BA46A2" w14:textId="77777777" w:rsidR="001C0534" w:rsidRPr="00F2578F" w:rsidRDefault="001C0534" w:rsidP="009E6FE5">
                        <w:pPr>
                          <w:spacing w:after="0" w:line="240" w:lineRule="auto"/>
                          <w:rPr>
                            <w:sz w:val="18"/>
                            <w:szCs w:val="18"/>
                          </w:rPr>
                        </w:pPr>
                        <w:r>
                          <w:rPr>
                            <w:sz w:val="18"/>
                            <w:szCs w:val="18"/>
                          </w:rPr>
                          <w:t>Dokumentacja</w:t>
                        </w:r>
                      </w:p>
                    </w:txbxContent>
                  </v:textbox>
                </v:shape>
                <v:shape id="Text Box 43" o:spid="_x0000_s1040" type="#_x0000_t202" style="position:absolute;left:5014;top:9904;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6EC20AB" w14:textId="77777777" w:rsidR="001C0534" w:rsidRPr="00F2578F" w:rsidRDefault="001C0534" w:rsidP="009E6FE5">
                        <w:pPr>
                          <w:spacing w:after="0" w:line="240" w:lineRule="auto"/>
                          <w:rPr>
                            <w:sz w:val="18"/>
                            <w:szCs w:val="18"/>
                          </w:rPr>
                        </w:pPr>
                        <w:r>
                          <w:rPr>
                            <w:sz w:val="18"/>
                            <w:szCs w:val="18"/>
                          </w:rPr>
                          <w:t>Dokumentacja</w:t>
                        </w:r>
                      </w:p>
                    </w:txbxContent>
                  </v:textbox>
                </v:shape>
                <v:shape id="Text Box 44" o:spid="_x0000_s1041" type="#_x0000_t202" style="position:absolute;left:7837;top:9892;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1B67D93" w14:textId="77777777" w:rsidR="001C0534" w:rsidRPr="00F2578F" w:rsidRDefault="001C0534" w:rsidP="009E6FE5">
                        <w:pPr>
                          <w:spacing w:after="0" w:line="240" w:lineRule="auto"/>
                          <w:rPr>
                            <w:sz w:val="18"/>
                            <w:szCs w:val="18"/>
                          </w:rPr>
                        </w:pPr>
                        <w:r>
                          <w:rPr>
                            <w:sz w:val="18"/>
                            <w:szCs w:val="18"/>
                          </w:rPr>
                          <w:t>Dokumentacja</w:t>
                        </w:r>
                      </w:p>
                    </w:txbxContent>
                  </v:textbox>
                </v:shape>
                <v:shape id="Text Box 45" o:spid="_x0000_s1042" type="#_x0000_t202" style="position:absolute;left:6329;top:12797;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785978C" w14:textId="77777777" w:rsidR="001C0534" w:rsidRPr="00F2578F" w:rsidRDefault="001C0534" w:rsidP="009E6FE5">
                        <w:pPr>
                          <w:spacing w:after="0" w:line="240" w:lineRule="auto"/>
                          <w:rPr>
                            <w:sz w:val="18"/>
                            <w:szCs w:val="18"/>
                          </w:rPr>
                        </w:pPr>
                        <w:r>
                          <w:rPr>
                            <w:sz w:val="18"/>
                            <w:szCs w:val="18"/>
                          </w:rPr>
                          <w:t>Dokumentacja</w:t>
                        </w:r>
                      </w:p>
                    </w:txbxContent>
                  </v:textbox>
                </v:shape>
                <v:shape id="Text Box 46" o:spid="_x0000_s1043" type="#_x0000_t202" style="position:absolute;left:8087;top:12837;width:175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7CD76D0" w14:textId="77777777" w:rsidR="001C0534" w:rsidRPr="00F2578F" w:rsidRDefault="001C0534" w:rsidP="009E6FE5">
                        <w:pPr>
                          <w:spacing w:after="0" w:line="240" w:lineRule="auto"/>
                          <w:jc w:val="center"/>
                          <w:rPr>
                            <w:sz w:val="18"/>
                            <w:szCs w:val="18"/>
                          </w:rPr>
                        </w:pPr>
                        <w:r>
                          <w:rPr>
                            <w:sz w:val="18"/>
                            <w:szCs w:val="18"/>
                          </w:rPr>
                          <w:t>Regularny przegląd</w:t>
                        </w:r>
                      </w:p>
                    </w:txbxContent>
                  </v:textbox>
                </v:shape>
                <v:shape id="Text Box 47" o:spid="_x0000_s1044" type="#_x0000_t202" style="position:absolute;left:2025;top:10281;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9E95EE4" w14:textId="77777777" w:rsidR="001C0534" w:rsidRPr="00F2578F" w:rsidRDefault="001C0534" w:rsidP="009E6FE5">
                        <w:pPr>
                          <w:jc w:val="center"/>
                          <w:rPr>
                            <w:sz w:val="18"/>
                            <w:szCs w:val="18"/>
                          </w:rPr>
                        </w:pPr>
                        <w:r>
                          <w:rPr>
                            <w:sz w:val="18"/>
                            <w:szCs w:val="18"/>
                          </w:rPr>
                          <w:t>Koniec</w:t>
                        </w:r>
                      </w:p>
                    </w:txbxContent>
                  </v:textbox>
                </v:shape>
                <v:shape id="Text Box 48" o:spid="_x0000_s1045" type="#_x0000_t202" style="position:absolute;left:4889;top:10959;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5F027C9" w14:textId="77777777" w:rsidR="001C0534" w:rsidRPr="00F2578F" w:rsidRDefault="001C0534" w:rsidP="009E6FE5">
                        <w:pPr>
                          <w:spacing w:after="0" w:line="240" w:lineRule="auto"/>
                          <w:jc w:val="center"/>
                          <w:rPr>
                            <w:sz w:val="18"/>
                            <w:szCs w:val="18"/>
                          </w:rPr>
                        </w:pPr>
                        <w:r>
                          <w:rPr>
                            <w:sz w:val="18"/>
                            <w:szCs w:val="18"/>
                          </w:rPr>
                          <w:t>Koniec</w:t>
                        </w:r>
                      </w:p>
                    </w:txbxContent>
                  </v:textbox>
                </v:shape>
                <v:shape id="Text Box 49" o:spid="_x0000_s1046" type="#_x0000_t202" style="position:absolute;left:7769;top:10959;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530B76F" w14:textId="77777777" w:rsidR="001C0534" w:rsidRPr="00F2578F" w:rsidRDefault="001C0534" w:rsidP="009E6FE5">
                        <w:pPr>
                          <w:spacing w:after="0" w:line="240" w:lineRule="auto"/>
                          <w:jc w:val="center"/>
                          <w:rPr>
                            <w:sz w:val="18"/>
                            <w:szCs w:val="18"/>
                          </w:rPr>
                        </w:pPr>
                        <w:r>
                          <w:rPr>
                            <w:sz w:val="18"/>
                            <w:szCs w:val="18"/>
                          </w:rPr>
                          <w:t>Koniec</w:t>
                        </w:r>
                      </w:p>
                    </w:txbxContent>
                  </v:textbox>
                </v:shape>
                <v:shape id="Text Box 50" o:spid="_x0000_s1047" type="#_x0000_t202" style="position:absolute;left:8402;top:6068;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01FF8EC" w14:textId="77777777" w:rsidR="001C0534" w:rsidRPr="00F2578F" w:rsidRDefault="001C0534" w:rsidP="009E6FE5">
                        <w:pPr>
                          <w:spacing w:after="0" w:line="240" w:lineRule="auto"/>
                          <w:jc w:val="center"/>
                          <w:rPr>
                            <w:sz w:val="18"/>
                            <w:szCs w:val="18"/>
                          </w:rPr>
                        </w:pPr>
                        <w:r>
                          <w:rPr>
                            <w:sz w:val="18"/>
                            <w:szCs w:val="18"/>
                          </w:rPr>
                          <w:t>Koniec</w:t>
                        </w:r>
                      </w:p>
                    </w:txbxContent>
                  </v:textbox>
                </v:shape>
                <v:shape id="Text Box 51" o:spid="_x0000_s1048" type="#_x0000_t202" style="position:absolute;left:8402;top:4776;width:144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232E759" w14:textId="77777777" w:rsidR="001C0534" w:rsidRPr="00F2578F" w:rsidRDefault="001C0534" w:rsidP="009E6FE5">
                        <w:pPr>
                          <w:spacing w:after="0" w:line="240" w:lineRule="auto"/>
                          <w:rPr>
                            <w:sz w:val="18"/>
                            <w:szCs w:val="18"/>
                          </w:rPr>
                        </w:pPr>
                        <w:r>
                          <w:rPr>
                            <w:sz w:val="18"/>
                            <w:szCs w:val="18"/>
                          </w:rPr>
                          <w:t>Dokumentacja</w:t>
                        </w:r>
                      </w:p>
                    </w:txbxContent>
                  </v:textbox>
                </v:shape>
                <v:shape id="Text Box 52" o:spid="_x0000_s1049" type="#_x0000_t202" style="position:absolute;left:2178;top:7356;width:144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B3C9B0F" w14:textId="77777777" w:rsidR="001C0534" w:rsidRDefault="001C0534" w:rsidP="009E6FE5">
                        <w:pPr>
                          <w:spacing w:after="0" w:line="240" w:lineRule="auto"/>
                          <w:jc w:val="center"/>
                          <w:rPr>
                            <w:sz w:val="18"/>
                            <w:szCs w:val="18"/>
                          </w:rPr>
                        </w:pPr>
                        <w:r>
                          <w:rPr>
                            <w:sz w:val="18"/>
                            <w:szCs w:val="18"/>
                          </w:rPr>
                          <w:t>Czy ryzyko jest</w:t>
                        </w:r>
                      </w:p>
                      <w:p w14:paraId="1F155782" w14:textId="77777777" w:rsidR="001C0534" w:rsidRPr="00F2578F" w:rsidRDefault="001C0534" w:rsidP="009E6FE5">
                        <w:pPr>
                          <w:spacing w:after="0" w:line="240" w:lineRule="auto"/>
                          <w:jc w:val="center"/>
                          <w:rPr>
                            <w:sz w:val="18"/>
                            <w:szCs w:val="18"/>
                          </w:rPr>
                        </w:pPr>
                        <w:r>
                          <w:rPr>
                            <w:sz w:val="18"/>
                            <w:szCs w:val="18"/>
                          </w:rPr>
                          <w:t>akceptowalne?</w:t>
                        </w:r>
                      </w:p>
                    </w:txbxContent>
                  </v:textbox>
                </v:shape>
                <v:shape id="Text Box 53" o:spid="_x0000_s1050" type="#_x0000_t202" style="position:absolute;left:3846;top:4645;width:1440;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F3B6977" w14:textId="77777777" w:rsidR="001C0534" w:rsidRPr="00531FB6" w:rsidRDefault="001C0534" w:rsidP="009E6FE5">
                        <w:pPr>
                          <w:spacing w:after="0" w:line="240" w:lineRule="auto"/>
                          <w:jc w:val="center"/>
                          <w:rPr>
                            <w:sz w:val="18"/>
                            <w:szCs w:val="18"/>
                          </w:rPr>
                        </w:pPr>
                        <w:r w:rsidRPr="00531FB6">
                          <w:rPr>
                            <w:sz w:val="18"/>
                            <w:szCs w:val="18"/>
                          </w:rPr>
                          <w:t>Identyfikacja zagrożenia i konsekwencje</w:t>
                        </w:r>
                      </w:p>
                    </w:txbxContent>
                  </v:textbox>
                </v:shape>
                <v:shape id="Text Box 54" o:spid="_x0000_s1051" type="#_x0000_t202" style="position:absolute;left:5904;top:4776;width:200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F47C674"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zidentyfikowano zagrożenie?</w:t>
                        </w:r>
                      </w:p>
                    </w:txbxContent>
                  </v:textbox>
                </v:shape>
                <v:shape id="Text Box 55" o:spid="_x0000_s1052" type="#_x0000_t202" style="position:absolute;left:1912;top:1857;width:161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0DF03507" w14:textId="77777777" w:rsidR="001C0534" w:rsidRPr="00531FB6" w:rsidRDefault="001C0534" w:rsidP="009E6FE5">
                        <w:pPr>
                          <w:spacing w:after="0" w:line="240" w:lineRule="auto"/>
                          <w:jc w:val="center"/>
                          <w:rPr>
                            <w:sz w:val="18"/>
                            <w:szCs w:val="18"/>
                          </w:rPr>
                        </w:pPr>
                        <w:r w:rsidRPr="00531FB6">
                          <w:rPr>
                            <w:sz w:val="18"/>
                            <w:szCs w:val="18"/>
                          </w:rPr>
                          <w:t>Dostrzeżon</w:t>
                        </w:r>
                        <w:r>
                          <w:rPr>
                            <w:sz w:val="18"/>
                            <w:szCs w:val="18"/>
                          </w:rPr>
                          <w:t>y problem zw. z bezpieczeństwem</w:t>
                        </w:r>
                      </w:p>
                    </w:txbxContent>
                  </v:textbox>
                </v:shape>
                <v:shape id="Text Box 56" o:spid="_x0000_s1053" type="#_x0000_t202" style="position:absolute;left:2081;top:3285;width:138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4D7D8C08" w14:textId="77777777" w:rsidR="001C0534" w:rsidRPr="00531FB6" w:rsidRDefault="001C0534" w:rsidP="009E6FE5">
                        <w:pPr>
                          <w:spacing w:after="0" w:line="240" w:lineRule="auto"/>
                          <w:jc w:val="center"/>
                          <w:rPr>
                            <w:sz w:val="18"/>
                            <w:szCs w:val="18"/>
                          </w:rPr>
                        </w:pPr>
                        <w:r w:rsidRPr="00531FB6">
                          <w:rPr>
                            <w:sz w:val="18"/>
                            <w:szCs w:val="18"/>
                          </w:rPr>
                          <w:t>Zachować</w:t>
                        </w:r>
                        <w:r>
                          <w:rPr>
                            <w:sz w:val="18"/>
                            <w:szCs w:val="18"/>
                          </w:rPr>
                          <w:br/>
                        </w:r>
                        <w:r w:rsidRPr="00531FB6">
                          <w:rPr>
                            <w:sz w:val="18"/>
                            <w:szCs w:val="18"/>
                          </w:rPr>
                          <w:t>czy</w:t>
                        </w:r>
                        <w:r>
                          <w:rPr>
                            <w:sz w:val="18"/>
                            <w:szCs w:val="18"/>
                          </w:rPr>
                          <w:t xml:space="preserve"> </w:t>
                        </w:r>
                        <w:r w:rsidRPr="00531FB6">
                          <w:rPr>
                            <w:sz w:val="18"/>
                            <w:szCs w:val="18"/>
                          </w:rPr>
                          <w:t>odrzucić?</w:t>
                        </w:r>
                      </w:p>
                    </w:txbxContent>
                  </v:textbox>
                </v:shape>
                <v:shape id="Text Box 57" o:spid="_x0000_s1054" type="#_x0000_t202" style="position:absolute;left:1939;top:4645;width:1526;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0AD1C8E" w14:textId="77777777" w:rsidR="001C0534" w:rsidRPr="00531FB6" w:rsidRDefault="001C0534" w:rsidP="009E6FE5">
                        <w:pPr>
                          <w:spacing w:after="0" w:line="240" w:lineRule="auto"/>
                          <w:jc w:val="center"/>
                          <w:rPr>
                            <w:sz w:val="18"/>
                            <w:szCs w:val="18"/>
                          </w:rPr>
                        </w:pPr>
                        <w:r w:rsidRPr="00531FB6">
                          <w:rPr>
                            <w:sz w:val="18"/>
                            <w:szCs w:val="18"/>
                          </w:rPr>
                          <w:t>Określić obawę dotyczącą bezpieczeństwa</w:t>
                        </w:r>
                      </w:p>
                    </w:txbxContent>
                  </v:textbox>
                </v:shape>
                <v:shape id="Text Box 58" o:spid="_x0000_s1055" type="#_x0000_t202" style="position:absolute;left:1714;top:5925;width:2107;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kWMUA&#10;AADbAAAADwAAAGRycy9kb3ducmV2LnhtbESPX2vCQBDE3wW/w7GFvulFLVVSTymVtoJP/qH0cc2t&#10;STS3F3Jbjd/eEwo+DjPzG2Y6b12lztSE0rOBQT8BRZx5W3JuYLf97E1ABUG2WHkmA1cKMJ91O1NM&#10;rb/wms4byVWEcEjRQCFSp1qHrCCHoe9r4ugdfONQomxybRu8RLir9DBJXrXDkuNCgTV9FJSdNn/O&#10;wHF//R7uwmJ1lJfRYSs/49/F196Y56f2/Q2UUCuP8H97aQ2MBnD/En+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YxQAAANsAAAAPAAAAAAAAAAAAAAAAAJgCAABkcnMv&#10;ZG93bnJldi54bWxQSwUGAAAAAAQABAD1AAAAigMAAAAA&#10;" filled="f" stroked="f">
                  <v:textbox inset="1mm,1mm,1mm,1mm">
                    <w:txbxContent>
                      <w:p w14:paraId="3A9C89DC" w14:textId="77777777" w:rsidR="001C0534" w:rsidRPr="00531FB6" w:rsidRDefault="001C0534" w:rsidP="009E6FE5">
                        <w:pPr>
                          <w:spacing w:after="0" w:line="240" w:lineRule="auto"/>
                          <w:jc w:val="center"/>
                          <w:rPr>
                            <w:sz w:val="18"/>
                            <w:szCs w:val="18"/>
                          </w:rPr>
                        </w:pPr>
                        <w:r w:rsidRPr="00531FB6">
                          <w:rPr>
                            <w:sz w:val="18"/>
                            <w:szCs w:val="18"/>
                          </w:rPr>
                          <w:t>Ocena ryzyka</w:t>
                        </w:r>
                        <w:r>
                          <w:rPr>
                            <w:sz w:val="18"/>
                            <w:szCs w:val="18"/>
                          </w:rPr>
                          <w:br/>
                        </w:r>
                        <w:r w:rsidRPr="00531FB6">
                          <w:rPr>
                            <w:sz w:val="18"/>
                            <w:szCs w:val="18"/>
                          </w:rPr>
                          <w:t>(prawdopodobieństwo/</w:t>
                        </w:r>
                        <w:r>
                          <w:rPr>
                            <w:sz w:val="18"/>
                            <w:szCs w:val="18"/>
                          </w:rPr>
                          <w:br/>
                        </w:r>
                        <w:r w:rsidRPr="00531FB6">
                          <w:rPr>
                            <w:sz w:val="18"/>
                            <w:szCs w:val="18"/>
                          </w:rPr>
                          <w:t>dotkliwość)</w:t>
                        </w:r>
                      </w:p>
                    </w:txbxContent>
                  </v:textbox>
                </v:shape>
                <v:shape id="Text Box 59" o:spid="_x0000_s1056" type="#_x0000_t202" style="position:absolute;left:4715;top:7371;width:1804;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117EDF78"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ryzyko można</w:t>
                        </w:r>
                      </w:p>
                      <w:p w14:paraId="4B4FBD02" w14:textId="77777777" w:rsidR="001C0534" w:rsidRPr="00531FB6" w:rsidRDefault="001C0534" w:rsidP="009E6FE5">
                        <w:pPr>
                          <w:spacing w:after="0" w:line="240" w:lineRule="auto"/>
                          <w:jc w:val="center"/>
                          <w:rPr>
                            <w:sz w:val="18"/>
                            <w:szCs w:val="18"/>
                          </w:rPr>
                        </w:pPr>
                        <w:r w:rsidRPr="00531FB6">
                          <w:rPr>
                            <w:sz w:val="18"/>
                            <w:szCs w:val="18"/>
                          </w:rPr>
                          <w:t>wyeliminować?</w:t>
                        </w:r>
                      </w:p>
                    </w:txbxContent>
                  </v:textbox>
                </v:shape>
                <v:shape id="Text Box 60" o:spid="_x0000_s1057" type="#_x0000_t202" style="position:absolute;left:7609;top:7371;width:166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67750B0B" w14:textId="77777777" w:rsidR="001C0534" w:rsidRPr="00531FB6" w:rsidRDefault="001C0534" w:rsidP="009E6FE5">
                        <w:pPr>
                          <w:spacing w:after="0" w:line="240" w:lineRule="auto"/>
                          <w:jc w:val="center"/>
                          <w:rPr>
                            <w:sz w:val="18"/>
                            <w:szCs w:val="18"/>
                          </w:rPr>
                        </w:pPr>
                        <w:r w:rsidRPr="00531FB6">
                          <w:rPr>
                            <w:sz w:val="18"/>
                            <w:szCs w:val="18"/>
                          </w:rPr>
                          <w:t>Czy</w:t>
                        </w:r>
                        <w:r>
                          <w:rPr>
                            <w:sz w:val="18"/>
                            <w:szCs w:val="18"/>
                          </w:rPr>
                          <w:t xml:space="preserve"> </w:t>
                        </w:r>
                        <w:r w:rsidRPr="00531FB6">
                          <w:rPr>
                            <w:sz w:val="18"/>
                            <w:szCs w:val="18"/>
                          </w:rPr>
                          <w:t>ryzyko można</w:t>
                        </w:r>
                        <w:r>
                          <w:rPr>
                            <w:sz w:val="18"/>
                            <w:szCs w:val="18"/>
                          </w:rPr>
                          <w:t xml:space="preserve"> </w:t>
                        </w:r>
                        <w:r w:rsidRPr="00531FB6">
                          <w:rPr>
                            <w:sz w:val="18"/>
                            <w:szCs w:val="18"/>
                          </w:rPr>
                          <w:t>złagodzić?</w:t>
                        </w:r>
                      </w:p>
                    </w:txbxContent>
                  </v:textbox>
                </v:shape>
                <v:shape id="Text Box 61" o:spid="_x0000_s1058" type="#_x0000_t202" style="position:absolute;left:7531;top:8939;width:1746;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7004C144" w14:textId="77777777" w:rsidR="001C0534" w:rsidRPr="00531FB6" w:rsidRDefault="001C0534" w:rsidP="009E6FE5">
                        <w:pPr>
                          <w:spacing w:after="0" w:line="240" w:lineRule="auto"/>
                          <w:jc w:val="center"/>
                          <w:rPr>
                            <w:sz w:val="18"/>
                            <w:szCs w:val="18"/>
                          </w:rPr>
                        </w:pPr>
                        <w:r w:rsidRPr="00531FB6">
                          <w:rPr>
                            <w:sz w:val="18"/>
                            <w:szCs w:val="18"/>
                          </w:rPr>
                          <w:t>Anulować działanie</w:t>
                        </w:r>
                      </w:p>
                    </w:txbxContent>
                  </v:textbox>
                </v:shape>
                <v:shape id="Text Box 62" o:spid="_x0000_s1059" type="#_x0000_t202" style="position:absolute;left:4762;top:8930;width:1746;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479A28E" w14:textId="77777777" w:rsidR="001C0534" w:rsidRPr="00531FB6" w:rsidRDefault="001C0534" w:rsidP="009E6FE5">
                        <w:pPr>
                          <w:spacing w:after="0" w:line="240" w:lineRule="auto"/>
                          <w:jc w:val="center"/>
                          <w:rPr>
                            <w:sz w:val="18"/>
                            <w:szCs w:val="18"/>
                          </w:rPr>
                        </w:pPr>
                        <w:r w:rsidRPr="00531FB6">
                          <w:rPr>
                            <w:sz w:val="18"/>
                            <w:szCs w:val="18"/>
                          </w:rPr>
                          <w:t>Wyeliminować</w:t>
                        </w:r>
                      </w:p>
                    </w:txbxContent>
                  </v:textbox>
                </v:shape>
                <v:shape id="Text Box 63" o:spid="_x0000_s1060" type="#_x0000_t202" style="position:absolute;left:3758;top:3285;width:100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4A60BB2" w14:textId="77777777" w:rsidR="001C0534" w:rsidRPr="00F2578F" w:rsidRDefault="001C0534" w:rsidP="009E6FE5">
                        <w:pPr>
                          <w:rPr>
                            <w:sz w:val="18"/>
                            <w:szCs w:val="18"/>
                          </w:rPr>
                        </w:pPr>
                        <w:r>
                          <w:rPr>
                            <w:sz w:val="18"/>
                            <w:szCs w:val="18"/>
                          </w:rPr>
                          <w:t>Odrzucić</w:t>
                        </w:r>
                      </w:p>
                    </w:txbxContent>
                  </v:textbox>
                </v:shape>
                <v:shape id="Text Box 64" o:spid="_x0000_s1061" type="#_x0000_t202" style="position:absolute;left:2711;top:4141;width:113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42687663" w14:textId="77777777" w:rsidR="001C0534" w:rsidRPr="00F2578F" w:rsidRDefault="001C0534" w:rsidP="009E6FE5">
                        <w:pPr>
                          <w:spacing w:after="0" w:line="240" w:lineRule="auto"/>
                          <w:rPr>
                            <w:sz w:val="18"/>
                            <w:szCs w:val="18"/>
                          </w:rPr>
                        </w:pPr>
                        <w:r>
                          <w:rPr>
                            <w:sz w:val="18"/>
                            <w:szCs w:val="18"/>
                          </w:rPr>
                          <w:t>Zachować</w:t>
                        </w:r>
                      </w:p>
                    </w:txbxContent>
                  </v:textbox>
                </v:shape>
                <v:shape id="Text Box 65" o:spid="_x0000_s1062" type="#_x0000_t202" style="position:absolute;left:1935;top:11425;width:174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E765C93" w14:textId="77777777" w:rsidR="001C0534" w:rsidRPr="00531FB6" w:rsidRDefault="001C0534" w:rsidP="009E6FE5">
                        <w:pPr>
                          <w:spacing w:after="0" w:line="240" w:lineRule="auto"/>
                          <w:jc w:val="center"/>
                          <w:rPr>
                            <w:sz w:val="18"/>
                            <w:szCs w:val="18"/>
                          </w:rPr>
                        </w:pPr>
                        <w:r w:rsidRPr="00531FB6">
                          <w:rPr>
                            <w:sz w:val="18"/>
                            <w:szCs w:val="18"/>
                          </w:rPr>
                          <w:t>Określić działania łagodzące</w:t>
                        </w:r>
                      </w:p>
                    </w:txbxContent>
                  </v:textbox>
                </v:shape>
                <v:shape id="Text Box 66" o:spid="_x0000_s1063" type="#_x0000_t202" style="position:absolute;left:2025;top:12682;width:174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566C44E6" w14:textId="77777777" w:rsidR="001C0534" w:rsidRPr="00531FB6" w:rsidRDefault="001C0534" w:rsidP="009E6FE5">
                        <w:pPr>
                          <w:spacing w:after="0" w:line="240" w:lineRule="auto"/>
                          <w:jc w:val="center"/>
                          <w:rPr>
                            <w:sz w:val="18"/>
                            <w:szCs w:val="18"/>
                          </w:rPr>
                        </w:pPr>
                        <w:r w:rsidRPr="00531FB6">
                          <w:rPr>
                            <w:sz w:val="18"/>
                            <w:szCs w:val="18"/>
                          </w:rPr>
                          <w:t>Wprowadzić środki łagodzące</w:t>
                        </w:r>
                      </w:p>
                    </w:txbxContent>
                  </v:textbox>
                </v:shape>
                <v:shape id="Text Box 67" o:spid="_x0000_s1064" type="#_x0000_t202" style="position:absolute;left:4065;top:12792;width:1746;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0922A75D" w14:textId="77777777" w:rsidR="001C0534" w:rsidRPr="00531FB6" w:rsidRDefault="001C0534" w:rsidP="009E6FE5">
                        <w:pPr>
                          <w:spacing w:after="0" w:line="240" w:lineRule="auto"/>
                          <w:jc w:val="center"/>
                          <w:rPr>
                            <w:sz w:val="18"/>
                            <w:szCs w:val="18"/>
                          </w:rPr>
                        </w:pPr>
                        <w:r w:rsidRPr="00531FB6">
                          <w:rPr>
                            <w:sz w:val="18"/>
                            <w:szCs w:val="18"/>
                          </w:rPr>
                          <w:t>Publikacja</w:t>
                        </w:r>
                      </w:p>
                    </w:txbxContent>
                  </v:textbox>
                </v:shape>
              </v:group>
            </w:pict>
          </mc:Fallback>
        </mc:AlternateContent>
      </w:r>
      <w:r w:rsidRPr="008D47D0">
        <w:rPr>
          <w:rFonts w:eastAsia="Calibri" w:cs="Times New Roman"/>
          <w:noProof/>
          <w:sz w:val="20"/>
          <w:lang w:eastAsia="pl-PL"/>
        </w:rPr>
        <w:drawing>
          <wp:inline distT="0" distB="0" distL="0" distR="0" wp14:anchorId="58B2421D" wp14:editId="53672348">
            <wp:extent cx="5364499" cy="7604691"/>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64499" cy="7604691"/>
                    </a:xfrm>
                    <a:prstGeom prst="rect">
                      <a:avLst/>
                    </a:prstGeom>
                    <a:noFill/>
                    <a:ln>
                      <a:noFill/>
                    </a:ln>
                  </pic:spPr>
                </pic:pic>
              </a:graphicData>
            </a:graphic>
          </wp:inline>
        </w:drawing>
      </w:r>
    </w:p>
    <w:p w14:paraId="184D3E3D" w14:textId="77777777" w:rsidR="009E6FE5" w:rsidRPr="008D47D0" w:rsidRDefault="009E6FE5" w:rsidP="00D70A3A">
      <w:pPr>
        <w:spacing w:before="240" w:after="0" w:line="240" w:lineRule="auto"/>
        <w:jc w:val="center"/>
        <w:rPr>
          <w:rFonts w:eastAsia="Calibri" w:cs="Times New Roman"/>
          <w:b/>
          <w:sz w:val="20"/>
        </w:rPr>
        <w:sectPr w:rsidR="009E6FE5" w:rsidRPr="008D47D0" w:rsidSect="00842D9E">
          <w:headerReference w:type="default" r:id="rId51"/>
          <w:pgSz w:w="11906" w:h="16838" w:code="9"/>
          <w:pgMar w:top="1985" w:right="1418" w:bottom="1418" w:left="1418" w:header="1134" w:footer="454" w:gutter="0"/>
          <w:cols w:space="708"/>
          <w:titlePg/>
          <w:docGrid w:linePitch="360"/>
        </w:sectPr>
      </w:pPr>
      <w:r w:rsidRPr="008D47D0">
        <w:rPr>
          <w:rFonts w:eastAsia="Calibri" w:cs="Times New Roman"/>
          <w:b/>
          <w:sz w:val="20"/>
        </w:rPr>
        <w:t>Rysunek 3–Att A–1. Diagram do stosowania podczas wykonywania oceny bezpieczeństwa</w:t>
      </w:r>
    </w:p>
    <w:p w14:paraId="66596A4C" w14:textId="77777777" w:rsidR="009E6FE5" w:rsidRPr="008D47D0" w:rsidRDefault="009E6FE5" w:rsidP="004038E1">
      <w:pPr>
        <w:pStyle w:val="Nagwek3"/>
      </w:pPr>
      <w:bookmarkStart w:id="44" w:name="_Toc57980839"/>
      <w:r w:rsidRPr="008D47D0">
        <w:lastRenderedPageBreak/>
        <w:t xml:space="preserve">ZAŁĄCZNIK B do Rozdziału 3  </w:t>
      </w:r>
      <w:r w:rsidRPr="008D47D0">
        <w:br/>
        <w:t>Metodologia oceny bezpieczeństwa dla lotniska</w:t>
      </w:r>
      <w:bookmarkEnd w:id="44"/>
    </w:p>
    <w:p w14:paraId="0F4FD209" w14:textId="77777777" w:rsidR="009E6FE5" w:rsidRPr="008D47D0" w:rsidRDefault="009E6FE5" w:rsidP="009E6FE5">
      <w:pPr>
        <w:spacing w:line="276" w:lineRule="auto"/>
        <w:rPr>
          <w:rFonts w:eastAsia="Calibri" w:cs="Times New Roman"/>
          <w:sz w:val="20"/>
        </w:rPr>
      </w:pPr>
    </w:p>
    <w:p w14:paraId="04395061"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i/>
          <w:sz w:val="20"/>
        </w:rPr>
        <w:t xml:space="preserve">Uwaga. – Szczegółowe wytyczne na temat prawdopodobieństwa, dotkliwości, możliwości tolerowania ryzyka dotyczącego bezpieczeństwa oraz matryca oceny ryzyka dotyczącego bezpieczeństwa znajdują się w Doc 9859 – </w:t>
      </w:r>
      <w:r w:rsidRPr="008D47D0">
        <w:rPr>
          <w:rFonts w:eastAsia="Calibri" w:cs="Times New Roman"/>
          <w:sz w:val="20"/>
        </w:rPr>
        <w:t>Podręcznik zarządzania bezpieczeństwem.</w:t>
      </w:r>
    </w:p>
    <w:p w14:paraId="25CD5A0E"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1.</w:t>
      </w:r>
      <w:r w:rsidRPr="008D47D0">
        <w:rPr>
          <w:rFonts w:eastAsia="Calibri" w:cs="Times New Roman"/>
          <w:sz w:val="20"/>
        </w:rPr>
        <w:tab/>
        <w:t>W zależności od charakteru ryzyka, można wykorzystać trzy metody do oceny czy jest ono zarządzane we właściwy sposób:</w:t>
      </w:r>
    </w:p>
    <w:p w14:paraId="52048322"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a)</w:t>
      </w:r>
      <w:r w:rsidRPr="008D47D0">
        <w:rPr>
          <w:rFonts w:eastAsia="Calibri" w:cs="Times New Roman"/>
          <w:i/>
          <w:sz w:val="20"/>
        </w:rPr>
        <w:t xml:space="preserve"> </w:t>
      </w:r>
      <w:r w:rsidRPr="008D47D0">
        <w:rPr>
          <w:rFonts w:eastAsia="Calibri" w:cs="Times New Roman"/>
          <w:i/>
          <w:sz w:val="20"/>
        </w:rPr>
        <w:tab/>
        <w:t>Metoda typu „A”.</w:t>
      </w:r>
      <w:r w:rsidRPr="008D47D0">
        <w:rPr>
          <w:rFonts w:eastAsia="Calibri" w:cs="Times New Roman"/>
          <w:sz w:val="20"/>
        </w:rPr>
        <w:t xml:space="preserve"> W przypadku niektórych zagrożeń, ocena ryzyka zależy w dużej mierze od osiągów konkretnego samolotu i/lub systemu. Poziom ryzyka uzależniony jest od osiągów samolotu/systemu (np. możliwości związanych z dokładniejszą nawigacją), możliwości pilotażowych oraz charakterystyk infrastruktury. W tej sytuacji, ocena ryzyka może opierać się na projekcie i walidacji samolotu/systemu, jego certyfikacji, wynikach symulacji oraz na analizie wypadku/incydentu;</w:t>
      </w:r>
    </w:p>
    <w:p w14:paraId="12278419"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b)</w:t>
      </w:r>
      <w:r w:rsidRPr="008D47D0">
        <w:rPr>
          <w:rFonts w:eastAsia="Calibri" w:cs="Times New Roman"/>
          <w:i/>
          <w:sz w:val="20"/>
        </w:rPr>
        <w:t xml:space="preserve"> </w:t>
      </w:r>
      <w:r w:rsidRPr="008D47D0">
        <w:rPr>
          <w:rFonts w:eastAsia="Calibri" w:cs="Times New Roman"/>
          <w:i/>
          <w:sz w:val="20"/>
        </w:rPr>
        <w:tab/>
        <w:t>Metoda typu „B”.</w:t>
      </w:r>
      <w:r w:rsidRPr="008D47D0">
        <w:rPr>
          <w:rFonts w:eastAsia="Calibri" w:cs="Times New Roman"/>
          <w:sz w:val="20"/>
        </w:rPr>
        <w:t xml:space="preserve"> W przypadku innych zagrożeń, ocena ryzyka nie jest w zasadzie związana z osiągami konkretnego samolotu i/lub systemu, ale może bazować na istniejących pomiarach osiągów. W tej sytuacji, ocena ryzyka może opierać się na statystyce (np. odstępstwa) bieżących operacji lub na analizie wypadku; ogólne modele ryzyka ilościowego mogą być z powodzeniem dostosowane;</w:t>
      </w:r>
    </w:p>
    <w:p w14:paraId="11037745"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c)</w:t>
      </w:r>
      <w:r w:rsidRPr="008D47D0">
        <w:rPr>
          <w:rFonts w:eastAsia="Calibri" w:cs="Times New Roman"/>
          <w:i/>
          <w:sz w:val="20"/>
        </w:rPr>
        <w:t xml:space="preserve"> </w:t>
      </w:r>
      <w:r w:rsidRPr="008D47D0">
        <w:rPr>
          <w:rFonts w:eastAsia="Calibri" w:cs="Times New Roman"/>
          <w:i/>
          <w:sz w:val="20"/>
        </w:rPr>
        <w:tab/>
        <w:t>Metoda typu „C”.</w:t>
      </w:r>
      <w:r w:rsidRPr="008D47D0">
        <w:rPr>
          <w:rFonts w:eastAsia="Calibri" w:cs="Times New Roman"/>
          <w:sz w:val="20"/>
        </w:rPr>
        <w:t xml:space="preserve"> W tym przypadku, „studium oceny ryzyka” nie jest wymagane. Prosta argumentacja logiczna może być wystarczająca do określenia wymagań dotyczących infrastruktury, systemu lub procedury bez konieczności oczekiwania na dodatkowe materiały, np. wyniki certyfikacji dla nowych samolotów, lub wykorzystania statystyk z bieżących operacji lotniczych.</w:t>
      </w:r>
    </w:p>
    <w:p w14:paraId="4D0350C8"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Metoda oceny ryzyka</w:t>
      </w:r>
    </w:p>
    <w:p w14:paraId="133EE3C6"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2.</w:t>
      </w:r>
      <w:r w:rsidRPr="008D47D0">
        <w:rPr>
          <w:rFonts w:eastAsia="Calibri" w:cs="Times New Roman"/>
          <w:sz w:val="20"/>
        </w:rPr>
        <w:tab/>
        <w:t>Ocena ryzyka bierze pod uwagę prawdopodobieństwo wystąpienia zagrożenia oraz dotkliwość jego konsekwencji; ryzyko jest oceniane poprzez połączenie dwóch wartości dotyczących dotkliwości oraz prawdopodobieństwa wystąpienia.</w:t>
      </w:r>
    </w:p>
    <w:p w14:paraId="6EB4D19C"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3.</w:t>
      </w:r>
      <w:r w:rsidRPr="008D47D0">
        <w:rPr>
          <w:rFonts w:eastAsia="Calibri" w:cs="Times New Roman"/>
          <w:sz w:val="20"/>
        </w:rPr>
        <w:tab/>
        <w:t>Każde zidentyfikowane zagrożenie musi zostać sklasyfikowane przez prawdopodobieństwo wystąpienia oraz dotkliwość wpływu. Ten proces klasyfikacji ryzyka umożliwi lotnisku określenie poziomu ryzyka, jakie stanowi konkretne zagrożenie. Klasyfikacja prawdopodobieństwa oraz dotkliwości odnosi się do potencjalnych zdarzeń.</w:t>
      </w:r>
    </w:p>
    <w:p w14:paraId="29DA2DBB"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4.</w:t>
      </w:r>
      <w:r w:rsidRPr="008D47D0">
        <w:rPr>
          <w:rFonts w:eastAsia="Calibri" w:cs="Times New Roman"/>
          <w:sz w:val="20"/>
        </w:rPr>
        <w:tab/>
        <w:t>Klasyfikacja dotkliwości obejmuje pięć klas począwszy od „katastrofalnej” (klasa A) do „nieistotnej” (klasa E). Przykłady znajdujące się w Tabeli 3–Att B1, przyjęte zgodnie z Doc 9859 wraz z przykładami typowymi dla lotnisk, stanowią wskazówki mające na celu lepsze zrozumienie definicji.</w:t>
      </w:r>
    </w:p>
    <w:p w14:paraId="321933AE"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5.</w:t>
      </w:r>
      <w:r w:rsidRPr="008D47D0">
        <w:rPr>
          <w:rFonts w:eastAsia="Calibri" w:cs="Times New Roman"/>
          <w:sz w:val="20"/>
        </w:rPr>
        <w:tab/>
        <w:t>Klasyfikacja dotkliwości zdarzenia powinna opierać się na scenariuszu „wiarygodnego przypadku”, ale nie na scenariuszu „najgorszego przypadku”. Wiarygodny przypadek może być możliwy w rozsądnych warunkach (przy prawdopodobnym toku zdarzeń). Najgorszy przypadek może być możliwy w ekstremalnych warunkach oraz przy połączeniu dodatkowych i nieprawdopodobnych zagrożeń. Jeżeli wprowadzone mają być najgorsze przypadki, konieczne jest oszacowanie odpowiednich mniejszych częstotliwości.</w:t>
      </w:r>
    </w:p>
    <w:p w14:paraId="0BE05E66"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6.</w:t>
      </w:r>
      <w:r w:rsidRPr="008D47D0">
        <w:rPr>
          <w:rFonts w:eastAsia="Calibri" w:cs="Times New Roman"/>
          <w:sz w:val="20"/>
        </w:rPr>
        <w:tab/>
        <w:t>Klasyfikacja prawdopodobieństwa obejmuje pięć klas począwszy od „skr</w:t>
      </w:r>
      <w:r w:rsidR="00324892" w:rsidRPr="008D47D0">
        <w:rPr>
          <w:rFonts w:eastAsia="Calibri" w:cs="Times New Roman"/>
          <w:sz w:val="20"/>
        </w:rPr>
        <w:t>ajnie nieprawdopodobnej” (klasa </w:t>
      </w:r>
      <w:r w:rsidRPr="008D47D0">
        <w:rPr>
          <w:rFonts w:eastAsia="Calibri" w:cs="Times New Roman"/>
          <w:sz w:val="20"/>
        </w:rPr>
        <w:t>1) do „częstej” (klasa 5) jak przedstawiono w Tabeli 3–Att B–2.</w:t>
      </w:r>
    </w:p>
    <w:p w14:paraId="39922DC5"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lastRenderedPageBreak/>
        <w:t>7.</w:t>
      </w:r>
      <w:r w:rsidRPr="008D47D0">
        <w:rPr>
          <w:rFonts w:eastAsia="Calibri" w:cs="Times New Roman"/>
          <w:sz w:val="20"/>
        </w:rPr>
        <w:tab/>
        <w:t>Klasy prawdopodobieństwa przedstawione w Tabeli 3–Att B–2 są definiowane przy pomocy limitów ilościowych. Nie jest zamiarem ocena częstotliwości w sposób ilościowy; wartości numeryczne służą jedynie objaśnieniu opisu jakościowego oraz wsparciu spójnej oceny ekspertów.</w:t>
      </w:r>
    </w:p>
    <w:p w14:paraId="37F2B9AE"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8.</w:t>
      </w:r>
      <w:r w:rsidRPr="008D47D0">
        <w:rPr>
          <w:rFonts w:eastAsia="Calibri" w:cs="Times New Roman"/>
          <w:sz w:val="20"/>
        </w:rPr>
        <w:tab/>
        <w:t>Klasyfikacja odnosi się do prawdopodobieństwa zdarzenia w pewnym okresie czasu. Jest to uzasadniane w następujący sposób:</w:t>
      </w:r>
    </w:p>
    <w:p w14:paraId="75CA1D40"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a)</w:t>
      </w:r>
      <w:r w:rsidRPr="008D47D0">
        <w:rPr>
          <w:rFonts w:eastAsia="Calibri" w:cs="Times New Roman"/>
          <w:i/>
          <w:sz w:val="20"/>
        </w:rPr>
        <w:t xml:space="preserve"> </w:t>
      </w:r>
      <w:r w:rsidRPr="008D47D0">
        <w:rPr>
          <w:rFonts w:eastAsia="Calibri" w:cs="Times New Roman"/>
          <w:i/>
          <w:sz w:val="20"/>
        </w:rPr>
        <w:tab/>
      </w:r>
      <w:r w:rsidRPr="008D47D0">
        <w:rPr>
          <w:rFonts w:eastAsia="Calibri" w:cs="Times New Roman"/>
          <w:sz w:val="20"/>
        </w:rPr>
        <w:t>wiele zagrożeń występujących na lotniskach nie jest bezpośrednio związanych z operacjami lotniczymi; oraz</w:t>
      </w:r>
    </w:p>
    <w:p w14:paraId="65D126AB"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c)</w:t>
      </w:r>
      <w:r w:rsidRPr="008D47D0">
        <w:rPr>
          <w:rFonts w:eastAsia="Calibri" w:cs="Times New Roman"/>
          <w:i/>
          <w:sz w:val="20"/>
        </w:rPr>
        <w:t xml:space="preserve"> </w:t>
      </w:r>
      <w:r w:rsidRPr="008D47D0">
        <w:rPr>
          <w:rFonts w:eastAsia="Calibri" w:cs="Times New Roman"/>
          <w:i/>
          <w:sz w:val="20"/>
        </w:rPr>
        <w:tab/>
      </w:r>
      <w:r w:rsidRPr="008D47D0">
        <w:rPr>
          <w:rFonts w:eastAsia="Calibri" w:cs="Times New Roman"/>
          <w:sz w:val="20"/>
        </w:rPr>
        <w:t>ocena prawdopodobieństwa wystąpienia zagrożenia może opierać się na ocenie eksperta bez dokonywania żadnych obliczeń.</w:t>
      </w:r>
    </w:p>
    <w:p w14:paraId="23C5693B"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9.</w:t>
      </w:r>
      <w:r w:rsidRPr="008D47D0">
        <w:rPr>
          <w:rFonts w:eastAsia="Calibri" w:cs="Times New Roman"/>
          <w:sz w:val="20"/>
        </w:rPr>
        <w:tab/>
        <w:t>Celem matrycy jest zapewnienie środka do uzyskania wskaźnika ryzyka dotyczącego bezpieczeństwa. Indeks ten może zostać wykorzystany do określenia możliwości tolerowania ryzyka dotyczącego bezpieczeństwa oraz do określenia priorytetów określonych działań w celu podjęcia decyzji</w:t>
      </w:r>
      <w:r w:rsidR="002E61DF" w:rsidRPr="008D47D0">
        <w:rPr>
          <w:rFonts w:eastAsia="Calibri" w:cs="Times New Roman"/>
          <w:sz w:val="20"/>
        </w:rPr>
        <w:t>,</w:t>
      </w:r>
      <w:r w:rsidRPr="008D47D0">
        <w:rPr>
          <w:rFonts w:eastAsia="Calibri" w:cs="Times New Roman"/>
          <w:sz w:val="20"/>
        </w:rPr>
        <w:t xml:space="preserve"> co do akceptacji ryzyka.</w:t>
      </w:r>
    </w:p>
    <w:p w14:paraId="6762C09E"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10.</w:t>
      </w:r>
      <w:r w:rsidRPr="008D47D0">
        <w:rPr>
          <w:rFonts w:eastAsia="Calibri" w:cs="Times New Roman"/>
          <w:sz w:val="20"/>
        </w:rPr>
        <w:tab/>
        <w:t>Zakładając, że określenie priorytetów uzależnione jest zarówno od prawdopodobieństwa jak i dotkliwości zdarzenia, kryteria określania priorytetów będą dwuwymiarowe. Trzy główne klasy priorytetów w łagodzeniu zagrożeń zostały zdefiniowane w Tabeli 3–Att B–3:</w:t>
      </w:r>
    </w:p>
    <w:p w14:paraId="5284527A"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a)</w:t>
      </w:r>
      <w:r w:rsidRPr="008D47D0">
        <w:rPr>
          <w:rFonts w:eastAsia="Calibri" w:cs="Times New Roman"/>
          <w:i/>
          <w:sz w:val="20"/>
        </w:rPr>
        <w:t xml:space="preserve"> </w:t>
      </w:r>
      <w:r w:rsidRPr="008D47D0">
        <w:rPr>
          <w:rFonts w:eastAsia="Calibri" w:cs="Times New Roman"/>
          <w:i/>
          <w:sz w:val="20"/>
        </w:rPr>
        <w:tab/>
      </w:r>
      <w:r w:rsidRPr="008D47D0">
        <w:rPr>
          <w:rFonts w:eastAsia="Calibri" w:cs="Times New Roman"/>
          <w:sz w:val="20"/>
        </w:rPr>
        <w:t>zagrożenia o dużym priorytecie – nietolerowane;</w:t>
      </w:r>
    </w:p>
    <w:p w14:paraId="395CED6F"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b)</w:t>
      </w:r>
      <w:r w:rsidRPr="008D47D0">
        <w:rPr>
          <w:rFonts w:eastAsia="Calibri" w:cs="Times New Roman"/>
          <w:i/>
          <w:sz w:val="20"/>
        </w:rPr>
        <w:t xml:space="preserve"> </w:t>
      </w:r>
      <w:r w:rsidRPr="008D47D0">
        <w:rPr>
          <w:rFonts w:eastAsia="Calibri" w:cs="Times New Roman"/>
          <w:i/>
          <w:sz w:val="20"/>
        </w:rPr>
        <w:tab/>
      </w:r>
      <w:r w:rsidRPr="008D47D0">
        <w:rPr>
          <w:rFonts w:eastAsia="Calibri" w:cs="Times New Roman"/>
          <w:sz w:val="20"/>
        </w:rPr>
        <w:t>zagrożenia o średnim priorytecie – tolerowane;</w:t>
      </w:r>
    </w:p>
    <w:p w14:paraId="3D0D905E" w14:textId="77777777" w:rsidR="009E6FE5" w:rsidRPr="008D47D0" w:rsidRDefault="009E6FE5" w:rsidP="009E6FE5">
      <w:pPr>
        <w:tabs>
          <w:tab w:val="left" w:pos="1134"/>
        </w:tabs>
        <w:spacing w:line="276" w:lineRule="auto"/>
        <w:ind w:left="1134" w:hanging="567"/>
        <w:rPr>
          <w:rFonts w:eastAsia="Calibri" w:cs="Times New Roman"/>
          <w:sz w:val="20"/>
        </w:rPr>
      </w:pPr>
      <w:r w:rsidRPr="008D47D0">
        <w:rPr>
          <w:rFonts w:eastAsia="Calibri" w:cs="Times New Roman"/>
          <w:sz w:val="20"/>
        </w:rPr>
        <w:t>c)</w:t>
      </w:r>
      <w:r w:rsidRPr="008D47D0">
        <w:rPr>
          <w:rFonts w:eastAsia="Calibri" w:cs="Times New Roman"/>
          <w:i/>
          <w:sz w:val="20"/>
        </w:rPr>
        <w:t xml:space="preserve"> </w:t>
      </w:r>
      <w:r w:rsidRPr="008D47D0">
        <w:rPr>
          <w:rFonts w:eastAsia="Calibri" w:cs="Times New Roman"/>
          <w:i/>
          <w:sz w:val="20"/>
        </w:rPr>
        <w:tab/>
      </w:r>
      <w:r w:rsidRPr="008D47D0">
        <w:rPr>
          <w:rFonts w:eastAsia="Calibri" w:cs="Times New Roman"/>
          <w:sz w:val="20"/>
        </w:rPr>
        <w:t>zagrożenia o małym priorytecie – akceptowane.</w:t>
      </w:r>
    </w:p>
    <w:p w14:paraId="4C684635" w14:textId="77777777" w:rsidR="009E6FE5" w:rsidRPr="008D47D0" w:rsidRDefault="009E6FE5" w:rsidP="009E6FE5">
      <w:pPr>
        <w:tabs>
          <w:tab w:val="left" w:pos="567"/>
        </w:tabs>
        <w:spacing w:line="276" w:lineRule="auto"/>
        <w:ind w:left="567" w:hanging="567"/>
        <w:rPr>
          <w:rFonts w:eastAsia="Calibri" w:cs="Times New Roman"/>
          <w:sz w:val="20"/>
        </w:rPr>
      </w:pPr>
      <w:r w:rsidRPr="008D47D0">
        <w:rPr>
          <w:rFonts w:eastAsia="Calibri" w:cs="Times New Roman"/>
          <w:sz w:val="20"/>
        </w:rPr>
        <w:t>11.</w:t>
      </w:r>
      <w:r w:rsidRPr="008D47D0">
        <w:rPr>
          <w:rFonts w:eastAsia="Calibri" w:cs="Times New Roman"/>
          <w:sz w:val="20"/>
        </w:rPr>
        <w:tab/>
        <w:t>Matryca oceny ryzyka dotyczącego bezpieczeństwa nie ma sztywnych limitów dotyczących możliwości tolerowania, ale wskazuje na płynną ocenę gdzie ryzyka otrzymują priorytety związane z ich wkładem/udziałem w operacjach lotniczych. Z tego powodu, klasy priorytetów są celowo niezestawiane z klasami prawdopodobieństwa i dotkliwości, aby umożliwić uwzględnienie nieprecyzyjnej oceny.</w:t>
      </w:r>
    </w:p>
    <w:p w14:paraId="575A33D9" w14:textId="77777777" w:rsidR="009E6FE5" w:rsidRPr="008D47D0" w:rsidRDefault="009E6FE5" w:rsidP="009E6FE5">
      <w:pPr>
        <w:spacing w:after="200" w:line="276" w:lineRule="auto"/>
        <w:jc w:val="left"/>
        <w:rPr>
          <w:rFonts w:eastAsia="Calibri" w:cs="Times New Roman"/>
          <w:sz w:val="20"/>
        </w:rPr>
      </w:pPr>
    </w:p>
    <w:p w14:paraId="3A83E872" w14:textId="77777777" w:rsidR="009E6FE5" w:rsidRPr="008D47D0" w:rsidRDefault="009E6FE5" w:rsidP="009E6FE5">
      <w:pPr>
        <w:spacing w:after="0" w:line="276" w:lineRule="auto"/>
        <w:jc w:val="center"/>
        <w:rPr>
          <w:rFonts w:eastAsia="Calibri" w:cs="Times New Roman"/>
          <w:b/>
          <w:sz w:val="20"/>
        </w:rPr>
      </w:pPr>
      <w:r w:rsidRPr="008D47D0">
        <w:rPr>
          <w:rFonts w:eastAsia="Calibri" w:cs="Times New Roman"/>
          <w:b/>
          <w:sz w:val="20"/>
        </w:rPr>
        <w:t>Tabela 3–Att B–1.  Schemat klasyfikacji dotkliwości ryzyka dotyczącego bezpieczeństwa z przykładami</w:t>
      </w:r>
    </w:p>
    <w:p w14:paraId="7179245E" w14:textId="77777777" w:rsidR="009E6FE5" w:rsidRPr="008D47D0" w:rsidRDefault="009E6FE5" w:rsidP="009E6FE5">
      <w:pPr>
        <w:spacing w:after="0" w:line="276" w:lineRule="auto"/>
        <w:jc w:val="center"/>
        <w:rPr>
          <w:rFonts w:eastAsia="Calibri" w:cs="Times New Roman"/>
          <w:i/>
          <w:sz w:val="20"/>
        </w:rPr>
      </w:pPr>
      <w:r w:rsidRPr="008D47D0">
        <w:rPr>
          <w:rFonts w:eastAsia="Calibri" w:cs="Times New Roman"/>
          <w:i/>
          <w:sz w:val="20"/>
        </w:rPr>
        <w:t>(przyjęty z Doc 9859 wraz z przykładami typowymi dla lotnisk)</w:t>
      </w:r>
    </w:p>
    <w:p w14:paraId="4F752AE0" w14:textId="77777777" w:rsidR="009E6FE5" w:rsidRPr="008D47D0" w:rsidRDefault="009E6FE5" w:rsidP="009E6FE5">
      <w:pPr>
        <w:spacing w:after="0" w:line="276" w:lineRule="auto"/>
        <w:rPr>
          <w:rFonts w:eastAsia="Calibri" w:cs="Times New Roman"/>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01"/>
        <w:gridCol w:w="2946"/>
        <w:gridCol w:w="763"/>
        <w:gridCol w:w="4050"/>
      </w:tblGrid>
      <w:tr w:rsidR="009E6FE5" w:rsidRPr="008D47D0" w14:paraId="2327C569" w14:textId="77777777" w:rsidTr="00D8457A">
        <w:tc>
          <w:tcPr>
            <w:tcW w:w="718" w:type="pct"/>
            <w:tcMar>
              <w:top w:w="113" w:type="dxa"/>
              <w:left w:w="85" w:type="dxa"/>
              <w:bottom w:w="113" w:type="dxa"/>
              <w:right w:w="85" w:type="dxa"/>
            </w:tcMar>
            <w:vAlign w:val="center"/>
          </w:tcPr>
          <w:p w14:paraId="5CFAAF9C" w14:textId="77777777" w:rsidR="009E6FE5" w:rsidRPr="008D47D0" w:rsidRDefault="009E6FE5" w:rsidP="009E6FE5">
            <w:pPr>
              <w:spacing w:after="0" w:line="240" w:lineRule="auto"/>
              <w:jc w:val="center"/>
              <w:rPr>
                <w:rFonts w:ascii="Arial Narrow" w:eastAsia="Calibri" w:hAnsi="Arial Narrow" w:cs="Times New Roman"/>
                <w:b/>
                <w:sz w:val="22"/>
              </w:rPr>
            </w:pPr>
            <w:r w:rsidRPr="008D47D0">
              <w:rPr>
                <w:rFonts w:eastAsia="Arial" w:cs="Times New Roman"/>
                <w:b/>
                <w:bCs/>
                <w:sz w:val="22"/>
                <w:szCs w:val="20"/>
              </w:rPr>
              <w:t>Dotkliwość</w:t>
            </w:r>
          </w:p>
        </w:tc>
        <w:tc>
          <w:tcPr>
            <w:tcW w:w="1626" w:type="pct"/>
            <w:tcMar>
              <w:top w:w="113" w:type="dxa"/>
              <w:left w:w="85" w:type="dxa"/>
              <w:bottom w:w="113" w:type="dxa"/>
              <w:right w:w="85" w:type="dxa"/>
            </w:tcMar>
            <w:vAlign w:val="center"/>
          </w:tcPr>
          <w:p w14:paraId="182FE484" w14:textId="77777777" w:rsidR="009E6FE5" w:rsidRPr="008D47D0" w:rsidRDefault="009E6FE5" w:rsidP="009E6FE5">
            <w:pPr>
              <w:spacing w:after="0" w:line="240" w:lineRule="auto"/>
              <w:jc w:val="center"/>
              <w:rPr>
                <w:rFonts w:eastAsia="Calibri" w:cs="Times New Roman"/>
                <w:b/>
                <w:sz w:val="22"/>
              </w:rPr>
            </w:pPr>
            <w:r w:rsidRPr="008D47D0">
              <w:rPr>
                <w:rFonts w:eastAsia="Arial" w:cs="Times New Roman"/>
                <w:b/>
                <w:bCs/>
                <w:sz w:val="22"/>
                <w:szCs w:val="20"/>
              </w:rPr>
              <w:t>Znaczenie</w:t>
            </w:r>
          </w:p>
        </w:tc>
        <w:tc>
          <w:tcPr>
            <w:tcW w:w="421" w:type="pct"/>
            <w:tcMar>
              <w:top w:w="113" w:type="dxa"/>
              <w:left w:w="85" w:type="dxa"/>
              <w:bottom w:w="113" w:type="dxa"/>
              <w:right w:w="85" w:type="dxa"/>
            </w:tcMar>
            <w:vAlign w:val="center"/>
          </w:tcPr>
          <w:p w14:paraId="005E6490" w14:textId="77777777" w:rsidR="009E6FE5" w:rsidRPr="008D47D0" w:rsidRDefault="009E6FE5" w:rsidP="009E6FE5">
            <w:pPr>
              <w:spacing w:after="0" w:line="240" w:lineRule="auto"/>
              <w:jc w:val="center"/>
              <w:rPr>
                <w:rFonts w:eastAsia="Calibri" w:cs="Times New Roman"/>
                <w:b/>
                <w:sz w:val="22"/>
              </w:rPr>
            </w:pPr>
            <w:r w:rsidRPr="008D47D0">
              <w:rPr>
                <w:rFonts w:eastAsia="Arial" w:cs="Times New Roman"/>
                <w:b/>
                <w:bCs/>
                <w:sz w:val="22"/>
                <w:szCs w:val="20"/>
              </w:rPr>
              <w:t>Wartość</w:t>
            </w:r>
          </w:p>
        </w:tc>
        <w:tc>
          <w:tcPr>
            <w:tcW w:w="2235" w:type="pct"/>
            <w:tcMar>
              <w:top w:w="113" w:type="dxa"/>
              <w:left w:w="85" w:type="dxa"/>
              <w:bottom w:w="113" w:type="dxa"/>
              <w:right w:w="85" w:type="dxa"/>
            </w:tcMar>
            <w:vAlign w:val="center"/>
          </w:tcPr>
          <w:p w14:paraId="40449C2A" w14:textId="77777777" w:rsidR="009E6FE5" w:rsidRPr="008D47D0" w:rsidRDefault="009E6FE5" w:rsidP="009E6FE5">
            <w:pPr>
              <w:spacing w:after="0" w:line="240" w:lineRule="auto"/>
              <w:jc w:val="center"/>
              <w:rPr>
                <w:rFonts w:eastAsia="Calibri" w:cs="Times New Roman"/>
                <w:b/>
                <w:sz w:val="22"/>
              </w:rPr>
            </w:pPr>
            <w:r w:rsidRPr="008D47D0">
              <w:rPr>
                <w:rFonts w:eastAsia="Arial" w:cs="Times New Roman"/>
                <w:b/>
                <w:bCs/>
                <w:sz w:val="22"/>
                <w:szCs w:val="20"/>
              </w:rPr>
              <w:t>Przykład</w:t>
            </w:r>
          </w:p>
        </w:tc>
      </w:tr>
      <w:tr w:rsidR="009E6FE5" w:rsidRPr="008D47D0" w14:paraId="4EA4D9A1" w14:textId="77777777" w:rsidTr="00D8457A">
        <w:tc>
          <w:tcPr>
            <w:tcW w:w="718" w:type="pct"/>
            <w:tcMar>
              <w:top w:w="57" w:type="dxa"/>
              <w:left w:w="85" w:type="dxa"/>
              <w:bottom w:w="57" w:type="dxa"/>
              <w:right w:w="85" w:type="dxa"/>
            </w:tcMar>
          </w:tcPr>
          <w:p w14:paraId="47CD2051" w14:textId="77777777" w:rsidR="009E6FE5" w:rsidRPr="008D47D0" w:rsidRDefault="009E6FE5" w:rsidP="009E6FE5">
            <w:pPr>
              <w:spacing w:after="0" w:line="240" w:lineRule="auto"/>
              <w:rPr>
                <w:rFonts w:ascii="Arial Narrow" w:eastAsia="Calibri" w:hAnsi="Arial Narrow" w:cs="Times New Roman"/>
                <w:b/>
                <w:sz w:val="20"/>
              </w:rPr>
            </w:pPr>
            <w:r w:rsidRPr="008D47D0">
              <w:rPr>
                <w:rFonts w:ascii="Arial Narrow" w:eastAsia="Arial" w:hAnsi="Arial Narrow" w:cs="Times New Roman"/>
                <w:b/>
                <w:sz w:val="20"/>
                <w:szCs w:val="20"/>
              </w:rPr>
              <w:t>Katastrofalna</w:t>
            </w:r>
          </w:p>
        </w:tc>
        <w:tc>
          <w:tcPr>
            <w:tcW w:w="1626" w:type="pct"/>
            <w:tcMar>
              <w:top w:w="57" w:type="dxa"/>
              <w:left w:w="85" w:type="dxa"/>
              <w:bottom w:w="57" w:type="dxa"/>
              <w:right w:w="85" w:type="dxa"/>
            </w:tcMar>
          </w:tcPr>
          <w:p w14:paraId="235D8EBB"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Zniszczenie sprzętu</w:t>
            </w:r>
          </w:p>
          <w:p w14:paraId="57396477"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Wiele ofiar śmiertelnych</w:t>
            </w:r>
          </w:p>
        </w:tc>
        <w:tc>
          <w:tcPr>
            <w:tcW w:w="421" w:type="pct"/>
            <w:tcMar>
              <w:top w:w="57" w:type="dxa"/>
              <w:left w:w="85" w:type="dxa"/>
              <w:bottom w:w="57" w:type="dxa"/>
              <w:right w:w="85" w:type="dxa"/>
            </w:tcMar>
          </w:tcPr>
          <w:p w14:paraId="4FCFFC7A" w14:textId="77777777" w:rsidR="009E6FE5" w:rsidRPr="008D47D0" w:rsidRDefault="009E6FE5" w:rsidP="009E6FE5">
            <w:pPr>
              <w:spacing w:line="240" w:lineRule="auto"/>
              <w:jc w:val="center"/>
              <w:rPr>
                <w:rFonts w:eastAsia="Calibri" w:cs="Times New Roman"/>
                <w:sz w:val="20"/>
              </w:rPr>
            </w:pPr>
            <w:r w:rsidRPr="008D47D0">
              <w:rPr>
                <w:rFonts w:eastAsia="Arial" w:cs="Times New Roman"/>
                <w:bCs/>
                <w:sz w:val="20"/>
                <w:szCs w:val="20"/>
              </w:rPr>
              <w:t>A</w:t>
            </w:r>
          </w:p>
        </w:tc>
        <w:tc>
          <w:tcPr>
            <w:tcW w:w="2235" w:type="pct"/>
            <w:tcMar>
              <w:top w:w="57" w:type="dxa"/>
              <w:left w:w="85" w:type="dxa"/>
              <w:bottom w:w="57" w:type="dxa"/>
              <w:right w:w="85" w:type="dxa"/>
            </w:tcMar>
          </w:tcPr>
          <w:p w14:paraId="7915A697"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Arial" w:cs="Times New Roman"/>
                <w:bCs/>
                <w:sz w:val="20"/>
                <w:szCs w:val="20"/>
              </w:rPr>
              <w:t>kolizja pomiędzy statkami powietrznymi i/lub innymi obiektami podczas startu lub lądowania</w:t>
            </w:r>
          </w:p>
        </w:tc>
      </w:tr>
      <w:tr w:rsidR="009E6FE5" w:rsidRPr="008D47D0" w14:paraId="734B6CD4" w14:textId="77777777" w:rsidTr="00D8457A">
        <w:tc>
          <w:tcPr>
            <w:tcW w:w="718" w:type="pct"/>
            <w:tcMar>
              <w:top w:w="57" w:type="dxa"/>
              <w:left w:w="85" w:type="dxa"/>
              <w:bottom w:w="57" w:type="dxa"/>
              <w:right w:w="85" w:type="dxa"/>
            </w:tcMar>
          </w:tcPr>
          <w:p w14:paraId="253DC92F" w14:textId="77777777" w:rsidR="009E6FE5" w:rsidRPr="008D47D0" w:rsidRDefault="009E6FE5" w:rsidP="009E6FE5">
            <w:pPr>
              <w:spacing w:after="0" w:line="240" w:lineRule="auto"/>
              <w:rPr>
                <w:rFonts w:ascii="Arial Narrow" w:eastAsia="Calibri" w:hAnsi="Arial Narrow" w:cs="Times New Roman"/>
                <w:b/>
                <w:sz w:val="20"/>
              </w:rPr>
            </w:pPr>
            <w:r w:rsidRPr="008D47D0">
              <w:rPr>
                <w:rFonts w:ascii="Arial Narrow" w:eastAsia="Arial" w:hAnsi="Arial Narrow" w:cs="Times New Roman"/>
                <w:b/>
                <w:sz w:val="20"/>
                <w:szCs w:val="20"/>
              </w:rPr>
              <w:t>Niebezpieczna</w:t>
            </w:r>
          </w:p>
        </w:tc>
        <w:tc>
          <w:tcPr>
            <w:tcW w:w="1626" w:type="pct"/>
            <w:tcMar>
              <w:top w:w="57" w:type="dxa"/>
              <w:left w:w="85" w:type="dxa"/>
              <w:bottom w:w="57" w:type="dxa"/>
              <w:right w:w="85" w:type="dxa"/>
            </w:tcMar>
          </w:tcPr>
          <w:p w14:paraId="4E5BE5CB"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Duże obniżenie marginesu bezpieczeństwa, fizyczne dolegliwości lub obciążenie operatorów pracą w takim stopniu, że nie ma pewności, że będą wykonywali swoje zadania w pełni lub z należytą dokładnością</w:t>
            </w:r>
          </w:p>
          <w:p w14:paraId="368B6ECB"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Poważne obrażenia</w:t>
            </w:r>
          </w:p>
          <w:p w14:paraId="1E26379E"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Poważne uszkodzenia sprzętu</w:t>
            </w:r>
          </w:p>
        </w:tc>
        <w:tc>
          <w:tcPr>
            <w:tcW w:w="421" w:type="pct"/>
            <w:tcMar>
              <w:top w:w="57" w:type="dxa"/>
              <w:left w:w="85" w:type="dxa"/>
              <w:bottom w:w="57" w:type="dxa"/>
              <w:right w:w="85" w:type="dxa"/>
            </w:tcMar>
          </w:tcPr>
          <w:p w14:paraId="3B306205" w14:textId="77777777" w:rsidR="009E6FE5" w:rsidRPr="008D47D0" w:rsidRDefault="009E6FE5" w:rsidP="009E6FE5">
            <w:pPr>
              <w:spacing w:line="240" w:lineRule="auto"/>
              <w:jc w:val="center"/>
              <w:rPr>
                <w:rFonts w:eastAsia="Calibri" w:cs="Times New Roman"/>
                <w:sz w:val="20"/>
              </w:rPr>
            </w:pPr>
            <w:r w:rsidRPr="008D47D0">
              <w:rPr>
                <w:rFonts w:eastAsia="Calibri" w:cs="Times New Roman"/>
                <w:sz w:val="20"/>
              </w:rPr>
              <w:t>B</w:t>
            </w:r>
          </w:p>
        </w:tc>
        <w:tc>
          <w:tcPr>
            <w:tcW w:w="2235" w:type="pct"/>
            <w:tcMar>
              <w:top w:w="57" w:type="dxa"/>
              <w:left w:w="85" w:type="dxa"/>
              <w:bottom w:w="57" w:type="dxa"/>
              <w:right w:w="85" w:type="dxa"/>
            </w:tcMar>
          </w:tcPr>
          <w:p w14:paraId="4A2D2771"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wtargnięcie</w:t>
            </w:r>
            <w:r w:rsidRPr="008D47D0">
              <w:rPr>
                <w:rFonts w:eastAsia="Arial" w:cs="Times New Roman"/>
                <w:bCs/>
                <w:sz w:val="20"/>
                <w:szCs w:val="20"/>
              </w:rPr>
              <w:t xml:space="preserve"> na drogę startową, znaczny potencjał wypadku, ekstremalne działania dla uniknięcia kolizji</w:t>
            </w:r>
          </w:p>
          <w:p w14:paraId="414EFAC9"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próba</w:t>
            </w:r>
            <w:r w:rsidRPr="008D47D0">
              <w:rPr>
                <w:rFonts w:eastAsia="Arial" w:cs="Times New Roman"/>
                <w:bCs/>
                <w:sz w:val="20"/>
                <w:szCs w:val="20"/>
              </w:rPr>
              <w:t xml:space="preserve"> startu lub lądowania na zamkniętej lub zajętej drodze startowej</w:t>
            </w:r>
          </w:p>
          <w:p w14:paraId="0DF7B79B"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incydenty</w:t>
            </w:r>
            <w:r w:rsidRPr="008D47D0">
              <w:rPr>
                <w:rFonts w:eastAsia="Arial" w:cs="Times New Roman"/>
                <w:bCs/>
                <w:sz w:val="20"/>
                <w:szCs w:val="20"/>
              </w:rPr>
              <w:t xml:space="preserve"> związane ze startem/lądowaniem, takie jak zbyt krótkie przyziemienie lub wyjechanie poza drogę startową</w:t>
            </w:r>
          </w:p>
        </w:tc>
      </w:tr>
      <w:tr w:rsidR="009E6FE5" w:rsidRPr="008D47D0" w14:paraId="71FC32B2" w14:textId="77777777" w:rsidTr="00D8457A">
        <w:tc>
          <w:tcPr>
            <w:tcW w:w="718" w:type="pct"/>
            <w:tcMar>
              <w:top w:w="57" w:type="dxa"/>
              <w:left w:w="85" w:type="dxa"/>
              <w:bottom w:w="57" w:type="dxa"/>
              <w:right w:w="85" w:type="dxa"/>
            </w:tcMar>
          </w:tcPr>
          <w:p w14:paraId="2F9AF1B6" w14:textId="77777777" w:rsidR="009E6FE5" w:rsidRPr="008D47D0" w:rsidRDefault="009E6FE5" w:rsidP="009E6FE5">
            <w:pPr>
              <w:spacing w:after="0" w:line="240" w:lineRule="auto"/>
              <w:rPr>
                <w:rFonts w:ascii="Arial Narrow" w:eastAsia="Calibri" w:hAnsi="Arial Narrow" w:cs="Times New Roman"/>
                <w:b/>
                <w:sz w:val="20"/>
              </w:rPr>
            </w:pPr>
            <w:r w:rsidRPr="008D47D0">
              <w:rPr>
                <w:rFonts w:ascii="Arial Narrow" w:eastAsia="Arial" w:hAnsi="Arial Narrow" w:cs="Times New Roman"/>
                <w:b/>
                <w:bCs/>
                <w:sz w:val="20"/>
                <w:szCs w:val="20"/>
              </w:rPr>
              <w:lastRenderedPageBreak/>
              <w:t>Większa</w:t>
            </w:r>
          </w:p>
        </w:tc>
        <w:tc>
          <w:tcPr>
            <w:tcW w:w="1626" w:type="pct"/>
            <w:tcMar>
              <w:top w:w="57" w:type="dxa"/>
              <w:left w:w="85" w:type="dxa"/>
              <w:bottom w:w="57" w:type="dxa"/>
              <w:right w:w="85" w:type="dxa"/>
            </w:tcMar>
          </w:tcPr>
          <w:p w14:paraId="66378DC9"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 xml:space="preserve">Znaczne zredukowanie marginesów bezpieczeństwa, osłabienie zdolności operatorów do radzenia sobie z niekorzystnymi warunkami na skutek wzrostu obciążenia pracą </w:t>
            </w:r>
            <w:r w:rsidR="00324892" w:rsidRPr="008D47D0">
              <w:rPr>
                <w:rFonts w:eastAsia="Calibri" w:cs="Times New Roman"/>
                <w:sz w:val="20"/>
                <w:szCs w:val="20"/>
              </w:rPr>
              <w:t xml:space="preserve">lub warunków osłabiających ich </w:t>
            </w:r>
            <w:r w:rsidRPr="008D47D0">
              <w:rPr>
                <w:rFonts w:eastAsia="Calibri" w:cs="Times New Roman"/>
                <w:sz w:val="20"/>
                <w:szCs w:val="20"/>
              </w:rPr>
              <w:t>wydajność</w:t>
            </w:r>
          </w:p>
          <w:p w14:paraId="7C473A79"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Poważny incydent</w:t>
            </w:r>
          </w:p>
          <w:p w14:paraId="539B27B8"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Obrażenia osób</w:t>
            </w:r>
          </w:p>
        </w:tc>
        <w:tc>
          <w:tcPr>
            <w:tcW w:w="421" w:type="pct"/>
            <w:tcMar>
              <w:top w:w="57" w:type="dxa"/>
              <w:left w:w="85" w:type="dxa"/>
              <w:bottom w:w="57" w:type="dxa"/>
              <w:right w:w="85" w:type="dxa"/>
            </w:tcMar>
          </w:tcPr>
          <w:p w14:paraId="024FB01D" w14:textId="77777777" w:rsidR="009E6FE5" w:rsidRPr="008D47D0" w:rsidRDefault="009E6FE5" w:rsidP="009E6FE5">
            <w:pPr>
              <w:spacing w:line="240" w:lineRule="auto"/>
              <w:jc w:val="center"/>
              <w:rPr>
                <w:rFonts w:eastAsia="Calibri" w:cs="Times New Roman"/>
                <w:sz w:val="20"/>
              </w:rPr>
            </w:pPr>
            <w:r w:rsidRPr="008D47D0">
              <w:rPr>
                <w:rFonts w:eastAsia="Calibri" w:cs="Times New Roman"/>
                <w:sz w:val="20"/>
              </w:rPr>
              <w:t>C</w:t>
            </w:r>
          </w:p>
        </w:tc>
        <w:tc>
          <w:tcPr>
            <w:tcW w:w="2235" w:type="pct"/>
            <w:tcMar>
              <w:top w:w="57" w:type="dxa"/>
              <w:left w:w="85" w:type="dxa"/>
              <w:bottom w:w="57" w:type="dxa"/>
              <w:right w:w="85" w:type="dxa"/>
            </w:tcMar>
          </w:tcPr>
          <w:p w14:paraId="4623FC16"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Arial" w:cs="Times New Roman"/>
                <w:bCs/>
                <w:sz w:val="20"/>
                <w:szCs w:val="20"/>
              </w:rPr>
              <w:t xml:space="preserve">wtargnięcia na drogę startową, </w:t>
            </w:r>
            <w:r w:rsidRPr="008D47D0">
              <w:rPr>
                <w:rFonts w:eastAsia="Calibri" w:cs="Times New Roman"/>
                <w:sz w:val="20"/>
                <w:szCs w:val="20"/>
              </w:rPr>
              <w:t>wystarczający</w:t>
            </w:r>
            <w:r w:rsidRPr="008D47D0">
              <w:rPr>
                <w:rFonts w:eastAsia="Arial" w:cs="Times New Roman"/>
                <w:bCs/>
                <w:sz w:val="20"/>
                <w:szCs w:val="20"/>
              </w:rPr>
              <w:t xml:space="preserve"> czas i odległość (brak możliwości kolizji)</w:t>
            </w:r>
          </w:p>
          <w:p w14:paraId="6D8AB0A2"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Arial" w:cs="Times New Roman"/>
                <w:bCs/>
                <w:sz w:val="20"/>
                <w:szCs w:val="20"/>
              </w:rPr>
              <w:t xml:space="preserve">kolizja z </w:t>
            </w:r>
            <w:r w:rsidRPr="008D47D0">
              <w:rPr>
                <w:rFonts w:eastAsia="Calibri" w:cs="Times New Roman"/>
                <w:sz w:val="20"/>
                <w:szCs w:val="20"/>
              </w:rPr>
              <w:t>przeszkodami</w:t>
            </w:r>
            <w:r w:rsidRPr="008D47D0">
              <w:rPr>
                <w:rFonts w:eastAsia="Arial" w:cs="Times New Roman"/>
                <w:bCs/>
                <w:sz w:val="20"/>
                <w:szCs w:val="20"/>
              </w:rPr>
              <w:t xml:space="preserve"> na płycie </w:t>
            </w:r>
            <w:r w:rsidRPr="008D47D0">
              <w:rPr>
                <w:rFonts w:eastAsia="Calibri" w:cs="Times New Roman"/>
                <w:sz w:val="20"/>
                <w:szCs w:val="20"/>
              </w:rPr>
              <w:t>postojowej</w:t>
            </w:r>
            <w:r w:rsidRPr="008D47D0">
              <w:rPr>
                <w:rFonts w:eastAsia="Arial" w:cs="Times New Roman"/>
                <w:bCs/>
                <w:sz w:val="20"/>
                <w:szCs w:val="20"/>
              </w:rPr>
              <w:t>/stanowisku postojowym (poważna kolizja)</w:t>
            </w:r>
          </w:p>
          <w:p w14:paraId="7CA7231F"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osoba</w:t>
            </w:r>
            <w:r w:rsidRPr="008D47D0">
              <w:rPr>
                <w:rFonts w:eastAsia="Arial" w:cs="Times New Roman"/>
                <w:bCs/>
                <w:sz w:val="20"/>
                <w:szCs w:val="20"/>
              </w:rPr>
              <w:t xml:space="preserve"> </w:t>
            </w:r>
            <w:r w:rsidRPr="008D47D0">
              <w:rPr>
                <w:rFonts w:eastAsia="Calibri" w:cs="Times New Roman"/>
                <w:sz w:val="20"/>
                <w:szCs w:val="20"/>
              </w:rPr>
              <w:t>spadająca</w:t>
            </w:r>
            <w:r w:rsidRPr="008D47D0">
              <w:rPr>
                <w:rFonts w:eastAsia="Arial" w:cs="Times New Roman"/>
                <w:bCs/>
                <w:sz w:val="20"/>
                <w:szCs w:val="20"/>
              </w:rPr>
              <w:t xml:space="preserve"> z wysokości</w:t>
            </w:r>
          </w:p>
          <w:p w14:paraId="32FB483C"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Arial" w:cs="Times New Roman"/>
                <w:bCs/>
                <w:sz w:val="20"/>
                <w:szCs w:val="20"/>
              </w:rPr>
              <w:t xml:space="preserve">nieudane podejście z dotknięciem ziemi </w:t>
            </w:r>
            <w:r w:rsidRPr="008D47D0">
              <w:rPr>
                <w:rFonts w:eastAsia="Calibri" w:cs="Times New Roman"/>
                <w:sz w:val="20"/>
                <w:szCs w:val="20"/>
              </w:rPr>
              <w:t>przez</w:t>
            </w:r>
            <w:r w:rsidRPr="008D47D0">
              <w:rPr>
                <w:rFonts w:eastAsia="Arial" w:cs="Times New Roman"/>
                <w:bCs/>
                <w:sz w:val="20"/>
                <w:szCs w:val="20"/>
              </w:rPr>
              <w:t xml:space="preserve"> końcówki skrzydeł podczas przyziemienia</w:t>
            </w:r>
          </w:p>
          <w:p w14:paraId="6D0EF5E5"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Arial" w:cs="Times New Roman"/>
                <w:bCs/>
                <w:sz w:val="20"/>
                <w:szCs w:val="20"/>
              </w:rPr>
              <w:t xml:space="preserve">duży wyciek paliwa w pobliżu statku </w:t>
            </w:r>
            <w:r w:rsidRPr="008D47D0">
              <w:rPr>
                <w:rFonts w:eastAsia="Calibri" w:cs="Times New Roman"/>
                <w:sz w:val="20"/>
                <w:szCs w:val="20"/>
              </w:rPr>
              <w:t>powietrznego</w:t>
            </w:r>
            <w:r w:rsidRPr="008D47D0">
              <w:rPr>
                <w:rFonts w:eastAsia="Arial" w:cs="Times New Roman"/>
                <w:bCs/>
                <w:sz w:val="20"/>
                <w:szCs w:val="20"/>
              </w:rPr>
              <w:t xml:space="preserve"> z pasażerami na pokładzie</w:t>
            </w:r>
          </w:p>
        </w:tc>
      </w:tr>
      <w:tr w:rsidR="009E6FE5" w:rsidRPr="008D47D0" w14:paraId="1D54F4C8" w14:textId="77777777" w:rsidTr="00D8457A">
        <w:tc>
          <w:tcPr>
            <w:tcW w:w="718" w:type="pct"/>
            <w:tcMar>
              <w:top w:w="57" w:type="dxa"/>
              <w:left w:w="85" w:type="dxa"/>
              <w:bottom w:w="57" w:type="dxa"/>
              <w:right w:w="85" w:type="dxa"/>
            </w:tcMar>
          </w:tcPr>
          <w:p w14:paraId="7331D511" w14:textId="77777777" w:rsidR="009E6FE5" w:rsidRPr="008D47D0" w:rsidRDefault="009E6FE5" w:rsidP="009E6FE5">
            <w:pPr>
              <w:spacing w:after="0" w:line="240" w:lineRule="auto"/>
              <w:rPr>
                <w:rFonts w:ascii="Arial Narrow" w:eastAsia="Calibri" w:hAnsi="Arial Narrow" w:cs="Times New Roman"/>
                <w:b/>
                <w:sz w:val="20"/>
              </w:rPr>
            </w:pPr>
            <w:r w:rsidRPr="008D47D0">
              <w:rPr>
                <w:rFonts w:ascii="Arial Narrow" w:eastAsia="Arial" w:hAnsi="Arial Narrow" w:cs="Times New Roman"/>
                <w:b/>
                <w:bCs/>
                <w:sz w:val="20"/>
                <w:szCs w:val="20"/>
              </w:rPr>
              <w:t>Niewielka</w:t>
            </w:r>
          </w:p>
        </w:tc>
        <w:tc>
          <w:tcPr>
            <w:tcW w:w="1626" w:type="pct"/>
            <w:tcMar>
              <w:top w:w="57" w:type="dxa"/>
              <w:left w:w="85" w:type="dxa"/>
              <w:bottom w:w="57" w:type="dxa"/>
              <w:right w:w="85" w:type="dxa"/>
            </w:tcMar>
          </w:tcPr>
          <w:p w14:paraId="59C7D77F"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Uciążliwość</w:t>
            </w:r>
          </w:p>
          <w:p w14:paraId="62A319BF"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Ograniczenia operacyjne</w:t>
            </w:r>
          </w:p>
          <w:p w14:paraId="261FA2D5"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szCs w:val="20"/>
              </w:rPr>
            </w:pPr>
            <w:r w:rsidRPr="008D47D0">
              <w:rPr>
                <w:rFonts w:eastAsia="Calibri" w:cs="Times New Roman"/>
                <w:sz w:val="20"/>
                <w:szCs w:val="20"/>
              </w:rPr>
              <w:t>Użycie procedur awaryjnych</w:t>
            </w:r>
          </w:p>
          <w:p w14:paraId="26B6952E"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Pomniejsze incydenty</w:t>
            </w:r>
          </w:p>
        </w:tc>
        <w:tc>
          <w:tcPr>
            <w:tcW w:w="421" w:type="pct"/>
            <w:tcMar>
              <w:top w:w="57" w:type="dxa"/>
              <w:left w:w="85" w:type="dxa"/>
              <w:bottom w:w="57" w:type="dxa"/>
              <w:right w:w="85" w:type="dxa"/>
            </w:tcMar>
          </w:tcPr>
          <w:p w14:paraId="4585CA58" w14:textId="77777777" w:rsidR="009E6FE5" w:rsidRPr="008D47D0" w:rsidRDefault="009E6FE5" w:rsidP="009E6FE5">
            <w:pPr>
              <w:spacing w:line="240" w:lineRule="auto"/>
              <w:jc w:val="center"/>
              <w:rPr>
                <w:rFonts w:eastAsia="Calibri" w:cs="Times New Roman"/>
                <w:sz w:val="20"/>
              </w:rPr>
            </w:pPr>
            <w:r w:rsidRPr="008D47D0">
              <w:rPr>
                <w:rFonts w:eastAsia="Calibri" w:cs="Times New Roman"/>
                <w:sz w:val="20"/>
              </w:rPr>
              <w:t>D</w:t>
            </w:r>
          </w:p>
        </w:tc>
        <w:tc>
          <w:tcPr>
            <w:tcW w:w="2235" w:type="pct"/>
            <w:tcMar>
              <w:top w:w="57" w:type="dxa"/>
              <w:left w:w="85" w:type="dxa"/>
              <w:bottom w:w="57" w:type="dxa"/>
              <w:right w:w="85" w:type="dxa"/>
            </w:tcMar>
          </w:tcPr>
          <w:p w14:paraId="38B07A7F"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twarde</w:t>
            </w:r>
            <w:r w:rsidRPr="008D47D0">
              <w:rPr>
                <w:rFonts w:eastAsia="Arial" w:cs="Times New Roman"/>
                <w:bCs/>
                <w:sz w:val="20"/>
                <w:szCs w:val="20"/>
              </w:rPr>
              <w:t xml:space="preserve"> hamowanie podczas lądowania lub kołowania</w:t>
            </w:r>
          </w:p>
          <w:p w14:paraId="65581C85"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zniszczenia</w:t>
            </w:r>
            <w:r w:rsidRPr="008D47D0">
              <w:rPr>
                <w:rFonts w:eastAsia="Arial" w:cs="Times New Roman"/>
                <w:bCs/>
                <w:sz w:val="20"/>
                <w:szCs w:val="20"/>
              </w:rPr>
              <w:t xml:space="preserve"> wynikające z podmuchu z </w:t>
            </w:r>
            <w:r w:rsidRPr="008D47D0">
              <w:rPr>
                <w:rFonts w:eastAsia="Calibri" w:cs="Times New Roman"/>
                <w:sz w:val="20"/>
                <w:szCs w:val="20"/>
              </w:rPr>
              <w:t>silników</w:t>
            </w:r>
            <w:r w:rsidRPr="008D47D0">
              <w:rPr>
                <w:rFonts w:eastAsia="Arial" w:cs="Times New Roman"/>
                <w:bCs/>
                <w:sz w:val="20"/>
                <w:szCs w:val="20"/>
              </w:rPr>
              <w:t xml:space="preserve"> odrzutowych (obiekty)</w:t>
            </w:r>
          </w:p>
          <w:p w14:paraId="004B17FA"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materiały</w:t>
            </w:r>
            <w:r w:rsidRPr="008D47D0">
              <w:rPr>
                <w:rFonts w:eastAsia="Arial" w:cs="Times New Roman"/>
                <w:bCs/>
                <w:sz w:val="20"/>
                <w:szCs w:val="20"/>
              </w:rPr>
              <w:t xml:space="preserve"> eksploatacyjne znajdujące się </w:t>
            </w:r>
            <w:r w:rsidRPr="008D47D0">
              <w:rPr>
                <w:rFonts w:eastAsia="Calibri" w:cs="Times New Roman"/>
                <w:sz w:val="20"/>
                <w:szCs w:val="20"/>
              </w:rPr>
              <w:t>dookoła</w:t>
            </w:r>
            <w:r w:rsidRPr="008D47D0">
              <w:rPr>
                <w:rFonts w:eastAsia="Arial" w:cs="Times New Roman"/>
                <w:bCs/>
                <w:sz w:val="20"/>
                <w:szCs w:val="20"/>
              </w:rPr>
              <w:t xml:space="preserve"> stanowisk postojowych</w:t>
            </w:r>
          </w:p>
          <w:p w14:paraId="5BE37662"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kolizja</w:t>
            </w:r>
            <w:r w:rsidRPr="008D47D0">
              <w:rPr>
                <w:rFonts w:eastAsia="Arial" w:cs="Times New Roman"/>
                <w:bCs/>
                <w:sz w:val="20"/>
                <w:szCs w:val="20"/>
              </w:rPr>
              <w:t xml:space="preserve"> pomiędzy pojazdami obsługi na drodze serwisowej</w:t>
            </w:r>
          </w:p>
          <w:p w14:paraId="40418005" w14:textId="77777777" w:rsidR="009E6FE5" w:rsidRPr="008D47D0" w:rsidRDefault="009E6FE5" w:rsidP="00CF4FBA">
            <w:pPr>
              <w:numPr>
                <w:ilvl w:val="0"/>
                <w:numId w:val="155"/>
              </w:numPr>
              <w:tabs>
                <w:tab w:val="left" w:pos="233"/>
              </w:tabs>
              <w:spacing w:after="80" w:line="240" w:lineRule="auto"/>
              <w:ind w:left="232" w:hanging="232"/>
              <w:jc w:val="left"/>
              <w:rPr>
                <w:rFonts w:eastAsia="Arial" w:cs="Times New Roman"/>
                <w:bCs/>
                <w:sz w:val="20"/>
                <w:szCs w:val="20"/>
              </w:rPr>
            </w:pPr>
            <w:r w:rsidRPr="008D47D0">
              <w:rPr>
                <w:rFonts w:eastAsia="Calibri" w:cs="Times New Roman"/>
                <w:sz w:val="20"/>
                <w:szCs w:val="20"/>
              </w:rPr>
              <w:t>zerwanie</w:t>
            </w:r>
            <w:r w:rsidRPr="008D47D0">
              <w:rPr>
                <w:rFonts w:eastAsia="Arial" w:cs="Times New Roman"/>
                <w:bCs/>
                <w:sz w:val="20"/>
                <w:szCs w:val="20"/>
              </w:rPr>
              <w:t xml:space="preserve"> dyszla podczas wypychania (uszkodzenie statku powietrznego)</w:t>
            </w:r>
          </w:p>
          <w:p w14:paraId="2BD90FB1"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nieznaczne</w:t>
            </w:r>
            <w:r w:rsidRPr="008D47D0">
              <w:rPr>
                <w:rFonts w:eastAsia="Arial" w:cs="Times New Roman"/>
                <w:bCs/>
                <w:sz w:val="20"/>
                <w:szCs w:val="20"/>
              </w:rPr>
              <w:t xml:space="preserve"> przekroczenie maksymalnej </w:t>
            </w:r>
            <w:r w:rsidRPr="008D47D0">
              <w:rPr>
                <w:rFonts w:eastAsia="Calibri" w:cs="Times New Roman"/>
                <w:sz w:val="20"/>
                <w:szCs w:val="20"/>
              </w:rPr>
              <w:t>masy</w:t>
            </w:r>
            <w:r w:rsidRPr="008D47D0">
              <w:rPr>
                <w:rFonts w:eastAsia="Arial" w:cs="Times New Roman"/>
                <w:bCs/>
                <w:sz w:val="20"/>
                <w:szCs w:val="20"/>
              </w:rPr>
              <w:t xml:space="preserve"> startowej bez konsekwencji związanych z bezpieczeństwem</w:t>
            </w:r>
          </w:p>
          <w:p w14:paraId="413BC4E7"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Arial" w:cs="Times New Roman"/>
                <w:bCs/>
                <w:sz w:val="20"/>
                <w:szCs w:val="20"/>
              </w:rPr>
              <w:t xml:space="preserve">statek powietrzny przechylający się na </w:t>
            </w:r>
            <w:r w:rsidRPr="008D47D0">
              <w:rPr>
                <w:rFonts w:eastAsia="Calibri" w:cs="Times New Roman"/>
                <w:sz w:val="20"/>
                <w:szCs w:val="20"/>
              </w:rPr>
              <w:t>pomost</w:t>
            </w:r>
            <w:r w:rsidRPr="008D47D0">
              <w:rPr>
                <w:rFonts w:eastAsia="Arial" w:cs="Times New Roman"/>
                <w:bCs/>
                <w:sz w:val="20"/>
                <w:szCs w:val="20"/>
              </w:rPr>
              <w:t xml:space="preserve"> dla pasażerów – brak uszkodzeń statku powietrznego wymagających natychmiastowej naprawy</w:t>
            </w:r>
          </w:p>
          <w:p w14:paraId="2CFDB653"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przechylający</w:t>
            </w:r>
            <w:r w:rsidRPr="008D47D0">
              <w:rPr>
                <w:rFonts w:eastAsia="Arial" w:cs="Times New Roman"/>
                <w:bCs/>
                <w:sz w:val="20"/>
                <w:szCs w:val="20"/>
              </w:rPr>
              <w:t xml:space="preserve"> się wózek widłowy</w:t>
            </w:r>
          </w:p>
          <w:p w14:paraId="1C4850EA"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skomplikowane</w:t>
            </w:r>
            <w:r w:rsidRPr="008D47D0">
              <w:rPr>
                <w:rFonts w:eastAsia="Arial" w:cs="Times New Roman"/>
                <w:bCs/>
                <w:sz w:val="20"/>
                <w:szCs w:val="20"/>
              </w:rPr>
              <w:t xml:space="preserve"> instrukcje/procedury </w:t>
            </w:r>
            <w:r w:rsidRPr="008D47D0">
              <w:rPr>
                <w:rFonts w:eastAsia="Calibri" w:cs="Times New Roman"/>
                <w:sz w:val="20"/>
                <w:szCs w:val="20"/>
              </w:rPr>
              <w:t>kołowania</w:t>
            </w:r>
          </w:p>
        </w:tc>
      </w:tr>
      <w:tr w:rsidR="009E6FE5" w:rsidRPr="008D47D0" w14:paraId="68DC016F" w14:textId="77777777" w:rsidTr="00D8457A">
        <w:tc>
          <w:tcPr>
            <w:tcW w:w="718" w:type="pct"/>
            <w:tcMar>
              <w:top w:w="57" w:type="dxa"/>
              <w:left w:w="85" w:type="dxa"/>
              <w:bottom w:w="57" w:type="dxa"/>
              <w:right w:w="85" w:type="dxa"/>
            </w:tcMar>
          </w:tcPr>
          <w:p w14:paraId="5F3F52FA" w14:textId="77777777" w:rsidR="009E6FE5" w:rsidRPr="008D47D0" w:rsidRDefault="009E6FE5" w:rsidP="009E6FE5">
            <w:pPr>
              <w:spacing w:after="0" w:line="240" w:lineRule="auto"/>
              <w:rPr>
                <w:rFonts w:ascii="Arial Narrow" w:eastAsia="Calibri" w:hAnsi="Arial Narrow" w:cs="Times New Roman"/>
                <w:b/>
                <w:sz w:val="20"/>
              </w:rPr>
            </w:pPr>
            <w:r w:rsidRPr="008D47D0">
              <w:rPr>
                <w:rFonts w:ascii="Arial Narrow" w:eastAsia="Arial" w:hAnsi="Arial Narrow" w:cs="Times New Roman"/>
                <w:b/>
                <w:bCs/>
                <w:sz w:val="20"/>
                <w:szCs w:val="20"/>
              </w:rPr>
              <w:t>Nieistotna</w:t>
            </w:r>
          </w:p>
        </w:tc>
        <w:tc>
          <w:tcPr>
            <w:tcW w:w="1626" w:type="pct"/>
            <w:tcMar>
              <w:top w:w="57" w:type="dxa"/>
              <w:left w:w="85" w:type="dxa"/>
              <w:bottom w:w="57" w:type="dxa"/>
              <w:right w:w="85" w:type="dxa"/>
            </w:tcMar>
          </w:tcPr>
          <w:p w14:paraId="1B5F351D"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Niewiele konsekwencji</w:t>
            </w:r>
          </w:p>
        </w:tc>
        <w:tc>
          <w:tcPr>
            <w:tcW w:w="421" w:type="pct"/>
            <w:tcMar>
              <w:top w:w="57" w:type="dxa"/>
              <w:left w:w="85" w:type="dxa"/>
              <w:bottom w:w="57" w:type="dxa"/>
              <w:right w:w="85" w:type="dxa"/>
            </w:tcMar>
          </w:tcPr>
          <w:p w14:paraId="2E85496A" w14:textId="77777777" w:rsidR="009E6FE5" w:rsidRPr="008D47D0" w:rsidRDefault="009E6FE5" w:rsidP="009E6FE5">
            <w:pPr>
              <w:spacing w:line="240" w:lineRule="auto"/>
              <w:jc w:val="center"/>
              <w:rPr>
                <w:rFonts w:eastAsia="Calibri" w:cs="Times New Roman"/>
                <w:sz w:val="20"/>
              </w:rPr>
            </w:pPr>
            <w:r w:rsidRPr="008D47D0">
              <w:rPr>
                <w:rFonts w:eastAsia="Calibri" w:cs="Times New Roman"/>
                <w:sz w:val="20"/>
              </w:rPr>
              <w:t>E</w:t>
            </w:r>
          </w:p>
        </w:tc>
        <w:tc>
          <w:tcPr>
            <w:tcW w:w="2235" w:type="pct"/>
            <w:tcMar>
              <w:top w:w="57" w:type="dxa"/>
              <w:left w:w="85" w:type="dxa"/>
              <w:bottom w:w="57" w:type="dxa"/>
              <w:right w:w="85" w:type="dxa"/>
            </w:tcMar>
          </w:tcPr>
          <w:p w14:paraId="4A5E43F8"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nieznaczny</w:t>
            </w:r>
            <w:r w:rsidRPr="008D47D0">
              <w:rPr>
                <w:rFonts w:eastAsia="Calibri" w:cs="Times New Roman"/>
                <w:sz w:val="20"/>
              </w:rPr>
              <w:t xml:space="preserve"> wzrost odległości hamowania</w:t>
            </w:r>
          </w:p>
          <w:p w14:paraId="1D62607B"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upadek</w:t>
            </w:r>
            <w:r w:rsidRPr="008D47D0">
              <w:rPr>
                <w:rFonts w:eastAsia="Calibri" w:cs="Times New Roman"/>
                <w:sz w:val="20"/>
              </w:rPr>
              <w:t xml:space="preserve"> tymczasowego ogrodzenia z powodu silnych wiatrów</w:t>
            </w:r>
          </w:p>
          <w:p w14:paraId="621C0AED" w14:textId="77777777" w:rsidR="009E6FE5" w:rsidRPr="008D47D0" w:rsidRDefault="009E6FE5" w:rsidP="00CF4FBA">
            <w:pPr>
              <w:numPr>
                <w:ilvl w:val="0"/>
                <w:numId w:val="155"/>
              </w:numPr>
              <w:tabs>
                <w:tab w:val="left" w:pos="233"/>
              </w:tabs>
              <w:spacing w:after="80" w:line="240" w:lineRule="auto"/>
              <w:ind w:left="232" w:hanging="232"/>
              <w:jc w:val="left"/>
              <w:rPr>
                <w:rFonts w:eastAsia="Calibri" w:cs="Times New Roman"/>
                <w:sz w:val="20"/>
              </w:rPr>
            </w:pPr>
            <w:r w:rsidRPr="008D47D0">
              <w:rPr>
                <w:rFonts w:eastAsia="Calibri" w:cs="Times New Roman"/>
                <w:sz w:val="20"/>
                <w:szCs w:val="20"/>
              </w:rPr>
              <w:t>zagubiony</w:t>
            </w:r>
            <w:r w:rsidRPr="008D47D0">
              <w:rPr>
                <w:rFonts w:eastAsia="Calibri" w:cs="Times New Roman"/>
                <w:sz w:val="20"/>
              </w:rPr>
              <w:t xml:space="preserve"> bagaż</w:t>
            </w:r>
          </w:p>
        </w:tc>
      </w:tr>
    </w:tbl>
    <w:p w14:paraId="5B2FE946" w14:textId="77777777" w:rsidR="009E6FE5" w:rsidRPr="008D47D0" w:rsidRDefault="009E6FE5" w:rsidP="009E6FE5">
      <w:pPr>
        <w:spacing w:after="200" w:line="276" w:lineRule="auto"/>
        <w:jc w:val="left"/>
        <w:rPr>
          <w:rFonts w:eastAsia="Calibri" w:cs="Times New Roman"/>
          <w:sz w:val="20"/>
        </w:rPr>
      </w:pPr>
    </w:p>
    <w:p w14:paraId="5814F620" w14:textId="77777777" w:rsidR="009E6FE5" w:rsidRPr="008D47D0" w:rsidRDefault="009E6FE5" w:rsidP="009E6FE5">
      <w:pPr>
        <w:spacing w:after="200" w:line="276" w:lineRule="auto"/>
        <w:jc w:val="left"/>
        <w:rPr>
          <w:rFonts w:eastAsia="Calibri" w:cs="Times New Roman"/>
          <w:sz w:val="20"/>
        </w:rPr>
      </w:pPr>
      <w:r w:rsidRPr="008D47D0">
        <w:rPr>
          <w:rFonts w:eastAsia="Calibri" w:cs="Times New Roman"/>
          <w:sz w:val="20"/>
        </w:rPr>
        <w:br w:type="page"/>
      </w:r>
    </w:p>
    <w:p w14:paraId="3732FF58" w14:textId="77777777" w:rsidR="009E6FE5" w:rsidRPr="008D47D0" w:rsidRDefault="009E6FE5" w:rsidP="009E6FE5">
      <w:pPr>
        <w:tabs>
          <w:tab w:val="left" w:pos="426"/>
        </w:tabs>
        <w:spacing w:line="276" w:lineRule="auto"/>
        <w:rPr>
          <w:rFonts w:eastAsia="Calibri" w:cs="Times New Roman"/>
          <w:sz w:val="20"/>
        </w:rPr>
      </w:pPr>
    </w:p>
    <w:p w14:paraId="3A7AA504" w14:textId="77777777" w:rsidR="009E6FE5" w:rsidRPr="008D47D0" w:rsidRDefault="009E6FE5" w:rsidP="009E6FE5">
      <w:pPr>
        <w:spacing w:after="240" w:line="276" w:lineRule="auto"/>
        <w:jc w:val="center"/>
        <w:rPr>
          <w:rFonts w:eastAsia="Calibri" w:cs="Times New Roman"/>
          <w:b/>
          <w:sz w:val="20"/>
        </w:rPr>
      </w:pPr>
      <w:r w:rsidRPr="008D47D0">
        <w:rPr>
          <w:rFonts w:eastAsia="Calibri" w:cs="Times New Roman"/>
          <w:b/>
          <w:sz w:val="20"/>
        </w:rPr>
        <w:t>Tabela 3–Att B–2. Schemat klasyfikacji prawdopodobieństwa ryzyka dotyczącego bezpieczeństwa</w:t>
      </w:r>
    </w:p>
    <w:tbl>
      <w:tblPr>
        <w:tblW w:w="5000" w:type="pct"/>
        <w:tblCellMar>
          <w:left w:w="0" w:type="dxa"/>
          <w:right w:w="0" w:type="dxa"/>
        </w:tblCellMar>
        <w:tblLook w:val="01E0" w:firstRow="1" w:lastRow="1" w:firstColumn="1" w:lastColumn="1" w:noHBand="0" w:noVBand="0"/>
      </w:tblPr>
      <w:tblGrid>
        <w:gridCol w:w="2832"/>
        <w:gridCol w:w="6232"/>
      </w:tblGrid>
      <w:tr w:rsidR="009E6FE5" w:rsidRPr="008D47D0" w14:paraId="1D30BE8F"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E196053" w14:textId="77777777" w:rsidR="009E6FE5" w:rsidRPr="008D47D0" w:rsidRDefault="009E6FE5" w:rsidP="009E6FE5">
            <w:pPr>
              <w:spacing w:after="0" w:line="240" w:lineRule="auto"/>
              <w:ind w:right="-20"/>
              <w:jc w:val="center"/>
              <w:rPr>
                <w:rFonts w:eastAsia="Arial" w:cs="Times New Roman"/>
                <w:b/>
                <w:sz w:val="20"/>
              </w:rPr>
            </w:pPr>
            <w:r w:rsidRPr="008D47D0">
              <w:rPr>
                <w:rFonts w:eastAsia="Arial" w:cs="Times New Roman"/>
                <w:b/>
                <w:bCs/>
                <w:sz w:val="20"/>
              </w:rPr>
              <w:t>Prawdopodobieństwo</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E9109C5" w14:textId="77777777" w:rsidR="009E6FE5" w:rsidRPr="008D47D0" w:rsidRDefault="009E6FE5" w:rsidP="009E6FE5">
            <w:pPr>
              <w:spacing w:after="0" w:line="240" w:lineRule="auto"/>
              <w:jc w:val="center"/>
              <w:rPr>
                <w:rFonts w:eastAsia="Arial" w:cs="Times New Roman"/>
                <w:b/>
                <w:sz w:val="20"/>
              </w:rPr>
            </w:pPr>
            <w:r w:rsidRPr="008D47D0">
              <w:rPr>
                <w:rFonts w:eastAsia="Arial" w:cs="Times New Roman"/>
                <w:b/>
                <w:bCs/>
                <w:sz w:val="20"/>
              </w:rPr>
              <w:t>Znaczenie</w:t>
            </w:r>
          </w:p>
        </w:tc>
      </w:tr>
      <w:tr w:rsidR="009E6FE5" w:rsidRPr="008D47D0" w14:paraId="4953088C"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20B2E51" w14:textId="77777777" w:rsidR="009E6FE5" w:rsidRPr="008D47D0" w:rsidRDefault="009E6FE5" w:rsidP="00324892">
            <w:pPr>
              <w:tabs>
                <w:tab w:val="left" w:pos="310"/>
              </w:tabs>
              <w:spacing w:after="0"/>
              <w:ind w:left="26"/>
              <w:rPr>
                <w:rFonts w:eastAsia="Calibri" w:cs="Times New Roman"/>
                <w:sz w:val="20"/>
              </w:rPr>
            </w:pPr>
            <w:r w:rsidRPr="008D47D0">
              <w:rPr>
                <w:rFonts w:eastAsia="Calibri" w:cs="Times New Roman"/>
                <w:b/>
                <w:sz w:val="20"/>
              </w:rPr>
              <w:t>5</w:t>
            </w:r>
            <w:r w:rsidRPr="008D47D0">
              <w:rPr>
                <w:rFonts w:eastAsia="Calibri" w:cs="Times New Roman"/>
                <w:b/>
                <w:sz w:val="20"/>
              </w:rPr>
              <w:tab/>
            </w:r>
            <w:r w:rsidRPr="008D47D0">
              <w:rPr>
                <w:rFonts w:eastAsia="Calibri" w:cs="Times New Roman"/>
                <w:sz w:val="20"/>
              </w:rPr>
              <w:t>Częste</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FCC65F" w14:textId="77777777" w:rsidR="009E6FE5" w:rsidRPr="008D47D0" w:rsidRDefault="009E6FE5" w:rsidP="00324892">
            <w:pPr>
              <w:spacing w:after="0"/>
              <w:ind w:left="29"/>
              <w:rPr>
                <w:rFonts w:eastAsia="Calibri" w:cs="Times New Roman"/>
                <w:sz w:val="20"/>
              </w:rPr>
            </w:pPr>
            <w:r w:rsidRPr="008D47D0">
              <w:rPr>
                <w:rFonts w:eastAsia="Calibri" w:cs="Times New Roman"/>
                <w:sz w:val="20"/>
              </w:rPr>
              <w:t>Prawdopodobnie wystąpi wiele razy (występowało często)</w:t>
            </w:r>
          </w:p>
        </w:tc>
      </w:tr>
      <w:tr w:rsidR="009E6FE5" w:rsidRPr="008D47D0" w14:paraId="27122CB7"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17BBB21" w14:textId="77777777" w:rsidR="009E6FE5" w:rsidRPr="008D47D0" w:rsidRDefault="009E6FE5" w:rsidP="00324892">
            <w:pPr>
              <w:tabs>
                <w:tab w:val="left" w:pos="310"/>
              </w:tabs>
              <w:spacing w:after="0"/>
              <w:ind w:left="26"/>
              <w:rPr>
                <w:rFonts w:eastAsia="Calibri" w:cs="Times New Roman"/>
                <w:sz w:val="20"/>
              </w:rPr>
            </w:pPr>
            <w:r w:rsidRPr="008D47D0">
              <w:rPr>
                <w:rFonts w:eastAsia="Calibri" w:cs="Times New Roman"/>
                <w:b/>
                <w:sz w:val="20"/>
              </w:rPr>
              <w:t>4</w:t>
            </w:r>
            <w:r w:rsidRPr="008D47D0">
              <w:rPr>
                <w:rFonts w:eastAsia="Calibri" w:cs="Times New Roman"/>
                <w:b/>
                <w:sz w:val="20"/>
              </w:rPr>
              <w:tab/>
            </w:r>
            <w:r w:rsidRPr="008D47D0">
              <w:rPr>
                <w:rFonts w:eastAsia="Calibri" w:cs="Times New Roman"/>
                <w:sz w:val="20"/>
              </w:rPr>
              <w:t>Sporadyczne</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2C6936A" w14:textId="77777777" w:rsidR="009E6FE5" w:rsidRPr="008D47D0" w:rsidRDefault="009E6FE5" w:rsidP="00324892">
            <w:pPr>
              <w:spacing w:after="0"/>
              <w:ind w:left="29"/>
              <w:rPr>
                <w:rFonts w:eastAsia="Calibri" w:cs="Times New Roman"/>
                <w:sz w:val="20"/>
              </w:rPr>
            </w:pPr>
            <w:r w:rsidRPr="008D47D0">
              <w:rPr>
                <w:rFonts w:eastAsia="Calibri" w:cs="Times New Roman"/>
                <w:sz w:val="20"/>
              </w:rPr>
              <w:t>Prawdopodobnie wystąpi od czasu do czasu (występowało niezbyt często)</w:t>
            </w:r>
          </w:p>
        </w:tc>
      </w:tr>
      <w:tr w:rsidR="009E6FE5" w:rsidRPr="008D47D0" w14:paraId="2FC39DD6"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F4A2ED6" w14:textId="77777777" w:rsidR="009E6FE5" w:rsidRPr="008D47D0" w:rsidRDefault="009E6FE5" w:rsidP="00324892">
            <w:pPr>
              <w:tabs>
                <w:tab w:val="left" w:pos="310"/>
              </w:tabs>
              <w:spacing w:after="0"/>
              <w:ind w:left="26"/>
              <w:rPr>
                <w:rFonts w:eastAsia="Calibri" w:cs="Times New Roman"/>
                <w:sz w:val="20"/>
              </w:rPr>
            </w:pPr>
            <w:r w:rsidRPr="008D47D0">
              <w:rPr>
                <w:rFonts w:eastAsia="Calibri" w:cs="Times New Roman"/>
                <w:b/>
                <w:sz w:val="20"/>
              </w:rPr>
              <w:t>3</w:t>
            </w:r>
            <w:r w:rsidRPr="008D47D0">
              <w:rPr>
                <w:rFonts w:eastAsia="Calibri" w:cs="Times New Roman"/>
                <w:b/>
                <w:sz w:val="20"/>
              </w:rPr>
              <w:tab/>
            </w:r>
            <w:r w:rsidRPr="008D47D0">
              <w:rPr>
                <w:rFonts w:eastAsia="Calibri" w:cs="Times New Roman"/>
                <w:sz w:val="20"/>
              </w:rPr>
              <w:t>Dalekie</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BF3B716" w14:textId="77777777" w:rsidR="009E6FE5" w:rsidRPr="008D47D0" w:rsidRDefault="009E6FE5" w:rsidP="00324892">
            <w:pPr>
              <w:spacing w:after="0"/>
              <w:ind w:left="29"/>
              <w:rPr>
                <w:rFonts w:eastAsia="Calibri" w:cs="Times New Roman"/>
                <w:sz w:val="20"/>
              </w:rPr>
            </w:pPr>
            <w:r w:rsidRPr="008D47D0">
              <w:rPr>
                <w:rFonts w:eastAsia="Calibri" w:cs="Times New Roman"/>
                <w:sz w:val="20"/>
              </w:rPr>
              <w:t>Prawdopodobnie nie wystąpi, ale jest to możliwe (występowało rzadko)</w:t>
            </w:r>
          </w:p>
        </w:tc>
      </w:tr>
      <w:tr w:rsidR="009E6FE5" w:rsidRPr="008D47D0" w14:paraId="22483FBA"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E8AE238" w14:textId="77777777" w:rsidR="009E6FE5" w:rsidRPr="008D47D0" w:rsidRDefault="009E6FE5" w:rsidP="00324892">
            <w:pPr>
              <w:tabs>
                <w:tab w:val="left" w:pos="310"/>
              </w:tabs>
              <w:spacing w:after="0"/>
              <w:ind w:left="26"/>
              <w:rPr>
                <w:rFonts w:eastAsia="Calibri" w:cs="Times New Roman"/>
                <w:sz w:val="20"/>
              </w:rPr>
            </w:pPr>
            <w:r w:rsidRPr="008D47D0">
              <w:rPr>
                <w:rFonts w:eastAsia="Calibri" w:cs="Times New Roman"/>
                <w:b/>
                <w:sz w:val="20"/>
              </w:rPr>
              <w:t>2</w:t>
            </w:r>
            <w:r w:rsidRPr="008D47D0">
              <w:rPr>
                <w:rFonts w:eastAsia="Calibri" w:cs="Times New Roman"/>
                <w:b/>
                <w:sz w:val="20"/>
              </w:rPr>
              <w:tab/>
            </w:r>
            <w:r w:rsidRPr="008D47D0">
              <w:rPr>
                <w:rFonts w:eastAsia="Calibri" w:cs="Times New Roman"/>
                <w:sz w:val="20"/>
              </w:rPr>
              <w:t>Nieprawdopodobne</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15897D" w14:textId="77777777" w:rsidR="009E6FE5" w:rsidRPr="008D47D0" w:rsidRDefault="009E6FE5" w:rsidP="00324892">
            <w:pPr>
              <w:spacing w:after="0"/>
              <w:ind w:left="29"/>
              <w:rPr>
                <w:rFonts w:eastAsia="Calibri" w:cs="Times New Roman"/>
                <w:sz w:val="20"/>
              </w:rPr>
            </w:pPr>
            <w:r w:rsidRPr="008D47D0">
              <w:rPr>
                <w:rFonts w:eastAsia="Calibri" w:cs="Times New Roman"/>
                <w:sz w:val="20"/>
              </w:rPr>
              <w:t>Bardzo mało prawdopodobne że wystąpi (przypadek wystąpienia nie jest znany)</w:t>
            </w:r>
          </w:p>
        </w:tc>
      </w:tr>
      <w:tr w:rsidR="009E6FE5" w:rsidRPr="008D47D0" w14:paraId="5B521712" w14:textId="77777777" w:rsidTr="00324892">
        <w:tc>
          <w:tcPr>
            <w:tcW w:w="1562"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8C188B4" w14:textId="77777777" w:rsidR="009E6FE5" w:rsidRPr="008D47D0" w:rsidRDefault="009E6FE5" w:rsidP="00324892">
            <w:pPr>
              <w:tabs>
                <w:tab w:val="left" w:pos="310"/>
              </w:tabs>
              <w:spacing w:after="0"/>
              <w:ind w:left="26"/>
              <w:rPr>
                <w:rFonts w:eastAsia="Calibri" w:cs="Times New Roman"/>
                <w:sz w:val="20"/>
              </w:rPr>
            </w:pPr>
            <w:r w:rsidRPr="008D47D0">
              <w:rPr>
                <w:rFonts w:eastAsia="Calibri" w:cs="Times New Roman"/>
                <w:b/>
                <w:sz w:val="20"/>
              </w:rPr>
              <w:t>1</w:t>
            </w:r>
            <w:r w:rsidRPr="008D47D0">
              <w:rPr>
                <w:rFonts w:eastAsia="Calibri" w:cs="Times New Roman"/>
                <w:b/>
                <w:sz w:val="20"/>
              </w:rPr>
              <w:tab/>
            </w:r>
            <w:r w:rsidRPr="008D47D0">
              <w:rPr>
                <w:rFonts w:eastAsia="Calibri" w:cs="Times New Roman"/>
                <w:sz w:val="20"/>
              </w:rPr>
              <w:t>Skrajnie nieprawdopodobne</w:t>
            </w:r>
          </w:p>
        </w:tc>
        <w:tc>
          <w:tcPr>
            <w:tcW w:w="3438" w:type="pct"/>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3A63BD4" w14:textId="77777777" w:rsidR="009E6FE5" w:rsidRPr="008D47D0" w:rsidRDefault="009E6FE5" w:rsidP="00324892">
            <w:pPr>
              <w:autoSpaceDE w:val="0"/>
              <w:autoSpaceDN w:val="0"/>
              <w:adjustRightInd w:val="0"/>
              <w:spacing w:after="0"/>
              <w:ind w:left="29"/>
              <w:rPr>
                <w:rFonts w:eastAsia="Calibri" w:cs="Times New Roman"/>
                <w:color w:val="000000"/>
                <w:sz w:val="20"/>
              </w:rPr>
            </w:pPr>
            <w:r w:rsidRPr="008D47D0">
              <w:rPr>
                <w:rFonts w:eastAsia="Calibri" w:cs="Times New Roman"/>
                <w:color w:val="000000"/>
                <w:sz w:val="20"/>
              </w:rPr>
              <w:t>Prawie niewyobrażalne że kiedykolwiek może wystąpić</w:t>
            </w:r>
          </w:p>
        </w:tc>
      </w:tr>
    </w:tbl>
    <w:p w14:paraId="774BEC52" w14:textId="77777777" w:rsidR="009E6FE5" w:rsidRPr="008D47D0" w:rsidRDefault="009E6FE5" w:rsidP="009E6FE5">
      <w:pPr>
        <w:spacing w:after="200" w:line="276" w:lineRule="auto"/>
        <w:jc w:val="left"/>
        <w:rPr>
          <w:rFonts w:eastAsia="Calibri" w:cs="Times New Roman"/>
          <w:sz w:val="20"/>
        </w:rPr>
      </w:pPr>
    </w:p>
    <w:p w14:paraId="36B5FD60" w14:textId="77777777" w:rsidR="009E6FE5" w:rsidRPr="008D47D0" w:rsidRDefault="009E6FE5" w:rsidP="009E6FE5">
      <w:pPr>
        <w:spacing w:after="200" w:line="276" w:lineRule="auto"/>
        <w:jc w:val="left"/>
        <w:rPr>
          <w:rFonts w:eastAsia="Calibri" w:cs="Times New Roman"/>
          <w:sz w:val="20"/>
        </w:rPr>
      </w:pPr>
    </w:p>
    <w:p w14:paraId="7EC621D0" w14:textId="77777777" w:rsidR="009E6FE5" w:rsidRPr="008D47D0" w:rsidRDefault="009E6FE5" w:rsidP="009E6FE5">
      <w:pPr>
        <w:spacing w:after="240" w:line="276" w:lineRule="auto"/>
        <w:jc w:val="center"/>
        <w:rPr>
          <w:rFonts w:eastAsia="Calibri" w:cs="Times New Roman"/>
          <w:sz w:val="20"/>
        </w:rPr>
      </w:pPr>
      <w:r w:rsidRPr="008D47D0">
        <w:rPr>
          <w:rFonts w:eastAsia="Calibri" w:cs="Times New Roman"/>
          <w:b/>
          <w:sz w:val="20"/>
        </w:rPr>
        <w:t>Tabela 3–Att B–3. Matryca oceny ryzyka dotyczącego bezpieczeństwa z klasami priorytetów</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305"/>
        <w:gridCol w:w="1294"/>
        <w:gridCol w:w="1296"/>
        <w:gridCol w:w="1007"/>
        <w:gridCol w:w="1151"/>
        <w:gridCol w:w="1007"/>
      </w:tblGrid>
      <w:tr w:rsidR="009E6FE5" w:rsidRPr="008D47D0" w14:paraId="1BDD6560" w14:textId="77777777" w:rsidTr="00324892">
        <w:trPr>
          <w:jc w:val="right"/>
        </w:trPr>
        <w:tc>
          <w:tcPr>
            <w:tcW w:w="1824" w:type="pct"/>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20C35E1" w14:textId="77777777" w:rsidR="009E6FE5" w:rsidRPr="008D47D0" w:rsidRDefault="009E6FE5" w:rsidP="00324892">
            <w:pPr>
              <w:spacing w:after="0" w:line="240" w:lineRule="auto"/>
              <w:jc w:val="center"/>
              <w:rPr>
                <w:rFonts w:eastAsia="Calibri" w:cs="Times New Roman"/>
                <w:b/>
                <w:sz w:val="20"/>
                <w:szCs w:val="20"/>
              </w:rPr>
            </w:pPr>
            <w:r w:rsidRPr="008D47D0">
              <w:rPr>
                <w:rFonts w:eastAsia="Calibri" w:cs="Times New Roman"/>
                <w:b/>
                <w:sz w:val="22"/>
                <w:szCs w:val="20"/>
              </w:rPr>
              <w:t>Prawdopodobieństwo ryzyka</w:t>
            </w:r>
          </w:p>
        </w:tc>
        <w:tc>
          <w:tcPr>
            <w:tcW w:w="3176" w:type="pct"/>
            <w:gridSpan w:val="5"/>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97BC264"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2"/>
                <w:szCs w:val="20"/>
              </w:rPr>
              <w:t>Dotkliwość ryzyka</w:t>
            </w:r>
          </w:p>
        </w:tc>
      </w:tr>
      <w:tr w:rsidR="009E6FE5" w:rsidRPr="008D47D0" w14:paraId="396C7516" w14:textId="77777777" w:rsidTr="00324892">
        <w:trPr>
          <w:jc w:val="right"/>
        </w:trPr>
        <w:tc>
          <w:tcPr>
            <w:tcW w:w="1824" w:type="pct"/>
            <w:vMerge/>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786CED9" w14:textId="77777777" w:rsidR="009E6FE5" w:rsidRPr="008D47D0" w:rsidRDefault="009E6FE5" w:rsidP="009E6FE5">
            <w:pPr>
              <w:spacing w:after="0" w:line="240" w:lineRule="auto"/>
              <w:rPr>
                <w:rFonts w:eastAsia="Calibri" w:cs="Times New Roman"/>
                <w:sz w:val="20"/>
                <w:szCs w:val="20"/>
              </w:rPr>
            </w:pPr>
          </w:p>
        </w:tc>
        <w:tc>
          <w:tcPr>
            <w:tcW w:w="714" w:type="pct"/>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tcPr>
          <w:p w14:paraId="29BA0C70" w14:textId="77777777" w:rsidR="009E6FE5" w:rsidRPr="008D47D0" w:rsidRDefault="009E6FE5" w:rsidP="009E6FE5">
            <w:pPr>
              <w:spacing w:after="0" w:line="360" w:lineRule="auto"/>
              <w:jc w:val="center"/>
              <w:rPr>
                <w:rFonts w:eastAsia="Calibri" w:cs="Times New Roman"/>
                <w:b/>
                <w:sz w:val="20"/>
                <w:szCs w:val="20"/>
              </w:rPr>
            </w:pPr>
            <w:r w:rsidRPr="008D47D0">
              <w:rPr>
                <w:rFonts w:eastAsia="Calibri" w:cs="Times New Roman"/>
                <w:b/>
                <w:sz w:val="20"/>
                <w:szCs w:val="20"/>
              </w:rPr>
              <w:t>Katastrofalna</w:t>
            </w:r>
          </w:p>
          <w:p w14:paraId="617BE19A"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A</w:t>
            </w:r>
          </w:p>
        </w:tc>
        <w:tc>
          <w:tcPr>
            <w:tcW w:w="715" w:type="pct"/>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tcPr>
          <w:p w14:paraId="688AC4A2" w14:textId="77777777" w:rsidR="009E6FE5" w:rsidRPr="008D47D0" w:rsidRDefault="009E6FE5" w:rsidP="009E6FE5">
            <w:pPr>
              <w:spacing w:after="0" w:line="360" w:lineRule="auto"/>
              <w:jc w:val="center"/>
              <w:rPr>
                <w:rFonts w:eastAsia="Calibri" w:cs="Times New Roman"/>
                <w:b/>
                <w:sz w:val="20"/>
                <w:szCs w:val="20"/>
              </w:rPr>
            </w:pPr>
            <w:r w:rsidRPr="008D47D0">
              <w:rPr>
                <w:rFonts w:eastAsia="Calibri" w:cs="Times New Roman"/>
                <w:b/>
                <w:sz w:val="20"/>
                <w:szCs w:val="20"/>
              </w:rPr>
              <w:t>Niebezpieczna</w:t>
            </w:r>
          </w:p>
          <w:p w14:paraId="2EA66613"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B</w:t>
            </w:r>
          </w:p>
        </w:tc>
        <w:tc>
          <w:tcPr>
            <w:tcW w:w="556" w:type="pct"/>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tcPr>
          <w:p w14:paraId="40A6BDF8" w14:textId="77777777" w:rsidR="009E6FE5" w:rsidRPr="008D47D0" w:rsidRDefault="009E6FE5" w:rsidP="009E6FE5">
            <w:pPr>
              <w:spacing w:after="0" w:line="360" w:lineRule="auto"/>
              <w:jc w:val="center"/>
              <w:rPr>
                <w:rFonts w:eastAsia="Calibri" w:cs="Times New Roman"/>
                <w:b/>
                <w:sz w:val="20"/>
                <w:szCs w:val="20"/>
              </w:rPr>
            </w:pPr>
            <w:r w:rsidRPr="008D47D0">
              <w:rPr>
                <w:rFonts w:eastAsia="Calibri" w:cs="Times New Roman"/>
                <w:b/>
                <w:sz w:val="20"/>
                <w:szCs w:val="20"/>
              </w:rPr>
              <w:t>Poważna</w:t>
            </w:r>
          </w:p>
          <w:p w14:paraId="57D2AF7B"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C</w:t>
            </w:r>
          </w:p>
        </w:tc>
        <w:tc>
          <w:tcPr>
            <w:tcW w:w="635" w:type="pct"/>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tcPr>
          <w:p w14:paraId="48A2DA19" w14:textId="77777777" w:rsidR="009E6FE5" w:rsidRPr="008D47D0" w:rsidRDefault="009E6FE5" w:rsidP="009E6FE5">
            <w:pPr>
              <w:autoSpaceDE w:val="0"/>
              <w:autoSpaceDN w:val="0"/>
              <w:adjustRightInd w:val="0"/>
              <w:spacing w:after="0" w:line="360" w:lineRule="auto"/>
              <w:jc w:val="center"/>
              <w:rPr>
                <w:rFonts w:eastAsia="Calibri" w:cs="Times New Roman"/>
                <w:b/>
                <w:color w:val="000000"/>
                <w:sz w:val="20"/>
                <w:szCs w:val="20"/>
              </w:rPr>
            </w:pPr>
            <w:r w:rsidRPr="008D47D0">
              <w:rPr>
                <w:rFonts w:eastAsia="Calibri" w:cs="Times New Roman"/>
                <w:b/>
                <w:color w:val="000000"/>
                <w:sz w:val="20"/>
                <w:szCs w:val="20"/>
              </w:rPr>
              <w:t>Niewielka</w:t>
            </w:r>
          </w:p>
          <w:p w14:paraId="2A95D7CF"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D</w:t>
            </w:r>
          </w:p>
        </w:tc>
        <w:tc>
          <w:tcPr>
            <w:tcW w:w="556" w:type="pct"/>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tcPr>
          <w:p w14:paraId="5184FB29" w14:textId="77777777" w:rsidR="009E6FE5" w:rsidRPr="008D47D0" w:rsidRDefault="009E6FE5" w:rsidP="009E6FE5">
            <w:pPr>
              <w:spacing w:after="0" w:line="360" w:lineRule="auto"/>
              <w:jc w:val="center"/>
              <w:rPr>
                <w:rFonts w:eastAsia="Calibri" w:cs="Times New Roman"/>
                <w:b/>
                <w:sz w:val="20"/>
                <w:szCs w:val="20"/>
              </w:rPr>
            </w:pPr>
            <w:r w:rsidRPr="008D47D0">
              <w:rPr>
                <w:rFonts w:eastAsia="Calibri" w:cs="Times New Roman"/>
                <w:b/>
                <w:sz w:val="20"/>
                <w:szCs w:val="20"/>
              </w:rPr>
              <w:t>Nieistotna</w:t>
            </w:r>
          </w:p>
          <w:p w14:paraId="75A4415D"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E</w:t>
            </w:r>
          </w:p>
        </w:tc>
      </w:tr>
      <w:tr w:rsidR="009E6FE5" w:rsidRPr="008D47D0" w14:paraId="0A5156B2" w14:textId="77777777" w:rsidTr="00324892">
        <w:trPr>
          <w:jc w:val="right"/>
        </w:trPr>
        <w:tc>
          <w:tcPr>
            <w:tcW w:w="1824" w:type="pct"/>
            <w:tcBorders>
              <w:top w:val="single" w:sz="4" w:space="0" w:color="auto"/>
              <w:left w:val="single" w:sz="4" w:space="0" w:color="auto"/>
              <w:bottom w:val="single" w:sz="4" w:space="0" w:color="auto"/>
              <w:right w:val="single" w:sz="4" w:space="0" w:color="auto"/>
            </w:tcBorders>
            <w:tcMar>
              <w:top w:w="113" w:type="dxa"/>
              <w:bottom w:w="113" w:type="dxa"/>
            </w:tcMar>
          </w:tcPr>
          <w:p w14:paraId="10D4A0D7" w14:textId="77777777" w:rsidR="009E6FE5" w:rsidRPr="008D47D0" w:rsidRDefault="009E6FE5" w:rsidP="009E6FE5">
            <w:pPr>
              <w:tabs>
                <w:tab w:val="right" w:pos="2721"/>
              </w:tabs>
              <w:autoSpaceDE w:val="0"/>
              <w:autoSpaceDN w:val="0"/>
              <w:adjustRightInd w:val="0"/>
              <w:spacing w:after="0" w:line="240" w:lineRule="auto"/>
              <w:ind w:right="-105"/>
              <w:rPr>
                <w:rFonts w:eastAsia="Calibri" w:cs="Times New Roman"/>
                <w:b/>
                <w:color w:val="000000"/>
                <w:sz w:val="20"/>
                <w:szCs w:val="20"/>
              </w:rPr>
            </w:pPr>
            <w:r w:rsidRPr="008D47D0">
              <w:rPr>
                <w:rFonts w:eastAsia="Calibri" w:cs="Times New Roman"/>
                <w:sz w:val="20"/>
                <w:szCs w:val="20"/>
              </w:rPr>
              <w:t>Częste</w:t>
            </w:r>
            <w:r w:rsidRPr="008D47D0">
              <w:rPr>
                <w:rFonts w:eastAsia="Calibri" w:cs="Times New Roman"/>
                <w:sz w:val="20"/>
                <w:szCs w:val="20"/>
              </w:rPr>
              <w:tab/>
            </w:r>
            <w:r w:rsidRPr="008D47D0">
              <w:rPr>
                <w:rFonts w:eastAsia="Calibri" w:cs="Times New Roman"/>
                <w:b/>
                <w:color w:val="000000"/>
                <w:sz w:val="20"/>
                <w:szCs w:val="20"/>
              </w:rPr>
              <w:t>5</w:t>
            </w:r>
          </w:p>
        </w:tc>
        <w:tc>
          <w:tcPr>
            <w:tcW w:w="71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2B1566"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5A</w:t>
            </w:r>
          </w:p>
        </w:tc>
        <w:tc>
          <w:tcPr>
            <w:tcW w:w="7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7E0B3DC"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5B</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260D58A"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5C</w:t>
            </w:r>
          </w:p>
        </w:tc>
        <w:tc>
          <w:tcPr>
            <w:tcW w:w="63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7ECE813"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5D</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68FEBAE"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5E</w:t>
            </w:r>
          </w:p>
        </w:tc>
      </w:tr>
      <w:tr w:rsidR="009E6FE5" w:rsidRPr="008D47D0" w14:paraId="025A18B6" w14:textId="77777777" w:rsidTr="00324892">
        <w:trPr>
          <w:jc w:val="right"/>
        </w:trPr>
        <w:tc>
          <w:tcPr>
            <w:tcW w:w="1824" w:type="pct"/>
            <w:tcBorders>
              <w:top w:val="single" w:sz="4" w:space="0" w:color="auto"/>
              <w:left w:val="single" w:sz="4" w:space="0" w:color="auto"/>
              <w:bottom w:val="single" w:sz="4" w:space="0" w:color="auto"/>
              <w:right w:val="single" w:sz="4" w:space="0" w:color="auto"/>
            </w:tcBorders>
            <w:tcMar>
              <w:top w:w="113" w:type="dxa"/>
              <w:bottom w:w="113" w:type="dxa"/>
            </w:tcMar>
          </w:tcPr>
          <w:p w14:paraId="6D778E1A" w14:textId="77777777" w:rsidR="009E6FE5" w:rsidRPr="008D47D0" w:rsidRDefault="009E6FE5" w:rsidP="009E6FE5">
            <w:pPr>
              <w:tabs>
                <w:tab w:val="right" w:pos="2721"/>
              </w:tabs>
              <w:autoSpaceDE w:val="0"/>
              <w:autoSpaceDN w:val="0"/>
              <w:adjustRightInd w:val="0"/>
              <w:spacing w:after="0" w:line="240" w:lineRule="auto"/>
              <w:ind w:right="-105"/>
              <w:rPr>
                <w:rFonts w:eastAsia="Calibri" w:cs="Times New Roman"/>
                <w:b/>
                <w:color w:val="000000"/>
                <w:sz w:val="20"/>
                <w:szCs w:val="20"/>
              </w:rPr>
            </w:pPr>
            <w:r w:rsidRPr="008D47D0">
              <w:rPr>
                <w:rFonts w:eastAsia="Calibri" w:cs="Times New Roman"/>
                <w:color w:val="000000"/>
                <w:sz w:val="20"/>
                <w:szCs w:val="20"/>
              </w:rPr>
              <w:t>Sporadyczne</w:t>
            </w:r>
            <w:r w:rsidRPr="008D47D0">
              <w:rPr>
                <w:rFonts w:eastAsia="Calibri" w:cs="Times New Roman"/>
                <w:color w:val="000000"/>
                <w:sz w:val="20"/>
                <w:szCs w:val="20"/>
              </w:rPr>
              <w:tab/>
            </w:r>
            <w:r w:rsidRPr="008D47D0">
              <w:rPr>
                <w:rFonts w:eastAsia="Calibri" w:cs="Times New Roman"/>
                <w:b/>
                <w:color w:val="000000"/>
                <w:sz w:val="20"/>
                <w:szCs w:val="20"/>
              </w:rPr>
              <w:t>4</w:t>
            </w:r>
          </w:p>
        </w:tc>
        <w:tc>
          <w:tcPr>
            <w:tcW w:w="71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E93786E"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4A</w:t>
            </w:r>
          </w:p>
        </w:tc>
        <w:tc>
          <w:tcPr>
            <w:tcW w:w="7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A7FC68A"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4B</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2F066EA"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4C</w:t>
            </w:r>
          </w:p>
        </w:tc>
        <w:tc>
          <w:tcPr>
            <w:tcW w:w="63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A8DD1F"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4D</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837DE5B"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4E</w:t>
            </w:r>
          </w:p>
        </w:tc>
      </w:tr>
      <w:tr w:rsidR="009E6FE5" w:rsidRPr="008D47D0" w14:paraId="37A86D03" w14:textId="77777777" w:rsidTr="00324892">
        <w:trPr>
          <w:jc w:val="right"/>
        </w:trPr>
        <w:tc>
          <w:tcPr>
            <w:tcW w:w="1824" w:type="pct"/>
            <w:tcBorders>
              <w:top w:val="single" w:sz="4" w:space="0" w:color="auto"/>
              <w:left w:val="single" w:sz="4" w:space="0" w:color="auto"/>
              <w:bottom w:val="single" w:sz="4" w:space="0" w:color="auto"/>
              <w:right w:val="single" w:sz="4" w:space="0" w:color="auto"/>
            </w:tcBorders>
            <w:tcMar>
              <w:top w:w="113" w:type="dxa"/>
              <w:bottom w:w="113" w:type="dxa"/>
            </w:tcMar>
          </w:tcPr>
          <w:p w14:paraId="5572B4D0" w14:textId="77777777" w:rsidR="009E6FE5" w:rsidRPr="008D47D0" w:rsidRDefault="009E6FE5" w:rsidP="009E6FE5">
            <w:pPr>
              <w:tabs>
                <w:tab w:val="right" w:pos="2721"/>
              </w:tabs>
              <w:autoSpaceDE w:val="0"/>
              <w:autoSpaceDN w:val="0"/>
              <w:adjustRightInd w:val="0"/>
              <w:spacing w:after="0" w:line="240" w:lineRule="auto"/>
              <w:ind w:right="-105"/>
              <w:rPr>
                <w:rFonts w:eastAsia="Calibri" w:cs="Times New Roman"/>
                <w:b/>
                <w:color w:val="000000"/>
                <w:sz w:val="20"/>
                <w:szCs w:val="20"/>
              </w:rPr>
            </w:pPr>
            <w:r w:rsidRPr="008D47D0">
              <w:rPr>
                <w:rFonts w:eastAsia="Calibri" w:cs="Times New Roman"/>
                <w:color w:val="000000"/>
                <w:sz w:val="20"/>
                <w:szCs w:val="20"/>
              </w:rPr>
              <w:t xml:space="preserve">Odległe </w:t>
            </w:r>
            <w:r w:rsidRPr="008D47D0">
              <w:rPr>
                <w:rFonts w:eastAsia="Calibri" w:cs="Times New Roman"/>
                <w:color w:val="000000"/>
                <w:sz w:val="20"/>
                <w:szCs w:val="20"/>
              </w:rPr>
              <w:tab/>
            </w:r>
            <w:r w:rsidRPr="008D47D0">
              <w:rPr>
                <w:rFonts w:eastAsia="Calibri" w:cs="Times New Roman"/>
                <w:b/>
                <w:color w:val="000000"/>
                <w:sz w:val="20"/>
                <w:szCs w:val="20"/>
              </w:rPr>
              <w:t>3</w:t>
            </w:r>
          </w:p>
        </w:tc>
        <w:tc>
          <w:tcPr>
            <w:tcW w:w="71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C8F8055" w14:textId="77777777" w:rsidR="009E6FE5" w:rsidRPr="008D47D0" w:rsidRDefault="009E6FE5" w:rsidP="009E6FE5">
            <w:pPr>
              <w:spacing w:after="0" w:line="240" w:lineRule="auto"/>
              <w:jc w:val="center"/>
              <w:rPr>
                <w:rFonts w:eastAsia="Calibri" w:cs="Times New Roman"/>
                <w:b/>
                <w:color w:val="FF0000"/>
                <w:sz w:val="20"/>
                <w:szCs w:val="20"/>
              </w:rPr>
            </w:pPr>
            <w:r w:rsidRPr="008D47D0">
              <w:rPr>
                <w:rFonts w:eastAsia="Calibri" w:cs="Times New Roman"/>
                <w:b/>
                <w:color w:val="FF0000"/>
                <w:sz w:val="20"/>
                <w:szCs w:val="20"/>
              </w:rPr>
              <w:t>3A</w:t>
            </w:r>
          </w:p>
        </w:tc>
        <w:tc>
          <w:tcPr>
            <w:tcW w:w="7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3B1586"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3B</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DB56496"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3C</w:t>
            </w:r>
          </w:p>
        </w:tc>
        <w:tc>
          <w:tcPr>
            <w:tcW w:w="63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2E09D18"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3D</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DF769F4"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3E</w:t>
            </w:r>
          </w:p>
        </w:tc>
      </w:tr>
      <w:tr w:rsidR="009E6FE5" w:rsidRPr="008D47D0" w14:paraId="7F602EDD" w14:textId="77777777" w:rsidTr="00324892">
        <w:trPr>
          <w:jc w:val="right"/>
        </w:trPr>
        <w:tc>
          <w:tcPr>
            <w:tcW w:w="1824" w:type="pct"/>
            <w:tcBorders>
              <w:top w:val="single" w:sz="4" w:space="0" w:color="auto"/>
              <w:left w:val="single" w:sz="4" w:space="0" w:color="auto"/>
              <w:bottom w:val="single" w:sz="4" w:space="0" w:color="auto"/>
              <w:right w:val="single" w:sz="4" w:space="0" w:color="auto"/>
            </w:tcBorders>
            <w:tcMar>
              <w:top w:w="113" w:type="dxa"/>
              <w:bottom w:w="113" w:type="dxa"/>
            </w:tcMar>
          </w:tcPr>
          <w:p w14:paraId="536AEED8" w14:textId="77777777" w:rsidR="009E6FE5" w:rsidRPr="008D47D0" w:rsidRDefault="009E6FE5" w:rsidP="009E6FE5">
            <w:pPr>
              <w:tabs>
                <w:tab w:val="right" w:pos="2721"/>
              </w:tabs>
              <w:autoSpaceDE w:val="0"/>
              <w:autoSpaceDN w:val="0"/>
              <w:adjustRightInd w:val="0"/>
              <w:spacing w:after="0" w:line="240" w:lineRule="auto"/>
              <w:ind w:right="-105"/>
              <w:rPr>
                <w:rFonts w:eastAsia="Calibri" w:cs="Times New Roman"/>
                <w:b/>
                <w:color w:val="000000"/>
                <w:sz w:val="20"/>
                <w:szCs w:val="20"/>
              </w:rPr>
            </w:pPr>
            <w:r w:rsidRPr="008D47D0">
              <w:rPr>
                <w:rFonts w:eastAsia="Calibri" w:cs="Times New Roman"/>
                <w:color w:val="000000"/>
                <w:sz w:val="20"/>
                <w:szCs w:val="20"/>
              </w:rPr>
              <w:t>Nieprawdopodobne</w:t>
            </w:r>
            <w:r w:rsidRPr="008D47D0">
              <w:rPr>
                <w:rFonts w:eastAsia="Calibri" w:cs="Times New Roman"/>
                <w:color w:val="000000"/>
                <w:sz w:val="20"/>
                <w:szCs w:val="20"/>
              </w:rPr>
              <w:tab/>
            </w:r>
            <w:r w:rsidRPr="008D47D0">
              <w:rPr>
                <w:rFonts w:eastAsia="Calibri" w:cs="Times New Roman"/>
                <w:b/>
                <w:color w:val="000000"/>
                <w:sz w:val="20"/>
                <w:szCs w:val="20"/>
              </w:rPr>
              <w:t>2</w:t>
            </w:r>
          </w:p>
        </w:tc>
        <w:tc>
          <w:tcPr>
            <w:tcW w:w="71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859BDBE" w14:textId="77777777" w:rsidR="009E6FE5" w:rsidRPr="008D47D0" w:rsidRDefault="009E6FE5" w:rsidP="009E6FE5">
            <w:pPr>
              <w:spacing w:after="0" w:line="240" w:lineRule="auto"/>
              <w:jc w:val="center"/>
              <w:rPr>
                <w:rFonts w:eastAsia="Calibri" w:cs="Times New Roman"/>
                <w:color w:val="FFC000"/>
                <w:sz w:val="20"/>
                <w:szCs w:val="20"/>
              </w:rPr>
            </w:pPr>
            <w:r w:rsidRPr="008D47D0">
              <w:rPr>
                <w:rFonts w:eastAsia="Calibri" w:cs="Times New Roman"/>
                <w:b/>
                <w:color w:val="FFC000"/>
                <w:sz w:val="20"/>
                <w:szCs w:val="20"/>
              </w:rPr>
              <w:t>2A</w:t>
            </w:r>
          </w:p>
        </w:tc>
        <w:tc>
          <w:tcPr>
            <w:tcW w:w="7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5D103BB"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2B</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E88F161" w14:textId="77777777" w:rsidR="009E6FE5" w:rsidRPr="008D47D0" w:rsidRDefault="009E6FE5" w:rsidP="009E6FE5">
            <w:pPr>
              <w:spacing w:after="0" w:line="240" w:lineRule="auto"/>
              <w:jc w:val="center"/>
              <w:rPr>
                <w:rFonts w:eastAsia="Calibri" w:cs="Times New Roman"/>
                <w:b/>
                <w:color w:val="FFC000"/>
                <w:sz w:val="20"/>
                <w:szCs w:val="20"/>
              </w:rPr>
            </w:pPr>
            <w:r w:rsidRPr="008D47D0">
              <w:rPr>
                <w:rFonts w:eastAsia="Calibri" w:cs="Times New Roman"/>
                <w:b/>
                <w:color w:val="FFC000"/>
                <w:sz w:val="20"/>
                <w:szCs w:val="20"/>
              </w:rPr>
              <w:t>2C</w:t>
            </w:r>
          </w:p>
        </w:tc>
        <w:tc>
          <w:tcPr>
            <w:tcW w:w="63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6A0E4E9"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2D</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57AB434"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2E</w:t>
            </w:r>
          </w:p>
        </w:tc>
      </w:tr>
      <w:tr w:rsidR="009E6FE5" w:rsidRPr="008D47D0" w14:paraId="4693AE83" w14:textId="77777777" w:rsidTr="00324892">
        <w:trPr>
          <w:jc w:val="right"/>
        </w:trPr>
        <w:tc>
          <w:tcPr>
            <w:tcW w:w="1824" w:type="pct"/>
            <w:tcBorders>
              <w:top w:val="single" w:sz="4" w:space="0" w:color="auto"/>
              <w:left w:val="single" w:sz="4" w:space="0" w:color="auto"/>
              <w:bottom w:val="single" w:sz="4" w:space="0" w:color="auto"/>
              <w:right w:val="single" w:sz="4" w:space="0" w:color="auto"/>
            </w:tcBorders>
            <w:tcMar>
              <w:top w:w="113" w:type="dxa"/>
              <w:bottom w:w="113" w:type="dxa"/>
            </w:tcMar>
          </w:tcPr>
          <w:p w14:paraId="27F2DDC8" w14:textId="77777777" w:rsidR="009E6FE5" w:rsidRPr="008D47D0" w:rsidRDefault="009E6FE5" w:rsidP="009E6FE5">
            <w:pPr>
              <w:tabs>
                <w:tab w:val="right" w:pos="2721"/>
              </w:tabs>
              <w:autoSpaceDE w:val="0"/>
              <w:autoSpaceDN w:val="0"/>
              <w:adjustRightInd w:val="0"/>
              <w:spacing w:after="0" w:line="240" w:lineRule="auto"/>
              <w:ind w:right="-105"/>
              <w:rPr>
                <w:rFonts w:eastAsia="Calibri" w:cs="Times New Roman"/>
                <w:b/>
                <w:color w:val="000000"/>
                <w:sz w:val="20"/>
                <w:szCs w:val="20"/>
              </w:rPr>
            </w:pPr>
            <w:r w:rsidRPr="008D47D0">
              <w:rPr>
                <w:rFonts w:eastAsia="Calibri" w:cs="Times New Roman"/>
                <w:color w:val="000000"/>
                <w:sz w:val="20"/>
                <w:szCs w:val="20"/>
              </w:rPr>
              <w:t xml:space="preserve">Skrajnie nieprawdopodobne </w:t>
            </w:r>
            <w:r w:rsidRPr="008D47D0">
              <w:rPr>
                <w:rFonts w:eastAsia="Calibri" w:cs="Times New Roman"/>
                <w:color w:val="000000"/>
                <w:sz w:val="20"/>
                <w:szCs w:val="20"/>
              </w:rPr>
              <w:tab/>
            </w:r>
            <w:r w:rsidRPr="008D47D0">
              <w:rPr>
                <w:rFonts w:eastAsia="Calibri" w:cs="Times New Roman"/>
                <w:b/>
                <w:color w:val="000000"/>
                <w:sz w:val="20"/>
                <w:szCs w:val="20"/>
              </w:rPr>
              <w:t>1</w:t>
            </w:r>
          </w:p>
        </w:tc>
        <w:tc>
          <w:tcPr>
            <w:tcW w:w="71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B33011F" w14:textId="77777777" w:rsidR="009E6FE5" w:rsidRPr="008D47D0" w:rsidRDefault="009E6FE5" w:rsidP="009E6FE5">
            <w:pPr>
              <w:spacing w:after="0" w:line="240" w:lineRule="auto"/>
              <w:jc w:val="center"/>
              <w:rPr>
                <w:rFonts w:eastAsia="Calibri" w:cs="Times New Roman"/>
                <w:color w:val="FFC000"/>
                <w:sz w:val="20"/>
                <w:szCs w:val="20"/>
              </w:rPr>
            </w:pPr>
            <w:r w:rsidRPr="008D47D0">
              <w:rPr>
                <w:rFonts w:eastAsia="Calibri" w:cs="Times New Roman"/>
                <w:b/>
                <w:color w:val="FFC000"/>
                <w:sz w:val="20"/>
                <w:szCs w:val="20"/>
              </w:rPr>
              <w:t>1A</w:t>
            </w:r>
          </w:p>
        </w:tc>
        <w:tc>
          <w:tcPr>
            <w:tcW w:w="71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EBED654"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1B</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314D13"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1C</w:t>
            </w:r>
          </w:p>
        </w:tc>
        <w:tc>
          <w:tcPr>
            <w:tcW w:w="635"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066B5B5"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1D</w:t>
            </w:r>
          </w:p>
        </w:tc>
        <w:tc>
          <w:tcPr>
            <w:tcW w:w="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F55B87E" w14:textId="77777777" w:rsidR="009E6FE5" w:rsidRPr="008D47D0" w:rsidRDefault="009E6FE5" w:rsidP="009E6FE5">
            <w:pPr>
              <w:spacing w:after="0" w:line="240" w:lineRule="auto"/>
              <w:jc w:val="center"/>
              <w:rPr>
                <w:rFonts w:eastAsia="Calibri" w:cs="Times New Roman"/>
                <w:b/>
                <w:color w:val="00B050"/>
                <w:sz w:val="20"/>
                <w:szCs w:val="20"/>
              </w:rPr>
            </w:pPr>
            <w:r w:rsidRPr="008D47D0">
              <w:rPr>
                <w:rFonts w:eastAsia="Calibri" w:cs="Times New Roman"/>
                <w:b/>
                <w:color w:val="00B050"/>
                <w:sz w:val="20"/>
                <w:szCs w:val="20"/>
              </w:rPr>
              <w:t>1E</w:t>
            </w:r>
          </w:p>
        </w:tc>
      </w:tr>
    </w:tbl>
    <w:p w14:paraId="2A9AB16E" w14:textId="77777777" w:rsidR="009E6FE5" w:rsidRPr="008D47D0" w:rsidRDefault="009E6FE5" w:rsidP="009E6FE5">
      <w:pPr>
        <w:spacing w:line="276" w:lineRule="auto"/>
        <w:rPr>
          <w:rFonts w:eastAsia="Calibri" w:cs="Times New Roman"/>
          <w:sz w:val="20"/>
        </w:rPr>
      </w:pPr>
    </w:p>
    <w:p w14:paraId="0B959AA3" w14:textId="77777777" w:rsidR="009E6FE5" w:rsidRPr="008D47D0" w:rsidRDefault="009E6FE5" w:rsidP="009E6FE5">
      <w:pPr>
        <w:spacing w:line="276" w:lineRule="auto"/>
        <w:rPr>
          <w:rFonts w:eastAsia="Calibri" w:cs="Times New Roman"/>
          <w:sz w:val="20"/>
        </w:rPr>
      </w:pPr>
    </w:p>
    <w:p w14:paraId="055A123F" w14:textId="77777777" w:rsidR="009E6FE5" w:rsidRPr="008D47D0" w:rsidRDefault="009E6FE5" w:rsidP="009E6FE5">
      <w:pPr>
        <w:spacing w:line="276" w:lineRule="auto"/>
        <w:rPr>
          <w:rFonts w:eastAsia="Calibri" w:cs="Times New Roman"/>
          <w:sz w:val="20"/>
        </w:rPr>
        <w:sectPr w:rsidR="009E6FE5" w:rsidRPr="008D47D0" w:rsidSect="00842D9E">
          <w:pgSz w:w="11906" w:h="16838" w:code="9"/>
          <w:pgMar w:top="1985" w:right="1418" w:bottom="1418" w:left="1418" w:header="1134" w:footer="454" w:gutter="0"/>
          <w:cols w:space="708"/>
          <w:titlePg/>
          <w:docGrid w:linePitch="360"/>
        </w:sectPr>
      </w:pPr>
    </w:p>
    <w:p w14:paraId="6B7AA2BF" w14:textId="77777777" w:rsidR="009E6FE5" w:rsidRPr="008D47D0" w:rsidRDefault="009E6FE5" w:rsidP="00135FE4">
      <w:pPr>
        <w:pStyle w:val="Nagwek2"/>
      </w:pPr>
      <w:bookmarkStart w:id="45" w:name="_Toc57980840"/>
      <w:r w:rsidRPr="008D47D0">
        <w:lastRenderedPageBreak/>
        <w:t xml:space="preserve">ROZDZIAŁ 4 </w:t>
      </w:r>
      <w:r w:rsidRPr="008D47D0">
        <w:br/>
        <w:t>KOMPATYBILNOŚĆ LOTNISKA</w:t>
      </w:r>
      <w:bookmarkEnd w:id="45"/>
    </w:p>
    <w:p w14:paraId="5AC26B80" w14:textId="77777777" w:rsidR="009E6FE5" w:rsidRPr="008D47D0" w:rsidRDefault="009E6FE5" w:rsidP="009E6FE5">
      <w:pPr>
        <w:spacing w:line="276" w:lineRule="auto"/>
        <w:rPr>
          <w:rFonts w:eastAsia="Calibri" w:cs="Times New Roman"/>
          <w:sz w:val="20"/>
        </w:rPr>
      </w:pPr>
    </w:p>
    <w:p w14:paraId="6FA2FFEA" w14:textId="77777777" w:rsidR="009E6FE5" w:rsidRPr="008D47D0" w:rsidRDefault="009E6FE5" w:rsidP="004038E1">
      <w:pPr>
        <w:pStyle w:val="Nagwek3"/>
      </w:pPr>
      <w:bookmarkStart w:id="46" w:name="_Toc57980841"/>
      <w:r w:rsidRPr="008D47D0">
        <w:t xml:space="preserve">4.1 </w:t>
      </w:r>
      <w:r w:rsidRPr="008D47D0">
        <w:tab/>
        <w:t>Wprowadzenie</w:t>
      </w:r>
      <w:bookmarkEnd w:id="46"/>
    </w:p>
    <w:p w14:paraId="5B409BDB"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4.1.1</w:t>
      </w:r>
      <w:r w:rsidRPr="008D47D0">
        <w:rPr>
          <w:rFonts w:eastAsia="Calibri" w:cs="Times New Roman"/>
          <w:sz w:val="20"/>
        </w:rPr>
        <w:tab/>
        <w:t xml:space="preserve">Niniejszy rozdział opisuje metodologię oraz procedurę oceny kompatybilności pomiędzy operacjami lotniczymi a infrastrukturą lotniskową oraz operacjami, podczas których lotnisko przyjmuje samolot, który wykracza poza certyfikowane charakterystyki lotniska. </w:t>
      </w:r>
    </w:p>
    <w:p w14:paraId="58A81778"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4.1.2</w:t>
      </w:r>
      <w:r w:rsidRPr="008D47D0">
        <w:rPr>
          <w:rFonts w:eastAsia="Calibri" w:cs="Times New Roman"/>
          <w:sz w:val="20"/>
        </w:rPr>
        <w:tab/>
        <w:t xml:space="preserve">Badanie kompatybilności powinno być wykonane wspólnie przez zainteresowane podmioty, w tym zarządzającego lotniskiem, operatora samolotów, agencje </w:t>
      </w:r>
      <w:r w:rsidRPr="008D47D0">
        <w:rPr>
          <w:rFonts w:eastAsia="Calibri" w:cs="Verdana"/>
          <w:sz w:val="20"/>
        </w:rPr>
        <w:t xml:space="preserve">obsługi naziemnej statków powietrznych </w:t>
      </w:r>
      <w:r w:rsidRPr="008D47D0">
        <w:rPr>
          <w:rFonts w:eastAsia="Calibri" w:cs="Times New Roman"/>
          <w:sz w:val="20"/>
        </w:rPr>
        <w:t>jak również instytucje zapewniające służby żeglugi powietrznej (ANSP).</w:t>
      </w:r>
    </w:p>
    <w:p w14:paraId="43993A8C"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4.1.3</w:t>
      </w:r>
      <w:r w:rsidRPr="008D47D0">
        <w:rPr>
          <w:rFonts w:eastAsia="Calibri" w:cs="Times New Roman"/>
          <w:sz w:val="20"/>
        </w:rPr>
        <w:tab/>
        <w:t>Przedstawione poniżej kroki opisują ustalenia, które powinny być odpowiednio udokumentowane, pomiędzy zarządzającym lotniskiem a operatorem samolotów dotyczące wprowadzenia na lotnisko nowego typu/podtypu samolotu:</w:t>
      </w:r>
    </w:p>
    <w:p w14:paraId="6867F289" w14:textId="77777777" w:rsidR="009E6FE5" w:rsidRPr="008D47D0" w:rsidRDefault="009E6FE5" w:rsidP="00CF4FBA">
      <w:pPr>
        <w:numPr>
          <w:ilvl w:val="0"/>
          <w:numId w:val="97"/>
        </w:numPr>
        <w:spacing w:after="200" w:line="276" w:lineRule="auto"/>
        <w:ind w:left="567" w:hanging="425"/>
        <w:rPr>
          <w:rFonts w:eastAsia="Calibri" w:cs="Times New Roman"/>
          <w:sz w:val="20"/>
        </w:rPr>
      </w:pPr>
      <w:r w:rsidRPr="008D47D0">
        <w:rPr>
          <w:rFonts w:eastAsia="Calibri" w:cs="Times New Roman"/>
          <w:sz w:val="20"/>
        </w:rPr>
        <w:t>operator samolotu składa wniosek do zarządzającego lotniskiem w sprawie wykonywania operacji na typie/podtypie samolotu, który jest nowy dla lotniska;</w:t>
      </w:r>
    </w:p>
    <w:p w14:paraId="76D05E43" w14:textId="77777777" w:rsidR="009E6FE5" w:rsidRPr="008D47D0" w:rsidRDefault="009E6FE5" w:rsidP="00CF4FBA">
      <w:pPr>
        <w:numPr>
          <w:ilvl w:val="0"/>
          <w:numId w:val="97"/>
        </w:numPr>
        <w:spacing w:after="200" w:line="276" w:lineRule="auto"/>
        <w:ind w:left="567" w:hanging="425"/>
        <w:rPr>
          <w:rFonts w:eastAsia="Calibri" w:cs="Times New Roman"/>
          <w:sz w:val="20"/>
        </w:rPr>
      </w:pPr>
      <w:r w:rsidRPr="008D47D0">
        <w:rPr>
          <w:rFonts w:eastAsia="Calibri" w:cs="Times New Roman"/>
          <w:sz w:val="20"/>
        </w:rPr>
        <w:t>zarządzający lotniskiem identyfikuje możliwe sposoby przyjęcia typu/podtypu samolotu łącznie z dostępem do pola ruchu naziemnego oraz, jeżeli jest to konieczne, uwzględnia wykonalność i opłacalność modernizacji infrastruktury lotniskowej; oraz</w:t>
      </w:r>
    </w:p>
    <w:p w14:paraId="32BD3125" w14:textId="77777777" w:rsidR="009E6FE5" w:rsidRPr="008D47D0" w:rsidRDefault="009E6FE5" w:rsidP="00CF4FBA">
      <w:pPr>
        <w:numPr>
          <w:ilvl w:val="0"/>
          <w:numId w:val="97"/>
        </w:numPr>
        <w:spacing w:after="200" w:line="276" w:lineRule="auto"/>
        <w:ind w:left="567" w:hanging="425"/>
        <w:rPr>
          <w:rFonts w:eastAsia="Calibri" w:cs="Times New Roman"/>
          <w:sz w:val="20"/>
        </w:rPr>
      </w:pPr>
      <w:r w:rsidRPr="008D47D0">
        <w:rPr>
          <w:rFonts w:eastAsia="Calibri" w:cs="Times New Roman"/>
          <w:sz w:val="20"/>
        </w:rPr>
        <w:t>zarządzający lotniskiem i operator statku powietrznego omawiają ocenę wykonaną przez zarządzającego lotniskiem oraz czy operacje nowego typu/podtypu samolotu mogą być obsłużone oraz, jeżeli jest na to zgoda, na jakich warunkach.</w:t>
      </w:r>
    </w:p>
    <w:p w14:paraId="1F131536"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4.1.4</w:t>
      </w:r>
      <w:r w:rsidRPr="008D47D0">
        <w:rPr>
          <w:rFonts w:eastAsia="Calibri" w:cs="Times New Roman"/>
          <w:sz w:val="20"/>
        </w:rPr>
        <w:tab/>
        <w:t>Badanie kompatybilności lotniska powinno obejmować:</w:t>
      </w:r>
    </w:p>
    <w:p w14:paraId="3A217802"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określenie charakterystyk fizycznych i operacyjnych samolotu (patrz Załącznik A, B i D);</w:t>
      </w:r>
    </w:p>
    <w:p w14:paraId="3105B1D4"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określenie wymagań obowiązujących przepisów;</w:t>
      </w:r>
    </w:p>
    <w:p w14:paraId="4283E855"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określenie odpowiedniości infrastruktury lotniskowej wobec wymagań związanych z nowym samolotem (patrz dodatek do niniejszego rozdziału);</w:t>
      </w:r>
    </w:p>
    <w:p w14:paraId="5974E84F"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identyfikację zmian wymaganych do wprowadzenia na lotnisku;</w:t>
      </w:r>
    </w:p>
    <w:p w14:paraId="7500F9F5"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dokumentację badania kompatybilności;</w:t>
      </w:r>
    </w:p>
    <w:p w14:paraId="41823559" w14:textId="77777777" w:rsidR="009E6FE5" w:rsidRPr="008D47D0" w:rsidRDefault="009E6FE5" w:rsidP="00CF4FBA">
      <w:pPr>
        <w:numPr>
          <w:ilvl w:val="0"/>
          <w:numId w:val="98"/>
        </w:numPr>
        <w:tabs>
          <w:tab w:val="left" w:pos="567"/>
        </w:tabs>
        <w:spacing w:after="200" w:line="276" w:lineRule="auto"/>
        <w:ind w:left="567" w:hanging="425"/>
        <w:rPr>
          <w:rFonts w:eastAsia="Calibri" w:cs="Times New Roman"/>
          <w:sz w:val="20"/>
        </w:rPr>
      </w:pPr>
      <w:r w:rsidRPr="008D47D0">
        <w:rPr>
          <w:rFonts w:eastAsia="Calibri" w:cs="Times New Roman"/>
          <w:sz w:val="20"/>
        </w:rPr>
        <w:t>wykonanie wymaganych ocen bezpieczeństwa zidentyfikowanych w trakcie badania kompatybilności (patrz Rozdział 3 dotyczący oceny bezpieczeństwa).</w:t>
      </w:r>
    </w:p>
    <w:p w14:paraId="3B456F39"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1. – Badanie kompatybilności może wymagać przeglądu powierzchni ograniczających przeszkody na lotnisku jak określono w Rozdziale 4 Załącznika 14 ICAO, Tom I. Szczegółowe wytyczne na temat funkcji tych powierzchni znajdują się w Doc 9137, Część 6 – Kontrola przeszkód lotniczych. Jeżeli jest to wymagane, zgłaszanie przeszkód jest opisane w Załączniku 4 ICAO – Mapy lotnicze oraz w Załączniku 15 ICAO – Służby informacji lotniczej.</w:t>
      </w:r>
    </w:p>
    <w:p w14:paraId="71C8BA04"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lastRenderedPageBreak/>
        <w:t>Uwaga 2. – W przypadku operacji lotniskowych w warunkach ograniczonej widzialności, mogą zostać wdrożone dodatkowe procedury mające na celu zabezpieczenie operacji lotniczych. Szczegółowe wytyczne na temat operacji w warunkach ograniczonej widzialności znajdują się w „Podręczniku służb portu lotniczego” Doc 9137, Część 8 „Służby operacyjne portu lotniczego”, w „Podręczniku systemów kierowania i kontroli ruchu naziemnego” (SMGCS) Doc 9476 oraz w „Podręczniku zaawansowanych systemów kierowania i kontroli ruchu naziemnego” (A–SMGCS) Doc 9830.</w:t>
      </w:r>
    </w:p>
    <w:p w14:paraId="3C952344"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3. – Dodatkowe procesy zapewniające odpowiednie pomiary w celu ochrony sygnału wysyłanego przez naziemne wyposażenie radionawigacyjne mogą być konieczne na lotniskach z podejściem precyzyjnym przyrządowym.</w:t>
      </w:r>
    </w:p>
    <w:p w14:paraId="4076AC43" w14:textId="77777777" w:rsidR="009E6FE5" w:rsidRPr="008D47D0" w:rsidRDefault="009E6FE5" w:rsidP="002E61DF">
      <w:pPr>
        <w:tabs>
          <w:tab w:val="left" w:pos="1134"/>
        </w:tabs>
        <w:spacing w:before="200" w:line="276" w:lineRule="auto"/>
        <w:ind w:firstLine="425"/>
        <w:rPr>
          <w:rFonts w:eastAsia="Calibri" w:cs="Times New Roman"/>
          <w:sz w:val="20"/>
        </w:rPr>
      </w:pPr>
      <w:r w:rsidRPr="008D47D0">
        <w:rPr>
          <w:rFonts w:eastAsia="Calibri" w:cs="Times New Roman"/>
          <w:sz w:val="20"/>
        </w:rPr>
        <w:t>4.1.5</w:t>
      </w:r>
      <w:r w:rsidRPr="008D47D0">
        <w:rPr>
          <w:rFonts w:eastAsia="Calibri" w:cs="Times New Roman"/>
          <w:sz w:val="20"/>
        </w:rPr>
        <w:tab/>
        <w:t>Wynik badania kompatybilności powinien umożliwić podjęcie decyzji oraz powinien zapewnić:</w:t>
      </w:r>
    </w:p>
    <w:p w14:paraId="23BB67E6" w14:textId="77777777" w:rsidR="009E6FE5" w:rsidRPr="008D47D0" w:rsidRDefault="009E6FE5" w:rsidP="00CF4FBA">
      <w:pPr>
        <w:numPr>
          <w:ilvl w:val="0"/>
          <w:numId w:val="99"/>
        </w:numPr>
        <w:tabs>
          <w:tab w:val="left" w:pos="567"/>
        </w:tabs>
        <w:spacing w:after="200" w:line="276" w:lineRule="auto"/>
        <w:ind w:left="567" w:hanging="425"/>
        <w:rPr>
          <w:rFonts w:eastAsia="Calibri" w:cs="Times New Roman"/>
          <w:sz w:val="20"/>
        </w:rPr>
      </w:pPr>
      <w:r w:rsidRPr="008D47D0">
        <w:rPr>
          <w:rFonts w:eastAsia="Calibri" w:cs="Times New Roman"/>
          <w:sz w:val="20"/>
        </w:rPr>
        <w:t>zarządzającemu lotniskiem niezbędne informacje w celu podjęcia decyzji o zezwoleniu na eksploatację określonego samolotu na danym lotnisku;</w:t>
      </w:r>
    </w:p>
    <w:p w14:paraId="678DA90F" w14:textId="77777777" w:rsidR="009E6FE5" w:rsidRPr="008D47D0" w:rsidRDefault="009E6FE5" w:rsidP="00CF4FBA">
      <w:pPr>
        <w:numPr>
          <w:ilvl w:val="0"/>
          <w:numId w:val="99"/>
        </w:numPr>
        <w:tabs>
          <w:tab w:val="left" w:pos="567"/>
        </w:tabs>
        <w:spacing w:after="200" w:line="276" w:lineRule="auto"/>
        <w:ind w:left="567" w:hanging="425"/>
        <w:rPr>
          <w:rFonts w:eastAsia="Calibri" w:cs="Times New Roman"/>
          <w:sz w:val="20"/>
        </w:rPr>
      </w:pPr>
      <w:r w:rsidRPr="008D47D0">
        <w:rPr>
          <w:rFonts w:eastAsia="Calibri" w:cs="Times New Roman"/>
          <w:sz w:val="20"/>
        </w:rPr>
        <w:t>zarządzającemu lotniskiem niezbędne informacje w celu podjęcia decyzji o zmianach wymaganych do wprowadzenia w infrastrukturze lotniska oraz w wyposażeniu zapewniającym bezpieczeństwo operacji lotniskowych z odpowiednim uwzględnieniem harmonijnego rozwoju lotniska; oraz</w:t>
      </w:r>
    </w:p>
    <w:p w14:paraId="409BA1BB" w14:textId="77777777" w:rsidR="009E6FE5" w:rsidRPr="008D47D0" w:rsidRDefault="009E6FE5" w:rsidP="00CF4FBA">
      <w:pPr>
        <w:numPr>
          <w:ilvl w:val="0"/>
          <w:numId w:val="99"/>
        </w:numPr>
        <w:tabs>
          <w:tab w:val="left" w:pos="567"/>
        </w:tabs>
        <w:spacing w:after="200" w:line="276" w:lineRule="auto"/>
        <w:ind w:left="567" w:hanging="425"/>
        <w:rPr>
          <w:rFonts w:eastAsia="Calibri" w:cs="Times New Roman"/>
          <w:sz w:val="20"/>
        </w:rPr>
      </w:pPr>
      <w:r w:rsidRPr="008D47D0">
        <w:rPr>
          <w:rFonts w:eastAsia="Calibri" w:cs="Times New Roman"/>
          <w:sz w:val="20"/>
        </w:rPr>
        <w:t>Państwu informacje, które są niezbędne dla prowadzonego nadzoru w zakresie bezpieczeństwa oraz ciągłego monitorowania warunków określonych w certyfikacie lotniska.</w:t>
      </w:r>
    </w:p>
    <w:p w14:paraId="2D985163"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1. – Każde badanie kompatybilności jest specyficzne dla określonego kontekstu operacyjnego oraz do określonego typu samolotu.</w:t>
      </w:r>
    </w:p>
    <w:p w14:paraId="4776FD42"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2. – Patrz Załącznik 6 ICAO – Eksploatacja statków powietrznych, Część I – Międzynarodowy zarobkowy transport lotniczy – samoloty, Rozdział 4, w zakresie obowiązków operatora samolotu.</w:t>
      </w:r>
    </w:p>
    <w:p w14:paraId="3ADEB2F4"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3. – Informacje wynikające z badania kompatybilności, które uznawane są za istotne z operacyjnego punktu widzenia, są publikowane zgodnie z Załącznikiem 14 ICAO, Tom I, punkt 2.13.1 oraz zgodnie z Załącznikiem 15 ICAO.</w:t>
      </w:r>
    </w:p>
    <w:p w14:paraId="0C841CA6" w14:textId="77777777" w:rsidR="009E6FE5" w:rsidRPr="008D47D0" w:rsidRDefault="009E6FE5" w:rsidP="009E6FE5">
      <w:pPr>
        <w:tabs>
          <w:tab w:val="left" w:pos="1418"/>
        </w:tabs>
        <w:spacing w:line="276" w:lineRule="auto"/>
        <w:rPr>
          <w:rFonts w:eastAsia="Calibri" w:cs="Times New Roman"/>
          <w:sz w:val="20"/>
        </w:rPr>
      </w:pPr>
    </w:p>
    <w:p w14:paraId="434BD642" w14:textId="77777777" w:rsidR="009E6FE5" w:rsidRPr="008D47D0" w:rsidRDefault="009E6FE5" w:rsidP="009E6FE5">
      <w:pPr>
        <w:tabs>
          <w:tab w:val="left" w:pos="1418"/>
        </w:tabs>
        <w:spacing w:line="276" w:lineRule="auto"/>
        <w:rPr>
          <w:rFonts w:eastAsia="Calibri" w:cs="Times New Roman"/>
          <w:sz w:val="20"/>
        </w:rPr>
      </w:pPr>
    </w:p>
    <w:p w14:paraId="4F678688" w14:textId="77777777" w:rsidR="009E6FE5" w:rsidRPr="008D47D0" w:rsidRDefault="009E6FE5" w:rsidP="004038E1">
      <w:pPr>
        <w:pStyle w:val="Nagwek3"/>
      </w:pPr>
      <w:bookmarkStart w:id="47" w:name="_Toc57980842"/>
      <w:r w:rsidRPr="008D47D0">
        <w:t xml:space="preserve">4.2 </w:t>
      </w:r>
      <w:r w:rsidRPr="008D47D0">
        <w:tab/>
        <w:t>Wpływ charakterystyk samolotu na infrastrukturę lotniska</w:t>
      </w:r>
      <w:bookmarkEnd w:id="47"/>
    </w:p>
    <w:p w14:paraId="51A0E01A" w14:textId="77777777" w:rsidR="009E6FE5" w:rsidRPr="008D47D0" w:rsidRDefault="009E6FE5" w:rsidP="00DD5661">
      <w:pPr>
        <w:spacing w:before="360" w:after="200"/>
        <w:jc w:val="center"/>
        <w:rPr>
          <w:b/>
          <w:sz w:val="20"/>
        </w:rPr>
      </w:pPr>
      <w:r w:rsidRPr="008D47D0">
        <w:rPr>
          <w:b/>
          <w:sz w:val="20"/>
        </w:rPr>
        <w:t xml:space="preserve">4.2.1 </w:t>
      </w:r>
      <w:r w:rsidRPr="008D47D0">
        <w:rPr>
          <w:b/>
          <w:sz w:val="20"/>
        </w:rPr>
        <w:tab/>
        <w:t>Informacje ogólne</w:t>
      </w:r>
    </w:p>
    <w:p w14:paraId="23C23757" w14:textId="77777777" w:rsidR="009E6FE5" w:rsidRPr="008D47D0" w:rsidRDefault="009E6FE5" w:rsidP="002E61DF">
      <w:pPr>
        <w:tabs>
          <w:tab w:val="left" w:pos="1418"/>
        </w:tabs>
        <w:spacing w:before="200" w:line="276" w:lineRule="auto"/>
        <w:ind w:firstLine="425"/>
        <w:rPr>
          <w:rFonts w:eastAsia="Calibri" w:cs="Times New Roman"/>
          <w:sz w:val="20"/>
        </w:rPr>
      </w:pPr>
      <w:r w:rsidRPr="008D47D0">
        <w:rPr>
          <w:rFonts w:eastAsia="Calibri" w:cs="Times New Roman"/>
          <w:sz w:val="20"/>
        </w:rPr>
        <w:t>4.2.1.1</w:t>
      </w:r>
      <w:r w:rsidRPr="008D47D0">
        <w:rPr>
          <w:rFonts w:eastAsia="Calibri" w:cs="Times New Roman"/>
          <w:sz w:val="20"/>
        </w:rPr>
        <w:tab/>
        <w:t>Wprowadzenie nowych typów samolotów na istniejące lotniska może mieć wpływ na wyposażenie i służby lotniska, w szczególności kiedy charakterystyki samolotu wykraczają poza parametry, które były wykorzystywane przy planowaniu lotniska.</w:t>
      </w:r>
    </w:p>
    <w:p w14:paraId="6CD1BBAD" w14:textId="77777777" w:rsidR="009E6FE5" w:rsidRPr="008D47D0" w:rsidRDefault="009E6FE5" w:rsidP="002E61DF">
      <w:pPr>
        <w:tabs>
          <w:tab w:val="left" w:pos="1418"/>
        </w:tabs>
        <w:spacing w:before="200" w:line="276" w:lineRule="auto"/>
        <w:ind w:firstLine="425"/>
        <w:rPr>
          <w:rFonts w:eastAsia="Calibri" w:cs="Times New Roman"/>
          <w:sz w:val="20"/>
        </w:rPr>
      </w:pPr>
      <w:r w:rsidRPr="008D47D0">
        <w:rPr>
          <w:rFonts w:eastAsia="Calibri" w:cs="Times New Roman"/>
          <w:sz w:val="20"/>
        </w:rPr>
        <w:t>4.2.1.2</w:t>
      </w:r>
      <w:r w:rsidRPr="008D47D0">
        <w:rPr>
          <w:rFonts w:eastAsia="Calibri" w:cs="Times New Roman"/>
          <w:sz w:val="20"/>
        </w:rPr>
        <w:tab/>
        <w:t>Parametry wykorzystywane przy planowaniu lotniska zostały zdefiniowane w Załączniku 14 ICAO, Tom I, który określa zastosowanie kodu referencyjnego lotniska zgodnie z charakterystyką samolotu, dla którego przeznaczone jest wyposażenie lotniska. Kod referencyjny lotniska stanowi punkt wyjściowy do badania kompatybilności i nie może być jedynym środkiem wykorzystywanym do wykonania analizy oraz do uzasadnienia decyzji zarządzającego lotniskiem oraz działań Państwa związanych z nadzorem w zakresie bezpieczeństwa.</w:t>
      </w:r>
    </w:p>
    <w:p w14:paraId="4519C918" w14:textId="77777777" w:rsidR="009E6FE5" w:rsidRPr="008D47D0" w:rsidRDefault="009E6FE5" w:rsidP="00D8457A">
      <w:pPr>
        <w:tabs>
          <w:tab w:val="left" w:pos="1418"/>
        </w:tabs>
        <w:spacing w:line="276" w:lineRule="auto"/>
        <w:ind w:firstLine="426"/>
        <w:rPr>
          <w:rFonts w:eastAsia="Calibri" w:cs="Times New Roman"/>
          <w:i/>
          <w:sz w:val="20"/>
        </w:rPr>
      </w:pPr>
      <w:r w:rsidRPr="008D47D0">
        <w:rPr>
          <w:rFonts w:eastAsia="Calibri" w:cs="Times New Roman"/>
          <w:i/>
          <w:sz w:val="20"/>
        </w:rPr>
        <w:t>Uwaga. – Indywidualne urządzenia wymagane na lotnisku są wzajemnie powiązane przez kod referencyjny lotniska. Zapisy na temat projektowania tych urządzeń, łącznie z opisem kodu referencyjnego lotniska, znajdują się w Załączniku 14 ICAO, Tom I, oraz są one transponowane przez Państwa do swoich przepisów krajowych.</w:t>
      </w:r>
    </w:p>
    <w:p w14:paraId="09447144" w14:textId="77777777" w:rsidR="009E6FE5" w:rsidRPr="008D47D0" w:rsidRDefault="009E6FE5" w:rsidP="00DD5661">
      <w:pPr>
        <w:spacing w:before="360" w:after="200"/>
        <w:jc w:val="center"/>
        <w:rPr>
          <w:b/>
          <w:sz w:val="20"/>
        </w:rPr>
      </w:pPr>
      <w:r w:rsidRPr="008D47D0">
        <w:rPr>
          <w:b/>
          <w:sz w:val="20"/>
        </w:rPr>
        <w:lastRenderedPageBreak/>
        <w:t xml:space="preserve">4.2.2 </w:t>
      </w:r>
      <w:r w:rsidRPr="008D47D0">
        <w:rPr>
          <w:b/>
          <w:sz w:val="20"/>
        </w:rPr>
        <w:tab/>
        <w:t>Uwzględnienie charakterystyk fizycznych samolotu</w:t>
      </w:r>
    </w:p>
    <w:p w14:paraId="21BA057D"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Charakterystyki fizyczne samolotu mogą mieć wpływ na wymiary lotniska, jego wyposażenie oraz służby na polu ruchu naziemnego. Charakterystyki te zostały szczegółowo omówione w Załączniku A do niniejszego rozdziału.</w:t>
      </w:r>
    </w:p>
    <w:p w14:paraId="78714055" w14:textId="77777777" w:rsidR="009E6FE5" w:rsidRPr="008D47D0" w:rsidRDefault="009E6FE5" w:rsidP="00DD5661">
      <w:pPr>
        <w:spacing w:before="360" w:after="200"/>
        <w:jc w:val="center"/>
        <w:rPr>
          <w:b/>
          <w:sz w:val="20"/>
        </w:rPr>
      </w:pPr>
      <w:r w:rsidRPr="008D47D0">
        <w:rPr>
          <w:b/>
          <w:sz w:val="20"/>
        </w:rPr>
        <w:t xml:space="preserve">4.2.3 </w:t>
      </w:r>
      <w:r w:rsidRPr="008D47D0">
        <w:rPr>
          <w:b/>
          <w:sz w:val="20"/>
        </w:rPr>
        <w:tab/>
        <w:t>Uwzględnienie charakterystyk operacyjnych samolotu</w:t>
      </w:r>
    </w:p>
    <w:p w14:paraId="2BBDF85D"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celu właściwej oceny kompatybilności lotniska, w procesie oceny powinny zostać ujęte charakterystyki operacyjne samolotu. Charakterystyki operacyjne mogą obejmować wymagania w zakresie infrastruktury dla samolotu jak również wymagania w zakresie służb naziemnych. Charakterystyki te zostały szczegółowo omówione w Załączniku B do niniejszego rozdziału.</w:t>
      </w:r>
    </w:p>
    <w:p w14:paraId="31EDC873" w14:textId="77777777" w:rsidR="009E6FE5" w:rsidRPr="008D47D0" w:rsidRDefault="009E6FE5" w:rsidP="004038E1">
      <w:pPr>
        <w:pStyle w:val="Nagwek3"/>
      </w:pPr>
      <w:bookmarkStart w:id="48" w:name="_Toc57980843"/>
      <w:r w:rsidRPr="008D47D0">
        <w:t xml:space="preserve">4.3 </w:t>
      </w:r>
      <w:r w:rsidRPr="008D47D0">
        <w:tab/>
        <w:t>Charakterystyki fizyczne lotnisk</w:t>
      </w:r>
      <w:bookmarkEnd w:id="48"/>
    </w:p>
    <w:p w14:paraId="0A2FB441"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celu właściwej oceny kompatybilności samolotu, w procesie oceny powinny zostać ujęte charakterystyki operacyjne lotniska. Charakterystyki te zostały szczegółowo omówione w Dodatku do Rozdziału 4.</w:t>
      </w:r>
    </w:p>
    <w:p w14:paraId="6322D83C" w14:textId="77777777" w:rsidR="009E6FE5" w:rsidRPr="008D47D0" w:rsidRDefault="009E6FE5" w:rsidP="009E6FE5">
      <w:pPr>
        <w:spacing w:line="276" w:lineRule="auto"/>
        <w:rPr>
          <w:rFonts w:eastAsia="Calibri" w:cs="Times New Roman"/>
          <w:sz w:val="20"/>
        </w:rPr>
      </w:pPr>
    </w:p>
    <w:p w14:paraId="4ACE5F98" w14:textId="77777777" w:rsidR="009E6FE5" w:rsidRPr="008D47D0" w:rsidRDefault="009E6FE5" w:rsidP="009E6FE5">
      <w:pPr>
        <w:spacing w:line="276" w:lineRule="auto"/>
        <w:rPr>
          <w:rFonts w:eastAsia="Calibri" w:cs="Times New Roman"/>
          <w:sz w:val="20"/>
        </w:rPr>
        <w:sectPr w:rsidR="009E6FE5" w:rsidRPr="008D47D0" w:rsidSect="00842D9E">
          <w:headerReference w:type="default" r:id="rId52"/>
          <w:footerReference w:type="default" r:id="rId53"/>
          <w:headerReference w:type="first" r:id="rId54"/>
          <w:footerReference w:type="first" r:id="rId55"/>
          <w:pgSz w:w="11906" w:h="16838" w:code="9"/>
          <w:pgMar w:top="1985" w:right="1417" w:bottom="1417" w:left="1417" w:header="1134" w:footer="454" w:gutter="0"/>
          <w:cols w:space="708"/>
          <w:titlePg/>
          <w:docGrid w:linePitch="360"/>
        </w:sectPr>
      </w:pPr>
    </w:p>
    <w:p w14:paraId="6A363657" w14:textId="77777777" w:rsidR="009E6FE5" w:rsidRPr="008D47D0" w:rsidRDefault="009E6FE5" w:rsidP="004038E1">
      <w:pPr>
        <w:pStyle w:val="Nagwek3"/>
      </w:pPr>
      <w:bookmarkStart w:id="49" w:name="_Toc57980844"/>
      <w:r w:rsidRPr="008D47D0">
        <w:lastRenderedPageBreak/>
        <w:t xml:space="preserve">DODATEK do Rozdziału 4  </w:t>
      </w:r>
      <w:r w:rsidRPr="008D47D0">
        <w:br/>
        <w:t>Charakterystyki fizyczne lotniska</w:t>
      </w:r>
      <w:bookmarkEnd w:id="49"/>
    </w:p>
    <w:p w14:paraId="3CCF8591" w14:textId="77777777" w:rsidR="009E6FE5" w:rsidRPr="008D47D0" w:rsidRDefault="009E6FE5" w:rsidP="00E00DAF">
      <w:pPr>
        <w:pStyle w:val="Nagwek5"/>
      </w:pPr>
      <w:r w:rsidRPr="008D47D0">
        <w:t xml:space="preserve">1. </w:t>
      </w:r>
      <w:r w:rsidRPr="008D47D0">
        <w:tab/>
        <w:t>Wprowadzenie</w:t>
      </w:r>
    </w:p>
    <w:p w14:paraId="0043DCFA"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Każdy punkt tej części posiada następujący układ:</w:t>
      </w:r>
    </w:p>
    <w:p w14:paraId="4681195E"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61B70DFB"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tej części przedstawione jest uzasadnienie, łącznie z podstawą i celami dla różnych elementów infrastruktury fizycznej wymaganej zgodnie z Załącznikiem 14 ICAO, Tom I, Rozdział 3. Jeżeli jest to konieczne, znajdują się tutaj odniesienia do innych dokumentów ICAO.</w:t>
      </w:r>
    </w:p>
    <w:p w14:paraId="46A02E73"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0A22CA92"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tej części identyfikowane są ewentualne wyzwania w oparciu o doświadczenie, wiedzę operacyjną oraz analizę zagrożeń mających związek z elementem infrastruktury w odniesieniu do przepisów ICAO. Każde badanie kompatybilności powinno określać wyzwania właściwe do przyjęcia planowanego samolotu na istniejącym lotnisku.</w:t>
      </w:r>
    </w:p>
    <w:p w14:paraId="73C1FFE1"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74824775"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W tej części prezentowane są możliwe rozwiązania zidentyfikowanych problemów. Jeżeli dostosowanie istniejącej infrastruktury lotniskowej lub prowadzenie operacji okaże się niewykonalne zgodnie z obowiązującymi przepisami, badanie kompatybilności lub, gdzie jest to konieczne, ocena bezpieczeństwa, określa odpowiednie rozwiązania lub możliwe środki łagodzące ryzyko, które należy wdrożyć.</w:t>
      </w:r>
    </w:p>
    <w:p w14:paraId="44FC42E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W sytuacji</w:t>
      </w:r>
      <w:r w:rsidR="00324892" w:rsidRPr="008D47D0">
        <w:rPr>
          <w:rFonts w:eastAsia="Calibri" w:cs="Times New Roman"/>
          <w:i/>
          <w:sz w:val="20"/>
        </w:rPr>
        <w:t>,</w:t>
      </w:r>
      <w:r w:rsidRPr="008D47D0">
        <w:rPr>
          <w:rFonts w:eastAsia="Calibri" w:cs="Times New Roman"/>
          <w:i/>
          <w:sz w:val="20"/>
        </w:rPr>
        <w:t xml:space="preserve"> kiedy opracowano możliwe rozwiązania, powinny one podlegać okresowym przeglądom w celu oceny ich ciągłej aktualności. Te możliwe rozwiązania nie zastępują ani też nie mają pierwszeństwa przez przepisami zawartymi w Załączniku 14 ICAO, Tom I.</w:t>
      </w:r>
    </w:p>
    <w:p w14:paraId="1CA03579"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Procedury dotyczące wykonania oceny bezpieczeństwa znajdują się w Rozdziale 3.</w:t>
      </w:r>
    </w:p>
    <w:p w14:paraId="49301F59" w14:textId="77777777" w:rsidR="009E6FE5" w:rsidRPr="008D47D0" w:rsidRDefault="009E6FE5" w:rsidP="00E00DAF">
      <w:pPr>
        <w:pStyle w:val="Nagwek5"/>
      </w:pPr>
      <w:r w:rsidRPr="008D47D0">
        <w:t xml:space="preserve">2. </w:t>
      </w:r>
      <w:r w:rsidRPr="008D47D0">
        <w:tab/>
        <w:t>Drogi startowe</w:t>
      </w:r>
    </w:p>
    <w:p w14:paraId="562F829B" w14:textId="77777777" w:rsidR="009E6FE5" w:rsidRPr="008D47D0" w:rsidRDefault="009E6FE5" w:rsidP="00412FEF">
      <w:pPr>
        <w:tabs>
          <w:tab w:val="left" w:pos="567"/>
        </w:tabs>
        <w:spacing w:before="360" w:after="200"/>
        <w:ind w:left="567" w:hanging="567"/>
        <w:jc w:val="center"/>
        <w:rPr>
          <w:b/>
          <w:sz w:val="22"/>
        </w:rPr>
      </w:pPr>
      <w:r w:rsidRPr="008D47D0">
        <w:rPr>
          <w:b/>
          <w:sz w:val="22"/>
        </w:rPr>
        <w:t xml:space="preserve">2.1 </w:t>
      </w:r>
      <w:r w:rsidRPr="008D47D0">
        <w:rPr>
          <w:b/>
          <w:sz w:val="22"/>
        </w:rPr>
        <w:tab/>
        <w:t>Długość drogi startowej</w:t>
      </w:r>
    </w:p>
    <w:p w14:paraId="77B25603"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Długość drogi startowej stanowi czynnik ograniczający operacje lotnicze i powinna ona być oceniana we współpracy z operatorem samolotu. Informacje na temat referencyjnej długości pola do startu samolotu znajdują się w Załączniku D do niniejszego rozdziału.</w:t>
      </w:r>
    </w:p>
    <w:p w14:paraId="0F9AABE7"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Nachylenia podłużne mogą mieć wpływ na osiągi samolotu.</w:t>
      </w:r>
    </w:p>
    <w:p w14:paraId="3BC1654E" w14:textId="77777777" w:rsidR="009E6FE5" w:rsidRPr="008D47D0" w:rsidRDefault="009E6FE5" w:rsidP="00412FEF">
      <w:pPr>
        <w:tabs>
          <w:tab w:val="left" w:pos="567"/>
        </w:tabs>
        <w:spacing w:before="360" w:after="200"/>
        <w:ind w:left="567" w:hanging="567"/>
        <w:jc w:val="center"/>
        <w:rPr>
          <w:b/>
          <w:sz w:val="22"/>
        </w:rPr>
      </w:pPr>
      <w:r w:rsidRPr="008D47D0">
        <w:rPr>
          <w:b/>
          <w:sz w:val="22"/>
        </w:rPr>
        <w:t xml:space="preserve">2.2 </w:t>
      </w:r>
      <w:r w:rsidRPr="008D47D0">
        <w:rPr>
          <w:b/>
          <w:sz w:val="22"/>
        </w:rPr>
        <w:tab/>
        <w:t>Szerokość drogi startowej</w:t>
      </w:r>
    </w:p>
    <w:p w14:paraId="05583782"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2456255C"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2.2.1</w:t>
      </w:r>
      <w:r w:rsidRPr="008D47D0">
        <w:rPr>
          <w:rFonts w:eastAsia="Calibri" w:cs="Times New Roman"/>
          <w:sz w:val="20"/>
        </w:rPr>
        <w:tab/>
        <w:t xml:space="preserve">Dla danej szerokości drogi startowej, czynniki mające wpływ na operacje lotnicze obejmują charakterystyki, właściwości pilotażowe oraz osiągi prezentowane przez samolot. Może być wskazane </w:t>
      </w:r>
      <w:r w:rsidRPr="008D47D0">
        <w:rPr>
          <w:rFonts w:eastAsia="Calibri" w:cs="Times New Roman"/>
          <w:sz w:val="20"/>
        </w:rPr>
        <w:lastRenderedPageBreak/>
        <w:t>uwzględnienie innych czynników o znaczeniu operacyjnym w celu zachowania marginesu bezpieczeństwa dla czynników takich jak mokra lub zanieczyszczona nawierzchnia drogi startowej, warunki wynikające z wiatru bocznego, kąt podejścia do lądowania z bocznym wiatrem, sterowność samolotu podczas przerwanego startu oraz procedur w przypadku awarii silnika.</w:t>
      </w:r>
    </w:p>
    <w:p w14:paraId="17E3F791" w14:textId="77777777" w:rsidR="009E6FE5" w:rsidRPr="008D47D0" w:rsidRDefault="009E6FE5" w:rsidP="009E6FE5">
      <w:pPr>
        <w:tabs>
          <w:tab w:val="left" w:pos="1418"/>
        </w:tabs>
        <w:spacing w:line="276" w:lineRule="auto"/>
        <w:ind w:firstLine="426"/>
        <w:rPr>
          <w:rFonts w:eastAsia="Calibri" w:cs="Times New Roman"/>
          <w:sz w:val="20"/>
        </w:rPr>
      </w:pPr>
      <w:r w:rsidRPr="008D47D0">
        <w:rPr>
          <w:rFonts w:eastAsia="Calibri" w:cs="Times New Roman"/>
          <w:i/>
          <w:sz w:val="20"/>
        </w:rPr>
        <w:t>Uwaga. – Wytyczne na ten temat znajdują się w Doc 9157, Część 1 – Drogi startowe.</w:t>
      </w:r>
    </w:p>
    <w:p w14:paraId="1F9D318C"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6C82805A"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2.2.2</w:t>
      </w:r>
      <w:r w:rsidRPr="008D47D0">
        <w:rPr>
          <w:rFonts w:eastAsia="Calibri" w:cs="Times New Roman"/>
          <w:sz w:val="20"/>
        </w:rPr>
        <w:tab/>
        <w:t>Główna kwestia związana z dostępną szerokością drogi startowej to ryzyko uszkodzenia samolotu oraz ryzyko ofiar śmiertelnych podczas zjechania samolotu z drogi startowej podczas startu, przerwanego startu lub podczas lądowania.</w:t>
      </w:r>
    </w:p>
    <w:p w14:paraId="6582FB3F"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2.2.3</w:t>
      </w:r>
      <w:r w:rsidRPr="008D47D0">
        <w:rPr>
          <w:rFonts w:eastAsia="Calibri" w:cs="Times New Roman"/>
          <w:sz w:val="20"/>
        </w:rPr>
        <w:tab/>
        <w:t>Podstawowe przyczyny oraz czynniki wypadkowe to:</w:t>
      </w:r>
    </w:p>
    <w:p w14:paraId="6CED9825" w14:textId="77777777" w:rsidR="009E6FE5" w:rsidRPr="008D47D0" w:rsidRDefault="009E6FE5" w:rsidP="00CF4FBA">
      <w:pPr>
        <w:numPr>
          <w:ilvl w:val="0"/>
          <w:numId w:val="100"/>
        </w:numPr>
        <w:spacing w:line="276" w:lineRule="auto"/>
        <w:ind w:left="426" w:hanging="426"/>
        <w:rPr>
          <w:rFonts w:eastAsia="Calibri" w:cs="Times New Roman"/>
          <w:sz w:val="20"/>
        </w:rPr>
      </w:pPr>
      <w:r w:rsidRPr="008D47D0">
        <w:rPr>
          <w:rFonts w:eastAsia="Calibri" w:cs="Times New Roman"/>
          <w:sz w:val="20"/>
        </w:rPr>
        <w:t>w przypadku startu/przerwanego startu:</w:t>
      </w:r>
    </w:p>
    <w:p w14:paraId="71F2B1BC" w14:textId="77777777" w:rsidR="009E6FE5" w:rsidRPr="008D47D0" w:rsidRDefault="009E6FE5" w:rsidP="00CF4FBA">
      <w:pPr>
        <w:numPr>
          <w:ilvl w:val="0"/>
          <w:numId w:val="101"/>
        </w:numPr>
        <w:spacing w:line="276" w:lineRule="auto"/>
        <w:ind w:left="851" w:hanging="425"/>
        <w:rPr>
          <w:rFonts w:eastAsia="Calibri" w:cs="Times New Roman"/>
          <w:sz w:val="20"/>
        </w:rPr>
      </w:pPr>
      <w:r w:rsidRPr="008D47D0">
        <w:rPr>
          <w:rFonts w:eastAsia="Calibri" w:cs="Times New Roman"/>
          <w:sz w:val="20"/>
        </w:rPr>
        <w:t>samolot (asymetryczny wzrost ciągu i/lub ciąg odwrócony, nieprawidłowa praca powierzchni sterowych, system hydrauliczny, opony, hamulce, sterowanie przednim kołem, środek ciężkości oraz zespół napędowy (awaria silnika, zasysanie ciał obcych));</w:t>
      </w:r>
    </w:p>
    <w:p w14:paraId="06996187" w14:textId="77777777" w:rsidR="009E6FE5" w:rsidRPr="008D47D0" w:rsidRDefault="009E6FE5" w:rsidP="00CF4FBA">
      <w:pPr>
        <w:numPr>
          <w:ilvl w:val="0"/>
          <w:numId w:val="101"/>
        </w:numPr>
        <w:spacing w:line="276" w:lineRule="auto"/>
        <w:ind w:left="851" w:hanging="425"/>
        <w:rPr>
          <w:rFonts w:eastAsia="Calibri" w:cs="Times New Roman"/>
          <w:sz w:val="20"/>
        </w:rPr>
      </w:pPr>
      <w:r w:rsidRPr="008D47D0">
        <w:rPr>
          <w:rFonts w:eastAsia="Calibri" w:cs="Times New Roman"/>
          <w:sz w:val="20"/>
        </w:rPr>
        <w:t>tymczasow</w:t>
      </w:r>
      <w:r w:rsidR="00D8457A" w:rsidRPr="008D47D0">
        <w:rPr>
          <w:rFonts w:eastAsia="Calibri" w:cs="Times New Roman"/>
          <w:sz w:val="20"/>
        </w:rPr>
        <w:t>e warunki na nawierzchni</w:t>
      </w:r>
      <w:r w:rsidRPr="008D47D0">
        <w:rPr>
          <w:rFonts w:eastAsia="Calibri" w:cs="Times New Roman"/>
          <w:sz w:val="20"/>
        </w:rPr>
        <w:t xml:space="preserve"> drogi startowej (stojąca woda, śnieg, kurz, inne zanieczyszczenia (np. guma), FOD, uszkodzenie nawierzchni oraz współczynnik tarcia drogi startowej);</w:t>
      </w:r>
    </w:p>
    <w:p w14:paraId="453F1EA2" w14:textId="77777777" w:rsidR="009E6FE5" w:rsidRPr="008D47D0" w:rsidRDefault="009E6FE5" w:rsidP="00CF4FBA">
      <w:pPr>
        <w:numPr>
          <w:ilvl w:val="0"/>
          <w:numId w:val="101"/>
        </w:numPr>
        <w:spacing w:line="276" w:lineRule="auto"/>
        <w:ind w:left="851" w:hanging="425"/>
        <w:rPr>
          <w:rFonts w:eastAsia="Calibri" w:cs="Times New Roman"/>
          <w:sz w:val="20"/>
        </w:rPr>
      </w:pPr>
      <w:r w:rsidRPr="008D47D0">
        <w:rPr>
          <w:rFonts w:eastAsia="Calibri" w:cs="Times New Roman"/>
          <w:sz w:val="20"/>
        </w:rPr>
        <w:t>stały stan nawierzchni drogi startowej (poziome oraz pionowe nachylenia, charakterystyki tarcia drogi startowej);</w:t>
      </w:r>
    </w:p>
    <w:p w14:paraId="2186F53C" w14:textId="77777777" w:rsidR="009E6FE5" w:rsidRPr="008D47D0" w:rsidRDefault="009E6FE5" w:rsidP="00CF4FBA">
      <w:pPr>
        <w:numPr>
          <w:ilvl w:val="0"/>
          <w:numId w:val="101"/>
        </w:numPr>
        <w:spacing w:line="276" w:lineRule="auto"/>
        <w:ind w:left="851" w:hanging="425"/>
        <w:rPr>
          <w:rFonts w:eastAsia="Calibri" w:cs="Times New Roman"/>
          <w:sz w:val="20"/>
        </w:rPr>
      </w:pPr>
      <w:r w:rsidRPr="008D47D0">
        <w:rPr>
          <w:rFonts w:eastAsia="Calibri" w:cs="Times New Roman"/>
          <w:sz w:val="20"/>
        </w:rPr>
        <w:t>warunki meteorologiczne (np. silne opady deszczu, boczny wiatr, silny wiatr/porywy wiatru, ograniczona widzialność, śnieg); oraz</w:t>
      </w:r>
    </w:p>
    <w:p w14:paraId="517AC41B" w14:textId="77777777" w:rsidR="009E6FE5" w:rsidRPr="008D47D0" w:rsidRDefault="009E6FE5" w:rsidP="00CF4FBA">
      <w:pPr>
        <w:numPr>
          <w:ilvl w:val="0"/>
          <w:numId w:val="101"/>
        </w:numPr>
        <w:spacing w:after="200" w:line="276" w:lineRule="auto"/>
        <w:ind w:left="851" w:hanging="425"/>
        <w:rPr>
          <w:rFonts w:eastAsia="Calibri" w:cs="Times New Roman"/>
          <w:sz w:val="20"/>
        </w:rPr>
      </w:pPr>
      <w:r w:rsidRPr="008D47D0">
        <w:rPr>
          <w:rFonts w:eastAsia="Calibri" w:cs="Times New Roman"/>
          <w:sz w:val="20"/>
        </w:rPr>
        <w:t>czynnik ludzki (załoga, obsługa, równowaga, zabezpieczenie ładunku);</w:t>
      </w:r>
    </w:p>
    <w:p w14:paraId="6DC21A52" w14:textId="77777777" w:rsidR="009E6FE5" w:rsidRPr="008D47D0" w:rsidRDefault="009E6FE5" w:rsidP="00CF4FBA">
      <w:pPr>
        <w:numPr>
          <w:ilvl w:val="0"/>
          <w:numId w:val="100"/>
        </w:numPr>
        <w:spacing w:line="276" w:lineRule="auto"/>
        <w:ind w:left="426" w:hanging="426"/>
        <w:rPr>
          <w:rFonts w:eastAsia="Calibri" w:cs="Times New Roman"/>
          <w:sz w:val="20"/>
        </w:rPr>
      </w:pPr>
      <w:r w:rsidRPr="008D47D0">
        <w:rPr>
          <w:rFonts w:eastAsia="Calibri" w:cs="Times New Roman"/>
          <w:sz w:val="20"/>
        </w:rPr>
        <w:t>w przypadku lądowania:</w:t>
      </w:r>
    </w:p>
    <w:p w14:paraId="4A78A5D0"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samolot/konstrukcja płatowca (nieprawidłowe działanie podwozia, powierzchnie sterowe, system hydrauliczny, hamulce, opony, sterowanie przednim kołem oraz zespół napędowy (połączenie dźwigni rewersora ciągu i ciągu silnika));</w:t>
      </w:r>
    </w:p>
    <w:p w14:paraId="117DF74E" w14:textId="77777777" w:rsidR="009E6FE5" w:rsidRPr="008D47D0" w:rsidRDefault="00D8457A" w:rsidP="00CF4FBA">
      <w:pPr>
        <w:numPr>
          <w:ilvl w:val="0"/>
          <w:numId w:val="102"/>
        </w:numPr>
        <w:spacing w:line="276" w:lineRule="auto"/>
        <w:ind w:left="851" w:hanging="425"/>
        <w:rPr>
          <w:rFonts w:eastAsia="Calibri" w:cs="Times New Roman"/>
          <w:sz w:val="20"/>
        </w:rPr>
      </w:pPr>
      <w:r w:rsidRPr="008D47D0">
        <w:rPr>
          <w:rFonts w:eastAsia="Calibri" w:cs="Times New Roman"/>
          <w:sz w:val="20"/>
        </w:rPr>
        <w:t>tymczasowe</w:t>
      </w:r>
      <w:r w:rsidR="009E6FE5" w:rsidRPr="008D47D0">
        <w:rPr>
          <w:rFonts w:eastAsia="Calibri" w:cs="Times New Roman"/>
          <w:sz w:val="20"/>
        </w:rPr>
        <w:t xml:space="preserve"> </w:t>
      </w:r>
      <w:r w:rsidRPr="008D47D0">
        <w:rPr>
          <w:rFonts w:eastAsia="Calibri" w:cs="Times New Roman"/>
          <w:sz w:val="20"/>
        </w:rPr>
        <w:t xml:space="preserve">warunki na </w:t>
      </w:r>
      <w:r w:rsidR="009E6FE5" w:rsidRPr="008D47D0">
        <w:rPr>
          <w:rFonts w:eastAsia="Calibri" w:cs="Times New Roman"/>
          <w:sz w:val="20"/>
        </w:rPr>
        <w:t>nawierzchni (stojąca woda, śnieg, kurz, inne zanieczyszczenia (np. guma), FOD, uszkodzenie nawierzchni oraz stosowanie współczynnika tarcia drogi startowej);</w:t>
      </w:r>
    </w:p>
    <w:p w14:paraId="28851D8A"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stały stan nawierzchni (poziome oraz pionowe nachylenia, charakterystyki tarcia drogi startowej);</w:t>
      </w:r>
    </w:p>
    <w:p w14:paraId="15CB0570"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przeważające warunki meteorologiczne (silne opady deszczu, boczny wiatr, silny wiatr / porywy wiatru, burze, uskok wiatru, ograniczona widzialność);</w:t>
      </w:r>
    </w:p>
    <w:p w14:paraId="289C460C"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czynnik ludzki (tj. twarde lądowania, załoga, obsługa);</w:t>
      </w:r>
    </w:p>
    <w:p w14:paraId="0E380238"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jakość/zakłócenia sygnału nadajnika kierunku systemu ILS, jeżeli stosowane są procedury automatycznego lądowania;</w:t>
      </w:r>
    </w:p>
    <w:p w14:paraId="15B9D93E"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jakość/zakłócenia pozostałych sygnałów nadajników kierunku urządzeń pomocy nawigacyjnych podejścia do lądowania;</w:t>
      </w:r>
    </w:p>
    <w:p w14:paraId="15CFCA29" w14:textId="77777777" w:rsidR="009E6FE5" w:rsidRPr="008D47D0" w:rsidRDefault="009E6FE5" w:rsidP="00CF4FBA">
      <w:pPr>
        <w:numPr>
          <w:ilvl w:val="0"/>
          <w:numId w:val="102"/>
        </w:numPr>
        <w:spacing w:line="276" w:lineRule="auto"/>
        <w:ind w:left="851" w:hanging="425"/>
        <w:rPr>
          <w:rFonts w:eastAsia="Calibri" w:cs="Times New Roman"/>
          <w:sz w:val="20"/>
        </w:rPr>
      </w:pPr>
      <w:r w:rsidRPr="008D47D0">
        <w:rPr>
          <w:rFonts w:eastAsia="Calibri" w:cs="Times New Roman"/>
          <w:sz w:val="20"/>
        </w:rPr>
        <w:t>brak systemu kierowania po ścieżce podejścia takiego jak system VASIS lub PAPI; oraz</w:t>
      </w:r>
    </w:p>
    <w:p w14:paraId="5F8B47EE" w14:textId="77777777" w:rsidR="009E6FE5" w:rsidRPr="008D47D0" w:rsidRDefault="009E6FE5" w:rsidP="00CF4FBA">
      <w:pPr>
        <w:numPr>
          <w:ilvl w:val="0"/>
          <w:numId w:val="102"/>
        </w:numPr>
        <w:spacing w:after="200" w:line="276" w:lineRule="auto"/>
        <w:ind w:left="851" w:hanging="425"/>
        <w:jc w:val="left"/>
        <w:rPr>
          <w:rFonts w:eastAsia="Calibri" w:cs="Times New Roman"/>
          <w:sz w:val="20"/>
        </w:rPr>
      </w:pPr>
      <w:r w:rsidRPr="008D47D0">
        <w:rPr>
          <w:rFonts w:eastAsia="Calibri" w:cs="Times New Roman"/>
          <w:sz w:val="20"/>
        </w:rPr>
        <w:t>rodzaj i prędkość podejścia.</w:t>
      </w:r>
    </w:p>
    <w:p w14:paraId="7D5368C6"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 Analiza raportów wypadnięć z drogi startowej pokazuje, że czynnik sprawczy w wypadkach/incydentach samolotów nie jest taki sam dla startu i lądowania. Na przykład, awaria mechaniczna </w:t>
      </w:r>
      <w:r w:rsidRPr="008D47D0">
        <w:rPr>
          <w:rFonts w:eastAsia="Calibri" w:cs="Times New Roman"/>
          <w:i/>
          <w:sz w:val="20"/>
        </w:rPr>
        <w:lastRenderedPageBreak/>
        <w:t>stanowi częsty czynnik prowadzący do wypadku dla wypadnięć z drogi startowej podczas startu, podczas gdy niebezpieczne warunki meteorologiczne takie jak burze są częściej związane z wypadkami/incydentami mającymi miejsce podczas lądowania. Nieprawidłowe funkcjonowanie systemu ciągu odwróconego silnika i/lub zanieczyszczone nawierzchnie drogi startowej stanowiły również istotny czynnik podczas licznych przypadków zjechania z drogi startowej podczas lądowania (inne zagadnienia dotyczą samolotu, tj. awaria hamulców oraz silny boczny wiatr).</w:t>
      </w:r>
    </w:p>
    <w:p w14:paraId="03E762AD"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5EC14C4E"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2.2.4</w:t>
      </w:r>
      <w:r w:rsidRPr="008D47D0">
        <w:rPr>
          <w:rFonts w:eastAsia="Calibri" w:cs="Times New Roman"/>
          <w:sz w:val="20"/>
        </w:rPr>
        <w:tab/>
        <w:t xml:space="preserve">Wypadnięcie z drogi startowej jest związane z charakterystykami samolotu, osiągami/właściwościami pilotażowymi, sterownością w reakcji na takie zdarzenia jak awaria mechaniczna samolotu, zanieczyszczania powierzchni, operacje zimą lub wiatr boczny. Szerokość drogi startowej nie jest wymaganym ograniczeniem dla certyfikacji. Niemniej jednak, pośredni związek ma określenie minimalnej prędkości sterowania na ziemi (Vmcg) oraz maksymalnego wiatru bocznego. Te dodatkowe czynniki powinny być </w:t>
      </w:r>
      <w:r w:rsidR="00641C94" w:rsidRPr="008D47D0">
        <w:rPr>
          <w:rFonts w:eastAsia="Calibri" w:cs="Times New Roman"/>
          <w:sz w:val="20"/>
        </w:rPr>
        <w:t>uwzględnione, jako</w:t>
      </w:r>
      <w:r w:rsidRPr="008D47D0">
        <w:rPr>
          <w:rFonts w:eastAsia="Calibri" w:cs="Times New Roman"/>
          <w:sz w:val="20"/>
        </w:rPr>
        <w:t xml:space="preserve"> czynniki kluczowe dla zapewnienia, że ten rodzaj zagrożeń jest odpowiednio kontrolowany.</w:t>
      </w:r>
    </w:p>
    <w:p w14:paraId="389934C9"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2.2.5</w:t>
      </w:r>
      <w:r w:rsidRPr="008D47D0">
        <w:rPr>
          <w:rFonts w:eastAsia="Calibri" w:cs="Times New Roman"/>
          <w:sz w:val="20"/>
        </w:rPr>
        <w:tab/>
        <w:t>W przypadku konkretnego samolotu, dopuszczalne może być prowadzenie operacji na drodze startowej z mniejszą szerokością, jeżeli zostanie to zatwierdzone przez organ odpowiedzialny za takie operacje.</w:t>
      </w:r>
    </w:p>
    <w:p w14:paraId="688AE4CC"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 Maksymalny wiatr boczny określony jest w instrukcji użytkowania statku powietrznego.</w:t>
      </w:r>
    </w:p>
    <w:p w14:paraId="337867E3"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2.2.6</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2D363A05" w14:textId="77777777" w:rsidR="009E6FE5" w:rsidRPr="008D47D0" w:rsidRDefault="009E6FE5" w:rsidP="00CF4FBA">
      <w:pPr>
        <w:numPr>
          <w:ilvl w:val="0"/>
          <w:numId w:val="103"/>
        </w:numPr>
        <w:tabs>
          <w:tab w:val="left" w:pos="567"/>
        </w:tabs>
        <w:spacing w:line="276" w:lineRule="auto"/>
        <w:ind w:left="567" w:hanging="425"/>
        <w:rPr>
          <w:rFonts w:eastAsia="Calibri" w:cs="Times New Roman"/>
          <w:sz w:val="20"/>
        </w:rPr>
      </w:pPr>
      <w:r w:rsidRPr="008D47D0">
        <w:rPr>
          <w:rFonts w:eastAsia="Calibri" w:cs="Times New Roman"/>
          <w:sz w:val="20"/>
        </w:rPr>
        <w:t>wewnętrzne pobocza o nawierzchni sztucznej o odpowiedniej nośności zapewniające całkowitą szerokość drogi startowej i jej (wewnętrznych) poboczy zalecanej szerokości drogi startowej zgodnie z kodem referencyjnym;</w:t>
      </w:r>
    </w:p>
    <w:p w14:paraId="145CA165" w14:textId="77777777" w:rsidR="009E6FE5" w:rsidRPr="008D47D0" w:rsidRDefault="009E6FE5" w:rsidP="00CF4FBA">
      <w:pPr>
        <w:numPr>
          <w:ilvl w:val="0"/>
          <w:numId w:val="103"/>
        </w:numPr>
        <w:tabs>
          <w:tab w:val="left" w:pos="567"/>
        </w:tabs>
        <w:spacing w:line="276" w:lineRule="auto"/>
        <w:ind w:left="567" w:hanging="425"/>
        <w:rPr>
          <w:rFonts w:eastAsia="Calibri" w:cs="Times New Roman"/>
          <w:sz w:val="20"/>
        </w:rPr>
      </w:pPr>
      <w:r w:rsidRPr="008D47D0">
        <w:rPr>
          <w:rFonts w:eastAsia="Calibri" w:cs="Times New Roman"/>
          <w:sz w:val="20"/>
        </w:rPr>
        <w:t>zewnętrzne pobocza o nawierzchni sztucznej/bez nawierzchni sztucznej o odpowiedniej nośności zapewniające całkowitą szerokość drogi startowej i jej poboczy zgodnie z kodem referencyjnym;</w:t>
      </w:r>
    </w:p>
    <w:p w14:paraId="40A84F6C" w14:textId="77777777" w:rsidR="009E6FE5" w:rsidRPr="008D47D0" w:rsidRDefault="009E6FE5" w:rsidP="00CF4FBA">
      <w:pPr>
        <w:numPr>
          <w:ilvl w:val="0"/>
          <w:numId w:val="103"/>
        </w:numPr>
        <w:tabs>
          <w:tab w:val="left" w:pos="567"/>
        </w:tabs>
        <w:spacing w:line="276" w:lineRule="auto"/>
        <w:ind w:left="567" w:hanging="425"/>
        <w:rPr>
          <w:rFonts w:eastAsia="Calibri" w:cs="Times New Roman"/>
          <w:sz w:val="20"/>
        </w:rPr>
      </w:pPr>
      <w:r w:rsidRPr="008D47D0">
        <w:rPr>
          <w:rFonts w:eastAsia="Calibri" w:cs="Times New Roman"/>
          <w:sz w:val="20"/>
        </w:rPr>
        <w:t>dodatkowe wskazania linii środkowej drogi startowej oraz oznakowanie krawędzi drogi startowej; oraz</w:t>
      </w:r>
    </w:p>
    <w:p w14:paraId="13FBB0C3" w14:textId="77777777" w:rsidR="009E6FE5" w:rsidRPr="008D47D0" w:rsidRDefault="009E6FE5" w:rsidP="00CF4FBA">
      <w:pPr>
        <w:numPr>
          <w:ilvl w:val="0"/>
          <w:numId w:val="103"/>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inspekcja FOD pełnej długości drogi startowej, jeżeli jest to wymagane lub wnioskowane.</w:t>
      </w:r>
    </w:p>
    <w:p w14:paraId="39B8EA1A"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2.2.7</w:t>
      </w:r>
      <w:r w:rsidRPr="008D47D0">
        <w:rPr>
          <w:rFonts w:eastAsia="Calibri" w:cs="Times New Roman"/>
          <w:sz w:val="20"/>
        </w:rPr>
        <w:tab/>
        <w:t>Zarządzający lotniskiem powinien wziąć również pod uwagę możliwość, że niektóre samoloty nie są w stanie wykonać zwrotu o 180 stopni na węższych drogach startowych. Jeżeli na końcu drogi startowej nie ma odpowiedniej drogi kołowania, zalecane jest zapewnienie odpowiedniej płaszczyzny do zawracania na drodze startowej.</w:t>
      </w:r>
    </w:p>
    <w:p w14:paraId="05F9C94E"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 Szczególną uwagę należy zwrócić na manewrowanie na drogach startowych o szerokości mniejszej niż rekomendowana, w celu zapobiegania wyjechaniu kołami samolotu poza nawierzchnię sztuczną, unikając jednocześnie stosowania dużego ciągu, który mógłby uszkodzić światła oraz znaki drogi startowej oraz spowodować erozję pasa drogi startowej. W przypadku narażonych na to dróg startowych, dokładna inspekcja jest generalnie uznawana za sposób na wykrywanie obecności zanieczyszczeń, które mogą być pozostałością na drodze startowej po wykonaniu zwrotu o 180 stopni po lądowaniu. </w:t>
      </w:r>
    </w:p>
    <w:p w14:paraId="5AAC715A"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2.2.8</w:t>
      </w:r>
      <w:r w:rsidRPr="008D47D0">
        <w:rPr>
          <w:rFonts w:eastAsia="Calibri" w:cs="Times New Roman"/>
          <w:sz w:val="20"/>
        </w:rPr>
        <w:tab/>
        <w:t xml:space="preserve">Usuwanie śniegu powinno być </w:t>
      </w:r>
      <w:r w:rsidR="00641C94" w:rsidRPr="008D47D0">
        <w:rPr>
          <w:rFonts w:eastAsia="Calibri" w:cs="Times New Roman"/>
          <w:sz w:val="20"/>
        </w:rPr>
        <w:t>zapewniane, co</w:t>
      </w:r>
      <w:r w:rsidRPr="008D47D0">
        <w:rPr>
          <w:rFonts w:eastAsia="Calibri" w:cs="Times New Roman"/>
          <w:sz w:val="20"/>
        </w:rPr>
        <w:t xml:space="preserve"> najmniej do miejsca gdzie znajduje się zewnętrzna część wlotu silnika w c</w:t>
      </w:r>
      <w:r w:rsidR="00324892" w:rsidRPr="008D47D0">
        <w:rPr>
          <w:rFonts w:eastAsia="Calibri" w:cs="Times New Roman"/>
          <w:sz w:val="20"/>
        </w:rPr>
        <w:t>elu uniknięcia zasysania śniegu</w:t>
      </w:r>
      <w:r w:rsidRPr="008D47D0">
        <w:rPr>
          <w:rFonts w:eastAsia="Calibri" w:cs="Times New Roman"/>
          <w:sz w:val="20"/>
        </w:rPr>
        <w:t xml:space="preserve"> </w:t>
      </w:r>
      <w:r w:rsidR="00324892" w:rsidRPr="008D47D0">
        <w:rPr>
          <w:rFonts w:eastAsia="Calibri" w:cs="Times New Roman"/>
          <w:sz w:val="20"/>
        </w:rPr>
        <w:t>chyba, że</w:t>
      </w:r>
      <w:r w:rsidRPr="008D47D0">
        <w:rPr>
          <w:rFonts w:eastAsia="Calibri" w:cs="Times New Roman"/>
          <w:sz w:val="20"/>
        </w:rPr>
        <w:t xml:space="preserve"> istnieją określone charakterystyki / procedury w celu uniknięcia zasysania śniegu (zachowanie znacznej odległości od silników zapobiegając zasysaniu śniegu, określona procedura startu).</w:t>
      </w:r>
    </w:p>
    <w:p w14:paraId="2485767E" w14:textId="77777777" w:rsidR="009E6FE5" w:rsidRPr="008D47D0" w:rsidRDefault="009E6FE5" w:rsidP="00641C94">
      <w:pPr>
        <w:tabs>
          <w:tab w:val="left" w:pos="1418"/>
        </w:tabs>
        <w:spacing w:line="276" w:lineRule="auto"/>
        <w:ind w:firstLine="426"/>
        <w:rPr>
          <w:rFonts w:eastAsia="Calibri" w:cs="Times New Roman"/>
          <w:sz w:val="20"/>
        </w:rPr>
      </w:pPr>
      <w:r w:rsidRPr="008D47D0">
        <w:rPr>
          <w:rFonts w:eastAsia="Calibri" w:cs="Times New Roman"/>
          <w:i/>
          <w:sz w:val="20"/>
        </w:rPr>
        <w:t xml:space="preserve">Uwaga. – Wytyczne na ten temat znajdują się w Doc 9137, Część 2 – </w:t>
      </w:r>
      <w:r w:rsidRPr="008D47D0">
        <w:rPr>
          <w:rFonts w:eastAsia="Calibri" w:cs="Times New Roman"/>
          <w:sz w:val="20"/>
        </w:rPr>
        <w:t>Stan nawierzchni lotniskowych.</w:t>
      </w:r>
    </w:p>
    <w:p w14:paraId="2F1F8FB9"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lastRenderedPageBreak/>
        <w:t>2.2.9</w:t>
      </w:r>
      <w:r w:rsidRPr="008D47D0">
        <w:rPr>
          <w:rFonts w:eastAsia="Calibri" w:cs="Times New Roman"/>
          <w:sz w:val="20"/>
        </w:rPr>
        <w:tab/>
        <w:t>W przypadku lotnisk wykorzystujących światła zagłębione krawędzi drogi startowej należy uwzględnić dodatkowe konsekwencje takie jak:</w:t>
      </w:r>
    </w:p>
    <w:p w14:paraId="68D97EC7" w14:textId="77777777" w:rsidR="009E6FE5" w:rsidRPr="008D47D0" w:rsidRDefault="009E6FE5" w:rsidP="00CF4FBA">
      <w:pPr>
        <w:numPr>
          <w:ilvl w:val="0"/>
          <w:numId w:val="104"/>
        </w:numPr>
        <w:tabs>
          <w:tab w:val="left" w:pos="567"/>
        </w:tabs>
        <w:spacing w:line="276" w:lineRule="auto"/>
        <w:ind w:left="567" w:hanging="425"/>
        <w:rPr>
          <w:rFonts w:eastAsia="Calibri" w:cs="Times New Roman"/>
          <w:sz w:val="20"/>
        </w:rPr>
      </w:pPr>
      <w:r w:rsidRPr="008D47D0">
        <w:rPr>
          <w:rFonts w:eastAsia="Calibri" w:cs="Times New Roman"/>
          <w:sz w:val="20"/>
        </w:rPr>
        <w:t>mniejsze odstępy czasowe oczyszczania świateł zagłębionych, ponieważ gromadzące się zabrudzenia będą o wiele szybciej wpływać na ich funkcjonowanie w porównaniu do nadziemnych świateł krawędziowych drogi startowej;</w:t>
      </w:r>
    </w:p>
    <w:p w14:paraId="7AE17893" w14:textId="77777777" w:rsidR="009E6FE5" w:rsidRPr="008D47D0" w:rsidRDefault="009E6FE5" w:rsidP="00CF4FBA">
      <w:pPr>
        <w:numPr>
          <w:ilvl w:val="0"/>
          <w:numId w:val="104"/>
        </w:numPr>
        <w:tabs>
          <w:tab w:val="left" w:pos="567"/>
        </w:tabs>
        <w:spacing w:line="276" w:lineRule="auto"/>
        <w:ind w:left="567" w:hanging="425"/>
        <w:rPr>
          <w:rFonts w:eastAsia="Calibri" w:cs="Times New Roman"/>
          <w:sz w:val="20"/>
        </w:rPr>
      </w:pPr>
      <w:r w:rsidRPr="008D47D0">
        <w:rPr>
          <w:rFonts w:eastAsia="Calibri" w:cs="Times New Roman"/>
          <w:sz w:val="20"/>
        </w:rPr>
        <w:t>wcześniejsze wykonanie operacji usuwania śniegu, ponieważ światła zagłębione będą szybciej podatne na wpływ śniegu;</w:t>
      </w:r>
    </w:p>
    <w:p w14:paraId="36DB88E7" w14:textId="77777777" w:rsidR="009E6FE5" w:rsidRPr="008D47D0" w:rsidRDefault="009E6FE5" w:rsidP="00CF4FBA">
      <w:pPr>
        <w:numPr>
          <w:ilvl w:val="0"/>
          <w:numId w:val="104"/>
        </w:numPr>
        <w:tabs>
          <w:tab w:val="left" w:pos="567"/>
        </w:tabs>
        <w:spacing w:after="200" w:line="276" w:lineRule="auto"/>
        <w:ind w:left="567" w:hanging="425"/>
        <w:rPr>
          <w:rFonts w:eastAsia="Calibri" w:cs="Times New Roman"/>
          <w:sz w:val="20"/>
        </w:rPr>
      </w:pPr>
      <w:r w:rsidRPr="008D47D0">
        <w:rPr>
          <w:rFonts w:eastAsia="Calibri" w:cs="Times New Roman"/>
          <w:sz w:val="20"/>
        </w:rPr>
        <w:t>dodatkowo, dwukierunkowe światła zagłębione mogą ułatwić realizację procedury usuwania śniegu w szerszym zakresie.</w:t>
      </w:r>
    </w:p>
    <w:p w14:paraId="1F1FD62B" w14:textId="77777777" w:rsidR="009E6FE5" w:rsidRPr="008D47D0" w:rsidRDefault="009E6FE5" w:rsidP="00641C94">
      <w:pPr>
        <w:tabs>
          <w:tab w:val="left" w:pos="1276"/>
        </w:tabs>
        <w:spacing w:before="200" w:line="276" w:lineRule="auto"/>
        <w:ind w:firstLine="425"/>
        <w:rPr>
          <w:rFonts w:eastAsia="Calibri" w:cs="Times New Roman"/>
          <w:sz w:val="20"/>
        </w:rPr>
      </w:pPr>
      <w:r w:rsidRPr="008D47D0">
        <w:rPr>
          <w:rFonts w:eastAsia="Calibri" w:cs="Times New Roman"/>
          <w:sz w:val="20"/>
        </w:rPr>
        <w:t>2.2.10</w:t>
      </w:r>
      <w:r w:rsidRPr="008D47D0">
        <w:rPr>
          <w:rFonts w:eastAsia="Calibri" w:cs="Times New Roman"/>
          <w:sz w:val="20"/>
        </w:rPr>
        <w:tab/>
        <w:t>Lokalizacja oraz specyfikacje znaków pionowych drogi startowej powinny być wzięte pod uwagę ze względu na zwiększoną rozpiętość skrzydeł samolotu (usytuowanie silnika) jak również zwiększony ciąg silników samolotu.</w:t>
      </w:r>
    </w:p>
    <w:p w14:paraId="2367F7B4" w14:textId="77777777" w:rsidR="009E6FE5" w:rsidRPr="008D47D0" w:rsidRDefault="009E6FE5" w:rsidP="00412FEF">
      <w:pPr>
        <w:tabs>
          <w:tab w:val="left" w:pos="567"/>
        </w:tabs>
        <w:spacing w:before="360" w:after="200"/>
        <w:ind w:left="567" w:hanging="567"/>
        <w:jc w:val="center"/>
        <w:rPr>
          <w:b/>
          <w:sz w:val="22"/>
        </w:rPr>
      </w:pPr>
      <w:r w:rsidRPr="008D47D0">
        <w:rPr>
          <w:b/>
          <w:sz w:val="22"/>
        </w:rPr>
        <w:t xml:space="preserve">2.3 </w:t>
      </w:r>
      <w:r w:rsidRPr="008D47D0">
        <w:rPr>
          <w:b/>
          <w:sz w:val="22"/>
        </w:rPr>
        <w:tab/>
        <w:t>Pobocze drogi startowej</w:t>
      </w:r>
    </w:p>
    <w:p w14:paraId="66968430"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375A1070" w14:textId="77777777" w:rsidR="009E6FE5" w:rsidRPr="008D47D0" w:rsidRDefault="009E6FE5" w:rsidP="009E6FE5">
      <w:pPr>
        <w:tabs>
          <w:tab w:val="left" w:pos="1276"/>
        </w:tabs>
        <w:spacing w:line="276" w:lineRule="auto"/>
        <w:ind w:firstLine="426"/>
        <w:rPr>
          <w:rFonts w:eastAsia="Calibri" w:cs="Times New Roman"/>
          <w:sz w:val="20"/>
        </w:rPr>
      </w:pPr>
      <w:r w:rsidRPr="008D47D0">
        <w:rPr>
          <w:rFonts w:eastAsia="Calibri" w:cs="Times New Roman"/>
          <w:sz w:val="20"/>
        </w:rPr>
        <w:t>2.3.1</w:t>
      </w:r>
      <w:r w:rsidRPr="008D47D0">
        <w:rPr>
          <w:rFonts w:eastAsia="Calibri" w:cs="Times New Roman"/>
          <w:sz w:val="20"/>
        </w:rPr>
        <w:tab/>
        <w:t>Pobocza drogi startowej powinny zmniejszać do minimum wszelkie uszkodzenia samolotu spowodowane zjechaniem z drogi startowej. W niektórych przypadkach, nośność ziemi może być wystarczająca i może nie wymagać żadnych dodatkowych przygotowań mających na celu spełnienie wymagań dla poboczy. Zapobieganie zasysaniu obiektów przez silniki odrzutowe powinno być zawsze brane pod uwagę, w szczególności przy projektowaniu i wykonaniu poboczy. W specyficznych przypadkach, podczas przygotowania poboczy konieczne może okazać się zapewnienie kontrastu wizualnego np. poprzez wykonanie oznakowania krawędzi drogi startowej pomiędzy drogą startową a jej poboczami.</w:t>
      </w:r>
    </w:p>
    <w:p w14:paraId="15355ADA"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Wytyczne na ten temat znajdują się z Doc 9157, Część 1.</w:t>
      </w:r>
    </w:p>
    <w:p w14:paraId="3AEB1F95"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69276E6B"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2.3.2</w:t>
      </w:r>
      <w:r w:rsidRPr="008D47D0">
        <w:rPr>
          <w:rFonts w:eastAsia="Calibri" w:cs="Times New Roman"/>
          <w:sz w:val="20"/>
        </w:rPr>
        <w:tab/>
        <w:t>Pobocza drogi startowej posiadają trzy główne funkcje:</w:t>
      </w:r>
    </w:p>
    <w:p w14:paraId="28C3F02A" w14:textId="77777777" w:rsidR="009E6FE5" w:rsidRPr="008D47D0" w:rsidRDefault="009E6FE5" w:rsidP="00CF4FBA">
      <w:pPr>
        <w:numPr>
          <w:ilvl w:val="0"/>
          <w:numId w:val="105"/>
        </w:numPr>
        <w:tabs>
          <w:tab w:val="left" w:pos="567"/>
        </w:tabs>
        <w:spacing w:line="276" w:lineRule="auto"/>
        <w:ind w:left="567" w:hanging="425"/>
        <w:rPr>
          <w:rFonts w:eastAsia="Calibri" w:cs="Times New Roman"/>
          <w:sz w:val="20"/>
        </w:rPr>
      </w:pPr>
      <w:r w:rsidRPr="008D47D0">
        <w:rPr>
          <w:rFonts w:eastAsia="Calibri" w:cs="Times New Roman"/>
          <w:sz w:val="20"/>
        </w:rPr>
        <w:t>zmniejszanie do minimum wszelkich uszkodzeń samolotu spowodowanych wyjechaniem poza drogę startową;</w:t>
      </w:r>
    </w:p>
    <w:p w14:paraId="7FE1474E" w14:textId="77777777" w:rsidR="009E6FE5" w:rsidRPr="008D47D0" w:rsidRDefault="009E6FE5" w:rsidP="00CF4FBA">
      <w:pPr>
        <w:numPr>
          <w:ilvl w:val="0"/>
          <w:numId w:val="105"/>
        </w:numPr>
        <w:tabs>
          <w:tab w:val="left" w:pos="567"/>
        </w:tabs>
        <w:spacing w:line="276" w:lineRule="auto"/>
        <w:ind w:left="567" w:hanging="425"/>
        <w:rPr>
          <w:rFonts w:eastAsia="Calibri" w:cs="Times New Roman"/>
          <w:sz w:val="20"/>
        </w:rPr>
      </w:pPr>
      <w:r w:rsidRPr="008D47D0">
        <w:rPr>
          <w:rFonts w:eastAsia="Calibri" w:cs="Times New Roman"/>
          <w:sz w:val="20"/>
        </w:rPr>
        <w:t>zabezpieczenie przed podmuchem z silników odrzutowych oraz zapobieganie zasysaniu FOD przez silniki; oraz</w:t>
      </w:r>
    </w:p>
    <w:p w14:paraId="0079898E" w14:textId="77777777" w:rsidR="009E6FE5" w:rsidRPr="008D47D0" w:rsidRDefault="009E6FE5" w:rsidP="00CF4FBA">
      <w:pPr>
        <w:numPr>
          <w:ilvl w:val="0"/>
          <w:numId w:val="105"/>
        </w:numPr>
        <w:tabs>
          <w:tab w:val="left" w:pos="567"/>
        </w:tabs>
        <w:spacing w:line="276" w:lineRule="auto"/>
        <w:ind w:left="567" w:hanging="425"/>
        <w:rPr>
          <w:rFonts w:eastAsia="Calibri" w:cs="Times New Roman"/>
          <w:sz w:val="20"/>
        </w:rPr>
      </w:pPr>
      <w:r w:rsidRPr="008D47D0">
        <w:rPr>
          <w:rFonts w:eastAsia="Calibri" w:cs="Times New Roman"/>
          <w:sz w:val="20"/>
        </w:rPr>
        <w:t>zabezpieczenie ruchu pojazdów naziemnych, pojazdów służb ratowniczo–gaśniczych oraz pojazdów obsługi.</w:t>
      </w:r>
    </w:p>
    <w:p w14:paraId="519EB6C5"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 Nieodpowiednia szerokość istniejących wiaduktów drogi startowej jest tematem wymagającym szczególnie uważnej oceny.</w:t>
      </w:r>
    </w:p>
    <w:p w14:paraId="50D68785"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2.3.3</w:t>
      </w:r>
      <w:r w:rsidRPr="008D47D0">
        <w:rPr>
          <w:rFonts w:eastAsia="Calibri" w:cs="Times New Roman"/>
          <w:sz w:val="20"/>
        </w:rPr>
        <w:tab/>
        <w:t>Potencjalne zagadnienia związane z charakterystykami poboczy dróg startowych (szerokość, rodzaj gleby, nośność) to:</w:t>
      </w:r>
    </w:p>
    <w:p w14:paraId="5119EA75" w14:textId="77777777" w:rsidR="009E6FE5" w:rsidRPr="008D47D0" w:rsidRDefault="009E6FE5" w:rsidP="00324892">
      <w:pPr>
        <w:numPr>
          <w:ilvl w:val="0"/>
          <w:numId w:val="106"/>
        </w:numPr>
        <w:tabs>
          <w:tab w:val="left" w:pos="567"/>
        </w:tabs>
        <w:spacing w:after="200" w:line="276" w:lineRule="auto"/>
        <w:ind w:left="567" w:hanging="425"/>
        <w:rPr>
          <w:rFonts w:eastAsia="Calibri" w:cs="Times New Roman"/>
          <w:sz w:val="20"/>
        </w:rPr>
      </w:pPr>
      <w:r w:rsidRPr="008D47D0">
        <w:rPr>
          <w:rFonts w:eastAsia="Calibri" w:cs="Times New Roman"/>
          <w:sz w:val="20"/>
        </w:rPr>
        <w:t>uszkodzenie samolotu, które może mieć miejsce po wypadnięciu na pobocze drogi startowej w związku z nieodpowiednią nośnością nawierzchni;</w:t>
      </w:r>
    </w:p>
    <w:p w14:paraId="6A446EFB" w14:textId="77777777" w:rsidR="009E6FE5" w:rsidRPr="008D47D0" w:rsidRDefault="009E6FE5" w:rsidP="00324892">
      <w:pPr>
        <w:numPr>
          <w:ilvl w:val="0"/>
          <w:numId w:val="106"/>
        </w:numPr>
        <w:tabs>
          <w:tab w:val="left" w:pos="567"/>
        </w:tabs>
        <w:spacing w:after="200" w:line="276" w:lineRule="auto"/>
        <w:ind w:left="567" w:hanging="425"/>
        <w:rPr>
          <w:rFonts w:eastAsia="Calibri" w:cs="Times New Roman"/>
          <w:sz w:val="20"/>
        </w:rPr>
      </w:pPr>
      <w:r w:rsidRPr="008D47D0">
        <w:rPr>
          <w:rFonts w:eastAsia="Calibri" w:cs="Times New Roman"/>
          <w:sz w:val="20"/>
        </w:rPr>
        <w:t>erozja pobocza powodująca zasysanie obcych obiektów przez silniki odrzutowe spowodowana ubytkami nawierzchni; Należy również uwzględnić wpływ FOD na opony oraz silniki samolotu</w:t>
      </w:r>
      <w:r w:rsidR="00545356" w:rsidRPr="008D47D0">
        <w:rPr>
          <w:rFonts w:eastAsia="Calibri" w:cs="Times New Roman"/>
          <w:sz w:val="20"/>
        </w:rPr>
        <w:t>,</w:t>
      </w:r>
      <w:r w:rsidRPr="008D47D0">
        <w:rPr>
          <w:rFonts w:eastAsia="Calibri" w:cs="Times New Roman"/>
          <w:sz w:val="20"/>
        </w:rPr>
        <w:t xml:space="preserve"> jako potencjalne główne zagrożenie;</w:t>
      </w:r>
    </w:p>
    <w:p w14:paraId="5E628346" w14:textId="77777777" w:rsidR="009E6FE5" w:rsidRPr="008D47D0" w:rsidRDefault="009E6FE5" w:rsidP="00324892">
      <w:pPr>
        <w:numPr>
          <w:ilvl w:val="0"/>
          <w:numId w:val="106"/>
        </w:numPr>
        <w:tabs>
          <w:tab w:val="left" w:pos="567"/>
        </w:tabs>
        <w:spacing w:after="200" w:line="276" w:lineRule="auto"/>
        <w:ind w:left="567" w:hanging="425"/>
        <w:rPr>
          <w:rFonts w:eastAsia="Calibri" w:cs="Times New Roman"/>
          <w:sz w:val="20"/>
        </w:rPr>
      </w:pPr>
      <w:r w:rsidRPr="008D47D0">
        <w:rPr>
          <w:rFonts w:eastAsia="Calibri" w:cs="Times New Roman"/>
          <w:sz w:val="20"/>
        </w:rPr>
        <w:lastRenderedPageBreak/>
        <w:t>trudności służb ratowniczo–gaśniczych w dostępie do uszkodzonego samolotu znajdującego się na drodze startowej ze względu na nieodpowiednią nośność nawierzchni.</w:t>
      </w:r>
    </w:p>
    <w:p w14:paraId="04530A72"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2.3.4</w:t>
      </w:r>
      <w:r w:rsidRPr="008D47D0">
        <w:rPr>
          <w:rFonts w:eastAsia="Calibri" w:cs="Times New Roman"/>
          <w:sz w:val="20"/>
        </w:rPr>
        <w:tab/>
        <w:t>Czynniki do uwzględnienia to:</w:t>
      </w:r>
    </w:p>
    <w:p w14:paraId="00C46E1E" w14:textId="77777777" w:rsidR="009E6FE5" w:rsidRPr="008D47D0" w:rsidRDefault="009E6FE5" w:rsidP="00CF4FBA">
      <w:pPr>
        <w:numPr>
          <w:ilvl w:val="0"/>
          <w:numId w:val="107"/>
        </w:numPr>
        <w:tabs>
          <w:tab w:val="left" w:pos="851"/>
        </w:tabs>
        <w:spacing w:after="200" w:line="276" w:lineRule="auto"/>
        <w:ind w:left="851" w:hanging="425"/>
        <w:jc w:val="left"/>
        <w:rPr>
          <w:rFonts w:eastAsia="Calibri" w:cs="Times New Roman"/>
          <w:sz w:val="20"/>
        </w:rPr>
      </w:pPr>
      <w:r w:rsidRPr="008D47D0">
        <w:rPr>
          <w:rFonts w:eastAsia="Calibri" w:cs="Times New Roman"/>
          <w:sz w:val="20"/>
        </w:rPr>
        <w:t>odchylenia od linii środkowej drogi startowej;</w:t>
      </w:r>
    </w:p>
    <w:p w14:paraId="0AC118F1" w14:textId="77777777" w:rsidR="009E6FE5" w:rsidRPr="008D47D0" w:rsidRDefault="009E6FE5" w:rsidP="00CF4FBA">
      <w:pPr>
        <w:numPr>
          <w:ilvl w:val="0"/>
          <w:numId w:val="107"/>
        </w:numPr>
        <w:tabs>
          <w:tab w:val="left" w:pos="851"/>
        </w:tabs>
        <w:spacing w:after="200" w:line="276" w:lineRule="auto"/>
        <w:ind w:left="851" w:hanging="425"/>
        <w:jc w:val="left"/>
        <w:rPr>
          <w:rFonts w:eastAsia="Calibri" w:cs="Times New Roman"/>
          <w:sz w:val="20"/>
        </w:rPr>
      </w:pPr>
      <w:r w:rsidRPr="008D47D0">
        <w:rPr>
          <w:rFonts w:eastAsia="Calibri" w:cs="Times New Roman"/>
          <w:sz w:val="20"/>
        </w:rPr>
        <w:t>charakterystyki zespołów napędowych (wysokość, usytuowanie oraz moc silnika); oraz</w:t>
      </w:r>
    </w:p>
    <w:p w14:paraId="2CE69731" w14:textId="77777777" w:rsidR="009E6FE5" w:rsidRPr="008D47D0" w:rsidRDefault="009E6FE5" w:rsidP="00CF4FBA">
      <w:pPr>
        <w:numPr>
          <w:ilvl w:val="0"/>
          <w:numId w:val="107"/>
        </w:numPr>
        <w:tabs>
          <w:tab w:val="left" w:pos="851"/>
        </w:tabs>
        <w:spacing w:after="200" w:line="276" w:lineRule="auto"/>
        <w:ind w:left="851" w:hanging="425"/>
        <w:jc w:val="left"/>
        <w:rPr>
          <w:rFonts w:eastAsia="Calibri" w:cs="Times New Roman"/>
          <w:sz w:val="20"/>
        </w:rPr>
      </w:pPr>
      <w:r w:rsidRPr="008D47D0">
        <w:rPr>
          <w:rFonts w:eastAsia="Calibri" w:cs="Times New Roman"/>
          <w:sz w:val="20"/>
        </w:rPr>
        <w:t>typ gleby oraz nośność (masa samolotu, ciśnienie w oponach, konstrukcja podwozia).</w:t>
      </w:r>
    </w:p>
    <w:p w14:paraId="2542F647"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14EEB7DB"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2.3.5</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25101547" w14:textId="77777777" w:rsidR="009E6FE5" w:rsidRPr="008D47D0" w:rsidRDefault="009E6FE5" w:rsidP="00CF4FBA">
      <w:pPr>
        <w:numPr>
          <w:ilvl w:val="0"/>
          <w:numId w:val="108"/>
        </w:numPr>
        <w:tabs>
          <w:tab w:val="left" w:pos="567"/>
        </w:tabs>
        <w:spacing w:after="200" w:line="276" w:lineRule="auto"/>
        <w:ind w:left="567" w:hanging="425"/>
        <w:rPr>
          <w:rFonts w:eastAsia="Calibri" w:cs="Times New Roman"/>
          <w:sz w:val="20"/>
        </w:rPr>
      </w:pPr>
      <w:r w:rsidRPr="008D47D0">
        <w:rPr>
          <w:rFonts w:eastAsia="Calibri" w:cs="Times New Roman"/>
          <w:i/>
          <w:sz w:val="20"/>
        </w:rPr>
        <w:t>Wypadnięcie na pobocze drogi startowej</w:t>
      </w:r>
      <w:r w:rsidRPr="008D47D0">
        <w:rPr>
          <w:rFonts w:eastAsia="Calibri" w:cs="Times New Roman"/>
          <w:sz w:val="20"/>
        </w:rPr>
        <w:t>. Należy zapewnić odpowiednie pobocze, jak określono w punkcie 2.3;</w:t>
      </w:r>
    </w:p>
    <w:p w14:paraId="750D1646" w14:textId="77777777" w:rsidR="009E6FE5" w:rsidRPr="008D47D0" w:rsidRDefault="009E6FE5" w:rsidP="00CF4FBA">
      <w:pPr>
        <w:numPr>
          <w:ilvl w:val="0"/>
          <w:numId w:val="108"/>
        </w:numPr>
        <w:tabs>
          <w:tab w:val="left" w:pos="567"/>
        </w:tabs>
        <w:spacing w:after="200" w:line="276" w:lineRule="auto"/>
        <w:ind w:left="567" w:hanging="425"/>
        <w:rPr>
          <w:rFonts w:eastAsia="Calibri" w:cs="Times New Roman"/>
          <w:sz w:val="20"/>
        </w:rPr>
      </w:pPr>
      <w:r w:rsidRPr="008D47D0">
        <w:rPr>
          <w:rFonts w:eastAsia="Calibri" w:cs="Times New Roman"/>
          <w:i/>
          <w:sz w:val="20"/>
        </w:rPr>
        <w:t>Podmuch z silników odrzutowych.</w:t>
      </w:r>
      <w:r w:rsidRPr="008D47D0">
        <w:rPr>
          <w:rFonts w:eastAsia="Calibri" w:cs="Times New Roman"/>
          <w:sz w:val="20"/>
        </w:rPr>
        <w:t xml:space="preserve"> Informacja dotycząca usytuowania silnika zewnętrznego, konturu prędkości podmuchu z silników odrzutowych oraz kierunki podmuchu z silników odrzutowych podczas startu jest konieczna do obliczenia wymaganej szerokości pobocza, które powinno być wzmocnione dla ochrony przed podmuchami z silników odrzutowych. Boczne odchylenie od linii środkowej drogi startowej powinno być również wzięte pod uwagę;</w:t>
      </w:r>
    </w:p>
    <w:p w14:paraId="121C7CF2" w14:textId="77777777" w:rsidR="009E6FE5" w:rsidRPr="008D47D0" w:rsidRDefault="009E6FE5" w:rsidP="00641C94">
      <w:pPr>
        <w:spacing w:line="276" w:lineRule="auto"/>
        <w:ind w:left="567" w:firstLine="426"/>
        <w:rPr>
          <w:rFonts w:eastAsia="Calibri" w:cs="Times New Roman"/>
          <w:i/>
          <w:sz w:val="20"/>
        </w:rPr>
      </w:pPr>
      <w:r w:rsidRPr="008D47D0">
        <w:rPr>
          <w:rFonts w:eastAsia="Calibri" w:cs="Times New Roman"/>
          <w:i/>
          <w:sz w:val="20"/>
        </w:rPr>
        <w:t xml:space="preserve">Uwaga 1. – Dane na temat prędkości podmuchów z silników </w:t>
      </w:r>
      <w:r w:rsidR="00545356" w:rsidRPr="008D47D0">
        <w:rPr>
          <w:rFonts w:eastAsia="Calibri" w:cs="Times New Roman"/>
          <w:i/>
          <w:sz w:val="20"/>
        </w:rPr>
        <w:t>odrzutowych mogą być dostępne u </w:t>
      </w:r>
      <w:r w:rsidRPr="008D47D0">
        <w:rPr>
          <w:rFonts w:eastAsia="Calibri" w:cs="Times New Roman"/>
          <w:i/>
          <w:sz w:val="20"/>
        </w:rPr>
        <w:t>producentów statków powietrznych.</w:t>
      </w:r>
    </w:p>
    <w:p w14:paraId="69F2155F" w14:textId="77777777" w:rsidR="009E6FE5" w:rsidRPr="008D47D0" w:rsidRDefault="009E6FE5" w:rsidP="00641C94">
      <w:pPr>
        <w:spacing w:line="276" w:lineRule="auto"/>
        <w:ind w:left="567" w:firstLine="426"/>
        <w:rPr>
          <w:rFonts w:eastAsia="Calibri" w:cs="Times New Roman"/>
          <w:i/>
          <w:sz w:val="20"/>
        </w:rPr>
      </w:pPr>
      <w:r w:rsidRPr="008D47D0">
        <w:rPr>
          <w:rFonts w:eastAsia="Calibri" w:cs="Times New Roman"/>
          <w:i/>
          <w:sz w:val="20"/>
        </w:rPr>
        <w:t>Uwaga 2. – Odpowiednie informacje są zwykle udostępniane w charakterystykach statku powietrznego dla podręcznika planowania portu lotniczego przez producentów statków powietrznych.</w:t>
      </w:r>
    </w:p>
    <w:p w14:paraId="072AC5F7" w14:textId="77777777" w:rsidR="009E6FE5" w:rsidRPr="008D47D0" w:rsidRDefault="009E6FE5" w:rsidP="00CF4FBA">
      <w:pPr>
        <w:numPr>
          <w:ilvl w:val="0"/>
          <w:numId w:val="108"/>
        </w:numPr>
        <w:tabs>
          <w:tab w:val="left" w:pos="567"/>
        </w:tabs>
        <w:spacing w:after="200" w:line="276" w:lineRule="auto"/>
        <w:ind w:left="567" w:hanging="425"/>
        <w:rPr>
          <w:rFonts w:eastAsia="Calibri" w:cs="Times New Roman"/>
          <w:sz w:val="20"/>
        </w:rPr>
      </w:pPr>
      <w:r w:rsidRPr="008D47D0">
        <w:rPr>
          <w:rFonts w:eastAsia="Calibri" w:cs="Times New Roman"/>
          <w:i/>
          <w:sz w:val="20"/>
        </w:rPr>
        <w:t>Pojazdy służb ratowniczo–gaśniczych.</w:t>
      </w:r>
      <w:r w:rsidRPr="008D47D0">
        <w:rPr>
          <w:rFonts w:eastAsia="Calibri" w:cs="Times New Roman"/>
          <w:sz w:val="20"/>
        </w:rPr>
        <w:t xml:space="preserve"> Doświadczenie operacyjne z samolotami obecnie operującymi na istniejących drogach startowych sugeruje, że całkowita szerokość drogi startowej i jej poboczy, zgodnie z wymaganiami, jest odpowiednia, aby umożliwić działania interwencyjne na samolotach wykonywane przez sporadyczny ruch pojazdów służb ratowniczo–gaśniczych. Niemniej jednak, dłuższe zjeżdżalnie ewakuacyjne z górnego pokładu mogą zmniejszać odległość pomiędzy krawędzią pobocza a przedłużeniem zjeżdżalni ewakuacyjnych oraz zmniejszać powierzchnię dostępną dla pojazdów ratowniczych; oraz</w:t>
      </w:r>
    </w:p>
    <w:p w14:paraId="0EF95027" w14:textId="77777777" w:rsidR="00641C94" w:rsidRPr="008D47D0" w:rsidRDefault="009E6FE5" w:rsidP="00CF4FBA">
      <w:pPr>
        <w:numPr>
          <w:ilvl w:val="0"/>
          <w:numId w:val="108"/>
        </w:numPr>
        <w:tabs>
          <w:tab w:val="left" w:pos="567"/>
        </w:tabs>
        <w:spacing w:after="200" w:line="276" w:lineRule="auto"/>
        <w:ind w:left="567" w:hanging="425"/>
        <w:rPr>
          <w:rFonts w:eastAsia="Calibri" w:cs="Times New Roman"/>
          <w:sz w:val="20"/>
        </w:rPr>
      </w:pPr>
      <w:r w:rsidRPr="008D47D0">
        <w:rPr>
          <w:rFonts w:eastAsia="Calibri" w:cs="Times New Roman"/>
          <w:i/>
          <w:sz w:val="20"/>
        </w:rPr>
        <w:t>Dodatkowe inspekcje nawierzchni.</w:t>
      </w:r>
      <w:r w:rsidRPr="008D47D0">
        <w:rPr>
          <w:rFonts w:eastAsia="Calibri" w:cs="Times New Roman"/>
          <w:sz w:val="20"/>
        </w:rPr>
        <w:t xml:space="preserve"> Konieczne może być przyjęcie programu inspekcji do wykrywania FOD.</w:t>
      </w:r>
    </w:p>
    <w:p w14:paraId="0D849D38" w14:textId="77777777" w:rsidR="009E6FE5" w:rsidRPr="008D47D0" w:rsidRDefault="009E6FE5" w:rsidP="00412FEF">
      <w:pPr>
        <w:tabs>
          <w:tab w:val="left" w:pos="567"/>
        </w:tabs>
        <w:spacing w:before="360" w:after="200"/>
        <w:ind w:left="567" w:hanging="567"/>
        <w:jc w:val="center"/>
        <w:rPr>
          <w:b/>
          <w:sz w:val="22"/>
        </w:rPr>
      </w:pPr>
      <w:r w:rsidRPr="008D47D0">
        <w:rPr>
          <w:b/>
          <w:sz w:val="22"/>
        </w:rPr>
        <w:t xml:space="preserve">2.4 </w:t>
      </w:r>
      <w:r w:rsidRPr="008D47D0">
        <w:rPr>
          <w:b/>
          <w:sz w:val="22"/>
        </w:rPr>
        <w:tab/>
        <w:t>Płaszczyzn</w:t>
      </w:r>
      <w:r w:rsidR="00E00DAF" w:rsidRPr="008D47D0">
        <w:rPr>
          <w:b/>
          <w:sz w:val="22"/>
        </w:rPr>
        <w:t>a</w:t>
      </w:r>
      <w:r w:rsidRPr="008D47D0">
        <w:rPr>
          <w:b/>
          <w:sz w:val="22"/>
        </w:rPr>
        <w:t xml:space="preserve"> do zawracania na drodze startowej</w:t>
      </w:r>
    </w:p>
    <w:p w14:paraId="339037E6"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3EBD4221"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2.4.1</w:t>
      </w:r>
      <w:r w:rsidRPr="008D47D0">
        <w:rPr>
          <w:rFonts w:eastAsia="Calibri" w:cs="Times New Roman"/>
          <w:sz w:val="20"/>
        </w:rPr>
        <w:tab/>
        <w:t>Płaszczyzny do zawracania są zwykle zapewniane, kiedy na końcu drogi startowej nie jest dostępna droga kołowania. Płaszczyzna do zawracania umożliwia samolotowi zawrócenie po lądowaniu oraz przed startem oraz ustawienie się w poprawnej pozycji na drodze startowej.</w:t>
      </w:r>
    </w:p>
    <w:p w14:paraId="7D9EC214"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Wytyczne na temat typowych płaszczyzn do zawracania znajdują się w Doc 9157, Część 1, Dodatek 4. W szczególności, całkowita szerokość płaszczyzny do zawracania powinna być taka, aby zgodnie z celem projektowym, kąt skrętu koła przedniego samolotu, dla którego płaszczyzna jest przeznaczona, nie przekroczył 45</w:t>
      </w:r>
      <w:r w:rsidRPr="008D47D0">
        <w:rPr>
          <w:rFonts w:eastAsia="Calibri" w:cs="Times New Roman"/>
          <w:sz w:val="20"/>
        </w:rPr>
        <w:t>°</w:t>
      </w:r>
      <w:r w:rsidRPr="008D47D0">
        <w:rPr>
          <w:rFonts w:eastAsia="Calibri" w:cs="Times New Roman"/>
          <w:i/>
          <w:sz w:val="20"/>
        </w:rPr>
        <w:t>.</w:t>
      </w:r>
    </w:p>
    <w:p w14:paraId="4E886E27"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lastRenderedPageBreak/>
        <w:t>Wyzwania</w:t>
      </w:r>
    </w:p>
    <w:p w14:paraId="62F6B5CB"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2.4.2</w:t>
      </w:r>
      <w:r w:rsidRPr="008D47D0">
        <w:rPr>
          <w:rFonts w:eastAsia="Calibri" w:cs="Times New Roman"/>
          <w:sz w:val="20"/>
        </w:rPr>
        <w:tab/>
        <w:t>W celu ograniczenia do minimum ryzyka wypadnięcia z płaszczyzny do zawracania, płaszczyzna powinna być zaprojektowana w taki sposób, aby była dostatecznie szeroka do wykonania zwrotu o 180° przez najbardziej wymagający samolot, jaki będzie obsługiwany. Dla celów projektowych zwykle przyjmuje się płaszczyznę do zawracania z maksymalnym kątem skrętu podwozia wynoszącym 45°, który należy stosować, chyba że dla określonego typu samolotu stosuje się inne warunki oraz uwzględnia odległości pomiędzy podwoziami oraz krawędzią płaszczyzny do zawracania, tak jak w przypadku drogi kołowania.</w:t>
      </w:r>
    </w:p>
    <w:p w14:paraId="2DA90E9B"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2.4.3</w:t>
      </w:r>
      <w:r w:rsidRPr="008D47D0">
        <w:rPr>
          <w:rFonts w:eastAsia="Calibri" w:cs="Times New Roman"/>
          <w:sz w:val="20"/>
        </w:rPr>
        <w:tab/>
        <w:t>Podstawowe przyczyny oraz czynniki wypadkowe samolotu zjeżdżającego z powierzchni płaszczyzny do zawracania to:</w:t>
      </w:r>
    </w:p>
    <w:p w14:paraId="49A20C53" w14:textId="77777777" w:rsidR="009E6FE5" w:rsidRPr="008D47D0" w:rsidRDefault="009E6FE5" w:rsidP="00CF4FBA">
      <w:pPr>
        <w:numPr>
          <w:ilvl w:val="0"/>
          <w:numId w:val="109"/>
        </w:numPr>
        <w:tabs>
          <w:tab w:val="left" w:pos="567"/>
        </w:tabs>
        <w:spacing w:line="276" w:lineRule="auto"/>
        <w:ind w:left="567" w:hanging="425"/>
        <w:rPr>
          <w:rFonts w:eastAsia="Calibri" w:cs="Times New Roman"/>
          <w:sz w:val="20"/>
        </w:rPr>
      </w:pPr>
      <w:r w:rsidRPr="008D47D0">
        <w:rPr>
          <w:rFonts w:eastAsia="Calibri" w:cs="Times New Roman"/>
          <w:sz w:val="20"/>
        </w:rPr>
        <w:t>charakterystyki samolotu, które nie są odpowiednie oraz awaria samolotu (możliwości manewrowania naziemnego, szczególnie długie samoloty, nieprawidłowe funkcjonowanie skrętu podwozia, silnik, hamulce);</w:t>
      </w:r>
    </w:p>
    <w:p w14:paraId="68BFB8F2" w14:textId="77777777" w:rsidR="009E6FE5" w:rsidRPr="008D47D0" w:rsidRDefault="009E6FE5" w:rsidP="00CF4FBA">
      <w:pPr>
        <w:numPr>
          <w:ilvl w:val="0"/>
          <w:numId w:val="109"/>
        </w:numPr>
        <w:tabs>
          <w:tab w:val="left" w:pos="567"/>
        </w:tabs>
        <w:spacing w:line="276" w:lineRule="auto"/>
        <w:ind w:left="567" w:hanging="425"/>
        <w:rPr>
          <w:rFonts w:eastAsia="Calibri" w:cs="Times New Roman"/>
          <w:sz w:val="20"/>
        </w:rPr>
      </w:pPr>
      <w:r w:rsidRPr="008D47D0">
        <w:rPr>
          <w:rFonts w:eastAsia="Calibri" w:cs="Times New Roman"/>
          <w:sz w:val="20"/>
        </w:rPr>
        <w:t>niekorzystn</w:t>
      </w:r>
      <w:r w:rsidR="00641C94" w:rsidRPr="008D47D0">
        <w:rPr>
          <w:rFonts w:eastAsia="Calibri" w:cs="Times New Roman"/>
          <w:sz w:val="20"/>
        </w:rPr>
        <w:t>e warunki panujące na</w:t>
      </w:r>
      <w:r w:rsidRPr="008D47D0">
        <w:rPr>
          <w:rFonts w:eastAsia="Calibri" w:cs="Times New Roman"/>
          <w:sz w:val="20"/>
        </w:rPr>
        <w:t xml:space="preserve"> nawierzchni (stojąca woda, utrata kontroli na powierzchniach pokrytych lodem, współczynnik tarcia);</w:t>
      </w:r>
    </w:p>
    <w:p w14:paraId="1E27123A" w14:textId="77777777" w:rsidR="009E6FE5" w:rsidRPr="008D47D0" w:rsidRDefault="009E6FE5" w:rsidP="00CF4FBA">
      <w:pPr>
        <w:numPr>
          <w:ilvl w:val="0"/>
          <w:numId w:val="109"/>
        </w:numPr>
        <w:tabs>
          <w:tab w:val="left" w:pos="567"/>
        </w:tabs>
        <w:spacing w:line="276" w:lineRule="auto"/>
        <w:ind w:left="567" w:hanging="425"/>
        <w:rPr>
          <w:rFonts w:eastAsia="Calibri" w:cs="Times New Roman"/>
          <w:sz w:val="20"/>
        </w:rPr>
      </w:pPr>
      <w:r w:rsidRPr="008D47D0">
        <w:rPr>
          <w:rFonts w:eastAsia="Calibri" w:cs="Times New Roman"/>
          <w:sz w:val="20"/>
        </w:rPr>
        <w:t>utrata kierowania z widocznością po płaszczyźnie do zawracania (oznakowanie poziome oraz światła pokryte śniegiem lub utrzymywane w niewłaściwy sposób); oraz</w:t>
      </w:r>
    </w:p>
    <w:p w14:paraId="5BF30DA4" w14:textId="77777777" w:rsidR="009E6FE5" w:rsidRPr="008D47D0" w:rsidRDefault="009E6FE5" w:rsidP="00CF4FBA">
      <w:pPr>
        <w:numPr>
          <w:ilvl w:val="0"/>
          <w:numId w:val="109"/>
        </w:numPr>
        <w:tabs>
          <w:tab w:val="left" w:pos="567"/>
        </w:tabs>
        <w:spacing w:after="200" w:line="276" w:lineRule="auto"/>
        <w:ind w:left="567" w:hanging="425"/>
        <w:rPr>
          <w:rFonts w:eastAsia="Calibri" w:cs="Times New Roman"/>
          <w:sz w:val="20"/>
        </w:rPr>
      </w:pPr>
      <w:r w:rsidRPr="008D47D0">
        <w:rPr>
          <w:rFonts w:eastAsia="Calibri" w:cs="Times New Roman"/>
          <w:sz w:val="20"/>
        </w:rPr>
        <w:t>czynnik ludzki, w tym niewłaściwe zastosowanie procedury wykonywania zwrotu o 180° (sterowanie przednim kołem, asymetryczny ciąg, nierównomierne hamowanie).</w:t>
      </w:r>
    </w:p>
    <w:p w14:paraId="165F2CDD"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Dotychczas nie zgłoszono wypadnięcia z płaszczyzny do zawracania z obrażeniami wśród pasażerów. Niemniej jednak, samolot unieruchomiony na płaszczyźnie do zawracania może mieć wpływ na zamknięcie drogi startowej.</w:t>
      </w:r>
    </w:p>
    <w:p w14:paraId="5C48DD6B"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7263487B"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2.4.4</w:t>
      </w:r>
      <w:r w:rsidRPr="008D47D0">
        <w:rPr>
          <w:rFonts w:eastAsia="Calibri" w:cs="Times New Roman"/>
          <w:sz w:val="20"/>
        </w:rPr>
        <w:tab/>
        <w:t>Możliwości manewrowania naziemnego udostępniane przez producentów statków powietrznych stanowią jeden z kluczowych czynników do uwzględnienia przy określaniu, czy istniejąca płaszczyzna do zawracania jest odpowiednia dla określonego samolotu. Prędkość manewrującego samolotu stanowi również istotny czynnik.</w:t>
      </w:r>
    </w:p>
    <w:p w14:paraId="65E08520"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Odpowiednie informacje są zwykle udostępniane w charakterystykach statku powietrznego dla podręcznika planowania portu lotniczego przez producentów statków powietrznych.</w:t>
      </w:r>
    </w:p>
    <w:p w14:paraId="716012EF"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2.4.5</w:t>
      </w:r>
      <w:r w:rsidRPr="008D47D0">
        <w:rPr>
          <w:rFonts w:eastAsia="Calibri" w:cs="Times New Roman"/>
          <w:sz w:val="20"/>
        </w:rPr>
        <w:tab/>
        <w:t>W przypadku konkretnego samolotu, dopuszczalne może być wykonywanie operacji na płaszczyźnie do zawracania na drodze startowej niezapewnianej zgodnie z Załącznikiem 14 ICAO, Tom I, z uwzględnieniem:</w:t>
      </w:r>
    </w:p>
    <w:p w14:paraId="0DC353C3" w14:textId="77777777" w:rsidR="009E6FE5" w:rsidRPr="008D47D0" w:rsidRDefault="009E6FE5" w:rsidP="00324892">
      <w:pPr>
        <w:numPr>
          <w:ilvl w:val="0"/>
          <w:numId w:val="110"/>
        </w:numPr>
        <w:tabs>
          <w:tab w:val="left" w:pos="567"/>
        </w:tabs>
        <w:spacing w:line="276" w:lineRule="auto"/>
        <w:ind w:left="567" w:hanging="425"/>
        <w:rPr>
          <w:rFonts w:eastAsia="Calibri" w:cs="Times New Roman"/>
          <w:sz w:val="20"/>
        </w:rPr>
      </w:pPr>
      <w:r w:rsidRPr="008D47D0">
        <w:rPr>
          <w:rFonts w:eastAsia="Calibri" w:cs="Times New Roman"/>
          <w:sz w:val="20"/>
        </w:rPr>
        <w:t>możliwości naziemnego manewrowania konkretnego samolotu (w szczególności maksymalny skuteczny kąt skrętu podwozia);</w:t>
      </w:r>
    </w:p>
    <w:p w14:paraId="197119E9" w14:textId="77777777" w:rsidR="009E6FE5" w:rsidRPr="008D47D0" w:rsidRDefault="009E6FE5" w:rsidP="00324892">
      <w:pPr>
        <w:numPr>
          <w:ilvl w:val="0"/>
          <w:numId w:val="110"/>
        </w:numPr>
        <w:tabs>
          <w:tab w:val="left" w:pos="567"/>
        </w:tabs>
        <w:spacing w:line="276" w:lineRule="auto"/>
        <w:ind w:left="567" w:hanging="425"/>
        <w:rPr>
          <w:rFonts w:eastAsia="Calibri" w:cs="Times New Roman"/>
          <w:sz w:val="20"/>
        </w:rPr>
      </w:pPr>
      <w:r w:rsidRPr="008D47D0">
        <w:rPr>
          <w:rFonts w:eastAsia="Calibri" w:cs="Times New Roman"/>
          <w:sz w:val="20"/>
        </w:rPr>
        <w:t>zapewnienia odpowiednich odległości;</w:t>
      </w:r>
    </w:p>
    <w:p w14:paraId="22FBD0B8" w14:textId="77777777" w:rsidR="009E6FE5" w:rsidRPr="008D47D0" w:rsidRDefault="009E6FE5" w:rsidP="00324892">
      <w:pPr>
        <w:numPr>
          <w:ilvl w:val="0"/>
          <w:numId w:val="110"/>
        </w:numPr>
        <w:tabs>
          <w:tab w:val="left" w:pos="567"/>
        </w:tabs>
        <w:spacing w:line="276" w:lineRule="auto"/>
        <w:ind w:left="567" w:hanging="425"/>
        <w:rPr>
          <w:rFonts w:eastAsia="Calibri" w:cs="Times New Roman"/>
          <w:sz w:val="20"/>
        </w:rPr>
      </w:pPr>
      <w:r w:rsidRPr="008D47D0">
        <w:rPr>
          <w:rFonts w:eastAsia="Calibri" w:cs="Times New Roman"/>
          <w:sz w:val="20"/>
        </w:rPr>
        <w:t>zapewnienia odpowiedniego oznakowania poziomego oraz oświetlenia;</w:t>
      </w:r>
    </w:p>
    <w:p w14:paraId="3182EADA" w14:textId="77777777" w:rsidR="009E6FE5" w:rsidRPr="008D47D0" w:rsidRDefault="009E6FE5" w:rsidP="00324892">
      <w:pPr>
        <w:numPr>
          <w:ilvl w:val="0"/>
          <w:numId w:val="110"/>
        </w:numPr>
        <w:tabs>
          <w:tab w:val="left" w:pos="567"/>
        </w:tabs>
        <w:spacing w:line="276" w:lineRule="auto"/>
        <w:ind w:left="567" w:hanging="425"/>
        <w:rPr>
          <w:rFonts w:eastAsia="Calibri" w:cs="Times New Roman"/>
          <w:sz w:val="20"/>
        </w:rPr>
      </w:pPr>
      <w:r w:rsidRPr="008D47D0">
        <w:rPr>
          <w:rFonts w:eastAsia="Calibri" w:cs="Times New Roman"/>
          <w:sz w:val="20"/>
        </w:rPr>
        <w:t>zapewnienia poboczy;</w:t>
      </w:r>
    </w:p>
    <w:p w14:paraId="06787608" w14:textId="77777777" w:rsidR="009E6FE5" w:rsidRPr="008D47D0" w:rsidRDefault="009E6FE5" w:rsidP="00324892">
      <w:pPr>
        <w:numPr>
          <w:ilvl w:val="0"/>
          <w:numId w:val="110"/>
        </w:numPr>
        <w:tabs>
          <w:tab w:val="left" w:pos="567"/>
        </w:tabs>
        <w:spacing w:line="276" w:lineRule="auto"/>
        <w:ind w:left="567" w:hanging="425"/>
        <w:rPr>
          <w:rFonts w:eastAsia="Calibri" w:cs="Times New Roman"/>
          <w:sz w:val="20"/>
        </w:rPr>
      </w:pPr>
      <w:r w:rsidRPr="008D47D0">
        <w:rPr>
          <w:rFonts w:eastAsia="Calibri" w:cs="Times New Roman"/>
          <w:sz w:val="20"/>
        </w:rPr>
        <w:t>zabezpieczenia przed podmuchami z silników odrzutowych; oraz</w:t>
      </w:r>
    </w:p>
    <w:p w14:paraId="5654B34C" w14:textId="77777777" w:rsidR="009E6FE5" w:rsidRPr="008D47D0" w:rsidRDefault="009E6FE5" w:rsidP="00324892">
      <w:pPr>
        <w:numPr>
          <w:ilvl w:val="0"/>
          <w:numId w:val="110"/>
        </w:numPr>
        <w:tabs>
          <w:tab w:val="left" w:pos="567"/>
        </w:tabs>
        <w:spacing w:after="200" w:line="276" w:lineRule="auto"/>
        <w:ind w:left="567" w:hanging="425"/>
        <w:rPr>
          <w:rFonts w:eastAsia="Calibri" w:cs="Times New Roman"/>
          <w:sz w:val="20"/>
        </w:rPr>
      </w:pPr>
      <w:r w:rsidRPr="008D47D0">
        <w:rPr>
          <w:rFonts w:eastAsia="Calibri" w:cs="Times New Roman"/>
          <w:sz w:val="20"/>
        </w:rPr>
        <w:t>jeżeli dotyczy, zabezpieczenia systemu lądowania według wskazań przyrządów (ILS).</w:t>
      </w:r>
    </w:p>
    <w:p w14:paraId="0A6F52C3" w14:textId="77777777" w:rsidR="009E6FE5" w:rsidRPr="008D47D0" w:rsidRDefault="009E6FE5" w:rsidP="00324892">
      <w:pPr>
        <w:spacing w:line="276" w:lineRule="auto"/>
        <w:rPr>
          <w:rFonts w:eastAsia="Calibri" w:cs="Times New Roman"/>
          <w:sz w:val="20"/>
        </w:rPr>
      </w:pPr>
      <w:r w:rsidRPr="008D47D0">
        <w:rPr>
          <w:rFonts w:eastAsia="Calibri" w:cs="Times New Roman"/>
          <w:sz w:val="20"/>
        </w:rPr>
        <w:lastRenderedPageBreak/>
        <w:t>W takim przypadku, płaszczyzna do zawracania może mieć różny kształt. Zakładany cel to umożliwienie samolotowi zajęcie pozycji na drodze startowej przy jednoczesnej utracie możliwie jak najmniejszej długości drogi startowej. Samolot powinien kołować przy małej prędkości.</w:t>
      </w:r>
    </w:p>
    <w:p w14:paraId="6BC6C8BF" w14:textId="77777777" w:rsidR="009E6FE5" w:rsidRPr="008D47D0" w:rsidRDefault="009E6FE5" w:rsidP="00324892">
      <w:pPr>
        <w:tabs>
          <w:tab w:val="left" w:pos="1418"/>
        </w:tabs>
        <w:spacing w:line="276" w:lineRule="auto"/>
        <w:ind w:firstLine="426"/>
        <w:rPr>
          <w:rFonts w:eastAsia="Calibri" w:cs="Times New Roman"/>
          <w:i/>
          <w:sz w:val="20"/>
        </w:rPr>
      </w:pPr>
      <w:r w:rsidRPr="008D47D0">
        <w:rPr>
          <w:rFonts w:eastAsia="Calibri" w:cs="Times New Roman"/>
          <w:i/>
          <w:sz w:val="20"/>
        </w:rPr>
        <w:t>Uwaga. – Dodatkowy materiał doradczy dotyczący płaszczyzn do zawracania można uzyskać od producentów statków powietrznych.</w:t>
      </w:r>
    </w:p>
    <w:p w14:paraId="44103349" w14:textId="77777777" w:rsidR="009E6FE5" w:rsidRPr="008D47D0" w:rsidRDefault="009E6FE5" w:rsidP="00412FEF">
      <w:pPr>
        <w:tabs>
          <w:tab w:val="left" w:pos="567"/>
        </w:tabs>
        <w:spacing w:before="360" w:after="200"/>
        <w:ind w:left="567" w:hanging="567"/>
        <w:jc w:val="center"/>
        <w:rPr>
          <w:b/>
          <w:sz w:val="22"/>
        </w:rPr>
      </w:pPr>
      <w:r w:rsidRPr="008D47D0">
        <w:rPr>
          <w:b/>
          <w:sz w:val="22"/>
        </w:rPr>
        <w:t xml:space="preserve">2.5 </w:t>
      </w:r>
      <w:r w:rsidRPr="008D47D0">
        <w:rPr>
          <w:b/>
          <w:sz w:val="22"/>
        </w:rPr>
        <w:tab/>
        <w:t>Pas drogi startowej</w:t>
      </w:r>
    </w:p>
    <w:p w14:paraId="3C8C4093" w14:textId="77777777" w:rsidR="009E6FE5" w:rsidRPr="008D47D0" w:rsidRDefault="009E6FE5" w:rsidP="00E00DAF">
      <w:pPr>
        <w:spacing w:before="360"/>
        <w:rPr>
          <w:b/>
          <w:sz w:val="20"/>
        </w:rPr>
      </w:pPr>
      <w:r w:rsidRPr="008D47D0">
        <w:rPr>
          <w:b/>
          <w:sz w:val="20"/>
        </w:rPr>
        <w:t>2.5.1</w:t>
      </w:r>
      <w:r w:rsidRPr="008D47D0">
        <w:rPr>
          <w:b/>
          <w:sz w:val="20"/>
        </w:rPr>
        <w:tab/>
        <w:t>Wymiary pasa drogi startowej</w:t>
      </w:r>
    </w:p>
    <w:p w14:paraId="6B96250F" w14:textId="77777777" w:rsidR="009E6FE5" w:rsidRPr="008D47D0" w:rsidRDefault="009E6FE5" w:rsidP="00412FEF">
      <w:pPr>
        <w:spacing w:line="276" w:lineRule="auto"/>
        <w:rPr>
          <w:rFonts w:eastAsia="Calibri" w:cs="Times New Roman"/>
          <w:b/>
          <w:i/>
          <w:sz w:val="20"/>
        </w:rPr>
      </w:pPr>
      <w:r w:rsidRPr="008D47D0">
        <w:rPr>
          <w:rFonts w:eastAsia="Calibri" w:cs="Times New Roman"/>
          <w:b/>
          <w:i/>
          <w:sz w:val="20"/>
        </w:rPr>
        <w:t>Wprowadzenie</w:t>
      </w:r>
    </w:p>
    <w:p w14:paraId="7A18B299"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2.5.1.1</w:t>
      </w:r>
      <w:r w:rsidRPr="008D47D0">
        <w:rPr>
          <w:rFonts w:eastAsia="Calibri" w:cs="Times New Roman"/>
          <w:sz w:val="20"/>
        </w:rPr>
        <w:tab/>
        <w:t>Pas drogi startowej to wyznaczona powierzchnia obejmująca drogę startową oraz zabezpieczenie przerwanego startu. Jest on przeznaczony do:</w:t>
      </w:r>
    </w:p>
    <w:p w14:paraId="2088850E" w14:textId="77777777" w:rsidR="009E6FE5" w:rsidRPr="008D47D0" w:rsidRDefault="009E6FE5" w:rsidP="00CF4FBA">
      <w:pPr>
        <w:numPr>
          <w:ilvl w:val="0"/>
          <w:numId w:val="111"/>
        </w:numPr>
        <w:tabs>
          <w:tab w:val="left" w:pos="567"/>
        </w:tabs>
        <w:spacing w:line="276" w:lineRule="auto"/>
        <w:ind w:left="567" w:hanging="425"/>
        <w:rPr>
          <w:rFonts w:eastAsia="Calibri" w:cs="Times New Roman"/>
          <w:sz w:val="20"/>
        </w:rPr>
      </w:pPr>
      <w:r w:rsidRPr="008D47D0">
        <w:rPr>
          <w:rFonts w:eastAsia="Calibri" w:cs="Times New Roman"/>
          <w:sz w:val="20"/>
        </w:rPr>
        <w:t>zmniejszenia ryzyka uszkodzenia statku powietrznego w przypadku zjechania z drogi startowej poprzez zapewnienie powierzchni wyrównanej i zniwelowanej spełniającej wymagania w zakresie nachyleń podłużnych i poprzecznych oraz wymagania w zakresie nośności nawierzchni; oraz</w:t>
      </w:r>
    </w:p>
    <w:p w14:paraId="30652C19" w14:textId="77777777" w:rsidR="009E6FE5" w:rsidRPr="008D47D0" w:rsidRDefault="009E6FE5" w:rsidP="00CF4FBA">
      <w:pPr>
        <w:numPr>
          <w:ilvl w:val="0"/>
          <w:numId w:val="111"/>
        </w:numPr>
        <w:tabs>
          <w:tab w:val="left" w:pos="567"/>
        </w:tabs>
        <w:spacing w:after="200" w:line="276" w:lineRule="auto"/>
        <w:ind w:left="567" w:hanging="425"/>
        <w:rPr>
          <w:rFonts w:eastAsia="Calibri" w:cs="Times New Roman"/>
          <w:sz w:val="20"/>
        </w:rPr>
      </w:pPr>
      <w:r w:rsidRPr="008D47D0">
        <w:rPr>
          <w:rFonts w:eastAsia="Calibri" w:cs="Times New Roman"/>
          <w:sz w:val="20"/>
        </w:rPr>
        <w:t>ochrony statku powietrznego przelatującego nad tą powierzchnią w czasie operacji lądowania, nieudanego lądowania lub startu poprzez zapewnienie powierzchni, która jest wolna od przeszkód, za wyjątkiem dozwolonych pomocy dla żeglugi powietrznej.</w:t>
      </w:r>
    </w:p>
    <w:p w14:paraId="345995E5"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2.5.1.2</w:t>
      </w:r>
      <w:r w:rsidRPr="008D47D0">
        <w:rPr>
          <w:rFonts w:eastAsia="Calibri" w:cs="Times New Roman"/>
          <w:sz w:val="20"/>
        </w:rPr>
        <w:tab/>
        <w:t>Część zniwelowana pasa drogi startowej jest zapewniana w celu zmniejszenia uszkodzenia samolotu w przypadku zjechania samolotu podczas operacji lądowania lub startu. Z tego powodu wszelkie obiekty powinny być usytuowane z dala od tej części pasa drogi startowej, chyba że są one wymagane do celów żeglugi powietrznej i zostały zamontowane jako obiekty łamliwe.</w:t>
      </w:r>
    </w:p>
    <w:p w14:paraId="6BD851B9"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 Szczegółowe informacje na temat wymiarów oraz charakterystyk pasa drogi startowej znajdują się w Załączniku 14 ICAO, Tom I, Rozdział 3, punkt 3.4 oraz w Załączniku A.</w:t>
      </w:r>
    </w:p>
    <w:p w14:paraId="64C416BF" w14:textId="77777777" w:rsidR="009E6FE5" w:rsidRPr="008D47D0" w:rsidRDefault="009E6FE5" w:rsidP="00641C94">
      <w:pPr>
        <w:spacing w:before="240" w:line="276" w:lineRule="auto"/>
        <w:rPr>
          <w:rFonts w:eastAsia="Calibri" w:cs="Times New Roman"/>
          <w:b/>
          <w:i/>
          <w:sz w:val="20"/>
        </w:rPr>
      </w:pPr>
      <w:r w:rsidRPr="008D47D0">
        <w:rPr>
          <w:rFonts w:eastAsia="Calibri" w:cs="Times New Roman"/>
          <w:b/>
          <w:i/>
          <w:sz w:val="20"/>
        </w:rPr>
        <w:t>Wyzwania</w:t>
      </w:r>
    </w:p>
    <w:p w14:paraId="51A996FF"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2.5.1.3</w:t>
      </w:r>
      <w:r w:rsidRPr="008D47D0">
        <w:rPr>
          <w:rFonts w:eastAsia="Calibri" w:cs="Times New Roman"/>
          <w:sz w:val="20"/>
        </w:rPr>
        <w:tab/>
        <w:t>Jeżeli wymagania w zakresie pasów dróg startowych nie mogą być spełnione, należy dokonać przeglądu dostępnych odległości, charakteru oraz lokalizacji każdego zagrożenia poza dostępnym pasem drogi startowej, typu samolotu oraz natężenia ruchu na lotnisku. Ograniczenia operacyjne mogą być stosowane do typu podejścia oraz operacji w warunkach ograniczonej widzialności, które odpowiadają dostępnym wymiarom naziemnym przy jednoczesnym uwzględnieniu:</w:t>
      </w:r>
    </w:p>
    <w:p w14:paraId="721286E8"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historii wypadnięć z drogi startowej;</w:t>
      </w:r>
    </w:p>
    <w:p w14:paraId="4BCE5D0E"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charakterystyk tarcia i odwodnienia drogi startowej;</w:t>
      </w:r>
    </w:p>
    <w:p w14:paraId="46D4B5C8"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szerokości, długości drogi startowej oraz nachylenia poprzecznego;</w:t>
      </w:r>
    </w:p>
    <w:p w14:paraId="694E8F5F"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dostępnych pomocy nawigacyjnych oraz wzrokowych;</w:t>
      </w:r>
    </w:p>
    <w:p w14:paraId="05DF27ED"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odniesienia do startu, przerwanego startu i lądowania;</w:t>
      </w:r>
    </w:p>
    <w:p w14:paraId="5D0B5E9A" w14:textId="77777777" w:rsidR="009E6FE5" w:rsidRPr="008D47D0" w:rsidRDefault="009E6FE5" w:rsidP="00CF4FBA">
      <w:pPr>
        <w:numPr>
          <w:ilvl w:val="0"/>
          <w:numId w:val="112"/>
        </w:numPr>
        <w:tabs>
          <w:tab w:val="left" w:pos="567"/>
        </w:tabs>
        <w:spacing w:line="276" w:lineRule="auto"/>
        <w:ind w:left="567" w:hanging="425"/>
        <w:rPr>
          <w:rFonts w:eastAsia="Calibri" w:cs="Times New Roman"/>
          <w:sz w:val="20"/>
        </w:rPr>
      </w:pPr>
      <w:r w:rsidRPr="008D47D0">
        <w:rPr>
          <w:rFonts w:eastAsia="Calibri" w:cs="Times New Roman"/>
          <w:sz w:val="20"/>
        </w:rPr>
        <w:t>zakresu proceduralnych środków łagodzących; oraz</w:t>
      </w:r>
    </w:p>
    <w:p w14:paraId="183919EE" w14:textId="77777777" w:rsidR="009E6FE5" w:rsidRPr="008D47D0" w:rsidRDefault="009E6FE5" w:rsidP="00CF4FBA">
      <w:pPr>
        <w:numPr>
          <w:ilvl w:val="0"/>
          <w:numId w:val="112"/>
        </w:numPr>
        <w:tabs>
          <w:tab w:val="left" w:pos="567"/>
        </w:tabs>
        <w:spacing w:after="200" w:line="276" w:lineRule="auto"/>
        <w:ind w:left="567" w:hanging="425"/>
        <w:rPr>
          <w:rFonts w:eastAsia="Calibri" w:cs="Times New Roman"/>
          <w:sz w:val="20"/>
        </w:rPr>
      </w:pPr>
      <w:r w:rsidRPr="008D47D0">
        <w:rPr>
          <w:rFonts w:eastAsia="Calibri" w:cs="Times New Roman"/>
          <w:sz w:val="20"/>
        </w:rPr>
        <w:t>raportu z wypadku.</w:t>
      </w:r>
    </w:p>
    <w:p w14:paraId="61A48D16"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2.5.1.4</w:t>
      </w:r>
      <w:r w:rsidRPr="008D47D0">
        <w:rPr>
          <w:rFonts w:eastAsia="Calibri" w:cs="Times New Roman"/>
          <w:sz w:val="20"/>
        </w:rPr>
        <w:tab/>
        <w:t>Analiza raportów z wypadnięć z drogi startowej pokazuje, że czynnik sprawczy wypadków/incydentów samolotowych nie jest taki sam dla startu i lądowania. Dlatego zdarzenia mające miejsce podczas startu i lądowania mogą wymagać oddzielnego rozważenia.</w:t>
      </w:r>
    </w:p>
    <w:p w14:paraId="00C565BB"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lastRenderedPageBreak/>
        <w:t>Uwaga. – Awaria mechaniczna stanowi częsty czynnik sprawczy wypadku w wypadnięciach z drogi startowej podczas startu, podczas gdy niebezpieczne warunki meteorologiczne takie jak burze są o wiele częściej obecne przy wypadkach/incydentach podczas lądowania. Awarie hamulców lub nieprawidłowe funkcjonowanie systemu ciągu odwróconego silnika były również istotnymi czynnikami w dużej liczbie przypadków zjechania z drogi startowej podczas lądowania.</w:t>
      </w:r>
    </w:p>
    <w:p w14:paraId="2FDC5727"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2.5.1.5</w:t>
      </w:r>
      <w:r w:rsidRPr="008D47D0">
        <w:rPr>
          <w:rFonts w:eastAsia="Calibri" w:cs="Times New Roman"/>
          <w:sz w:val="20"/>
        </w:rPr>
        <w:tab/>
        <w:t>Boczne odchylenia od linii środkowej drogi startowej podczas nieudanego lądowania z użyciem cyfrowego autopilota jak również w locie manualnym ze wskaźnikiem dyrektywnym do kierowania pokazały, że ryzyko związane z odchyleniem określonych samolotów zawiera się w obrębie strefy wolnej od przeszkód (OFZ).</w:t>
      </w:r>
    </w:p>
    <w:p w14:paraId="3308510E"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 xml:space="preserve">Uwaga. – Przepisy dotyczące strefy wolnej od przeszkód znajdują się w Załączniku 14 ICAO, Tom I oraz w Okólniku 301, </w:t>
      </w:r>
      <w:r w:rsidRPr="008D47D0">
        <w:rPr>
          <w:rFonts w:eastAsia="Calibri" w:cs="Times New Roman"/>
          <w:sz w:val="20"/>
        </w:rPr>
        <w:t>Nowe duże samoloty – Naruszenie strefy wolnej od przeszkód: Środki operacyjne oraz studium aeronautyczne</w:t>
      </w:r>
      <w:r w:rsidRPr="008D47D0">
        <w:rPr>
          <w:rFonts w:eastAsia="Calibri" w:cs="Times New Roman"/>
          <w:i/>
          <w:sz w:val="20"/>
        </w:rPr>
        <w:t>.</w:t>
      </w:r>
    </w:p>
    <w:p w14:paraId="611A5BEA"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2.5.1.6</w:t>
      </w:r>
      <w:r w:rsidRPr="008D47D0">
        <w:rPr>
          <w:rFonts w:eastAsia="Calibri" w:cs="Times New Roman"/>
          <w:sz w:val="20"/>
        </w:rPr>
        <w:tab/>
        <w:t>Zagrożenie związane z wypadnięciem z drogi startowej jest jednoznacznie związane z charakterystykami określonych samolotów, osiągami/właściwościami pilotażowymi oraz sterownością w odpowiedzi na takie zdarzenia jak awarie mechaniczne samolotu, zanieczyszczenie powierzchni oraz wiatr boczny. Ten rodzaj zagrożenia mieści się w kategorii, dla której ocena ryzyka opiera się głównie na załodze lotniczej/osiągach samolotu oraz na właściwościach pilotażowych. Certyfikowane ograniczenia dotyczące konkretnego samolotu stanowią jeden z kluczowych czynników do uwzględnienia w celu zachowania kontroli nad tym zagrożeniem.</w:t>
      </w:r>
    </w:p>
    <w:p w14:paraId="4B450FB0" w14:textId="77777777" w:rsidR="009E6FE5" w:rsidRPr="008D47D0" w:rsidRDefault="009E6FE5" w:rsidP="00641C94">
      <w:pPr>
        <w:spacing w:before="240" w:line="276" w:lineRule="auto"/>
        <w:rPr>
          <w:rFonts w:eastAsia="Calibri" w:cs="Times New Roman"/>
          <w:b/>
          <w:i/>
          <w:sz w:val="20"/>
        </w:rPr>
      </w:pPr>
      <w:r w:rsidRPr="008D47D0">
        <w:rPr>
          <w:rFonts w:eastAsia="Calibri" w:cs="Times New Roman"/>
          <w:b/>
          <w:i/>
          <w:sz w:val="20"/>
        </w:rPr>
        <w:t>Potencjalne rozwiązania</w:t>
      </w:r>
    </w:p>
    <w:p w14:paraId="3377B5D8"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2.5.1.7</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1287F052" w14:textId="77777777" w:rsidR="009E6FE5" w:rsidRPr="008D47D0" w:rsidRDefault="009E6FE5" w:rsidP="00CF4FBA">
      <w:pPr>
        <w:numPr>
          <w:ilvl w:val="0"/>
          <w:numId w:val="113"/>
        </w:numPr>
        <w:tabs>
          <w:tab w:val="left" w:pos="567"/>
        </w:tabs>
        <w:spacing w:after="200" w:line="276" w:lineRule="auto"/>
        <w:ind w:left="567" w:hanging="425"/>
        <w:rPr>
          <w:rFonts w:eastAsia="Calibri" w:cs="Times New Roman"/>
          <w:sz w:val="20"/>
        </w:rPr>
      </w:pPr>
      <w:r w:rsidRPr="008D47D0">
        <w:rPr>
          <w:rFonts w:eastAsia="Calibri" w:cs="Times New Roman"/>
          <w:sz w:val="20"/>
        </w:rPr>
        <w:t xml:space="preserve">poprawa </w:t>
      </w:r>
      <w:r w:rsidR="00641C94" w:rsidRPr="008D47D0">
        <w:rPr>
          <w:rFonts w:eastAsia="Calibri" w:cs="Times New Roman"/>
          <w:sz w:val="20"/>
        </w:rPr>
        <w:t>warunków na</w:t>
      </w:r>
      <w:r w:rsidRPr="008D47D0">
        <w:rPr>
          <w:rFonts w:eastAsia="Calibri" w:cs="Times New Roman"/>
          <w:sz w:val="20"/>
        </w:rPr>
        <w:t xml:space="preserve"> nawierzchni drogi startowej i/lub środki dokumentowania oraz wskazywania działań naprawczych, szczególnie w przypadku zanieczyszczonych dróg startowych, posiadanie wiedzy na temat dróg startowych oraz ich stanu i charakterystyk w czasie opadów;</w:t>
      </w:r>
    </w:p>
    <w:p w14:paraId="041B2CE5" w14:textId="77777777" w:rsidR="009E6FE5" w:rsidRPr="008D47D0" w:rsidRDefault="009E6FE5" w:rsidP="00CF4FBA">
      <w:pPr>
        <w:numPr>
          <w:ilvl w:val="0"/>
          <w:numId w:val="113"/>
        </w:numPr>
        <w:tabs>
          <w:tab w:val="left" w:pos="567"/>
        </w:tabs>
        <w:spacing w:after="200" w:line="276" w:lineRule="auto"/>
        <w:ind w:left="567" w:hanging="425"/>
        <w:rPr>
          <w:rFonts w:eastAsia="Calibri" w:cs="Times New Roman"/>
          <w:sz w:val="20"/>
        </w:rPr>
      </w:pPr>
      <w:r w:rsidRPr="008D47D0">
        <w:rPr>
          <w:rFonts w:eastAsia="Calibri" w:cs="Times New Roman"/>
          <w:sz w:val="20"/>
        </w:rPr>
        <w:t>zapewnienie dokładnych i aktualnych informacji meteorologicznych oraz przekazywanie załogom lotniczym informacji dotyczących stanu oraz charakterystyk drogi startowej na czas szczególnie, kiedy załogi lotnicze muszą dokonać poprawek operacyjnych;</w:t>
      </w:r>
    </w:p>
    <w:p w14:paraId="2195FC06" w14:textId="77777777" w:rsidR="009E6FE5" w:rsidRPr="008D47D0" w:rsidRDefault="009E6FE5" w:rsidP="00CF4FBA">
      <w:pPr>
        <w:numPr>
          <w:ilvl w:val="0"/>
          <w:numId w:val="113"/>
        </w:numPr>
        <w:tabs>
          <w:tab w:val="left" w:pos="567"/>
        </w:tabs>
        <w:spacing w:after="200" w:line="276" w:lineRule="auto"/>
        <w:ind w:left="567" w:hanging="425"/>
        <w:rPr>
          <w:rFonts w:eastAsia="Calibri" w:cs="Times New Roman"/>
          <w:sz w:val="20"/>
        </w:rPr>
      </w:pPr>
      <w:r w:rsidRPr="008D47D0">
        <w:rPr>
          <w:rFonts w:eastAsia="Calibri" w:cs="Times New Roman"/>
          <w:sz w:val="20"/>
        </w:rPr>
        <w:t>poprawa wiedzy zarządzającego lotniskiem na temat dokumentowania, przewidywania oraz rozpowszechniania danych o wietrze, łącznie z uskokiem wiatru, oraz wszelkich innych odpowiednich informacji meteorologicznych szczególnie, jeżeli jest to istotna cecha klimatologiczna lotniska;</w:t>
      </w:r>
    </w:p>
    <w:p w14:paraId="11F239D0" w14:textId="77777777" w:rsidR="009E6FE5" w:rsidRPr="008D47D0" w:rsidRDefault="009E6FE5" w:rsidP="00CF4FBA">
      <w:pPr>
        <w:numPr>
          <w:ilvl w:val="0"/>
          <w:numId w:val="113"/>
        </w:numPr>
        <w:tabs>
          <w:tab w:val="left" w:pos="567"/>
        </w:tabs>
        <w:spacing w:after="200" w:line="276" w:lineRule="auto"/>
        <w:ind w:left="567" w:hanging="425"/>
        <w:rPr>
          <w:rFonts w:eastAsia="Calibri" w:cs="Times New Roman"/>
          <w:sz w:val="20"/>
        </w:rPr>
      </w:pPr>
      <w:r w:rsidRPr="008D47D0">
        <w:rPr>
          <w:rFonts w:eastAsia="Calibri" w:cs="Times New Roman"/>
          <w:sz w:val="20"/>
        </w:rPr>
        <w:t>modernizacja wzrokowych oraz przyrządowych pomocy do lądowania w celu poprawy dokładności lądowania samolotu na drodze startowej; oraz</w:t>
      </w:r>
    </w:p>
    <w:p w14:paraId="14A0ACEB" w14:textId="77777777" w:rsidR="009E6FE5" w:rsidRPr="008D47D0" w:rsidRDefault="009E6FE5" w:rsidP="00CF4FBA">
      <w:pPr>
        <w:numPr>
          <w:ilvl w:val="0"/>
          <w:numId w:val="113"/>
        </w:numPr>
        <w:tabs>
          <w:tab w:val="left" w:pos="567"/>
        </w:tabs>
        <w:spacing w:after="200" w:line="276" w:lineRule="auto"/>
        <w:ind w:left="567" w:hanging="425"/>
        <w:rPr>
          <w:rFonts w:eastAsia="Calibri" w:cs="Times New Roman"/>
          <w:sz w:val="20"/>
        </w:rPr>
      </w:pPr>
      <w:r w:rsidRPr="008D47D0">
        <w:rPr>
          <w:rFonts w:eastAsia="Calibri" w:cs="Times New Roman"/>
          <w:sz w:val="20"/>
        </w:rPr>
        <w:t>w porozumieniu z operatorem samolotu, sformułowanie wszelkich odpowiednich procedur operacyjnych lotniska lub ograniczeń oraz publikacja takich informacji odpowiednio.</w:t>
      </w:r>
    </w:p>
    <w:p w14:paraId="73166A5E" w14:textId="77777777" w:rsidR="009E6FE5" w:rsidRPr="008D47D0" w:rsidRDefault="009E6FE5" w:rsidP="00641C94">
      <w:pPr>
        <w:spacing w:before="360"/>
        <w:rPr>
          <w:b/>
          <w:sz w:val="20"/>
        </w:rPr>
      </w:pPr>
      <w:r w:rsidRPr="008D47D0">
        <w:rPr>
          <w:b/>
          <w:sz w:val="20"/>
        </w:rPr>
        <w:t>2.5.2</w:t>
      </w:r>
      <w:r w:rsidRPr="008D47D0">
        <w:rPr>
          <w:b/>
          <w:sz w:val="20"/>
        </w:rPr>
        <w:tab/>
        <w:t>Przeszkody w pasie drogi startowej.</w:t>
      </w:r>
    </w:p>
    <w:p w14:paraId="3DFB7E6D" w14:textId="77777777" w:rsidR="009E6FE5" w:rsidRPr="008D47D0" w:rsidRDefault="009E6FE5" w:rsidP="00641C94">
      <w:pPr>
        <w:spacing w:before="240" w:line="276" w:lineRule="auto"/>
        <w:rPr>
          <w:rFonts w:eastAsia="Calibri" w:cs="Times New Roman"/>
          <w:b/>
          <w:i/>
          <w:sz w:val="20"/>
        </w:rPr>
      </w:pPr>
      <w:r w:rsidRPr="008D47D0">
        <w:rPr>
          <w:rFonts w:eastAsia="Calibri" w:cs="Times New Roman"/>
          <w:b/>
          <w:i/>
          <w:sz w:val="20"/>
        </w:rPr>
        <w:t>Wprowadzenie</w:t>
      </w:r>
    </w:p>
    <w:p w14:paraId="742DF330"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2.5.2.1</w:t>
      </w:r>
      <w:r w:rsidRPr="008D47D0">
        <w:rPr>
          <w:rFonts w:eastAsia="Calibri" w:cs="Times New Roman"/>
          <w:sz w:val="20"/>
        </w:rPr>
        <w:tab/>
        <w:t xml:space="preserve">Obiekt znajdujący się w pasie drogi startowej mogący stanowić niebezpieczeństwo dla samolotów jest uznawany za przeszkodę, zgodnie z definicją terminu „przeszkoda” oraz, na ile to wykonalne, powinien zostać </w:t>
      </w:r>
      <w:r w:rsidRPr="008D47D0">
        <w:rPr>
          <w:rFonts w:eastAsia="Calibri" w:cs="Times New Roman"/>
          <w:sz w:val="20"/>
        </w:rPr>
        <w:lastRenderedPageBreak/>
        <w:t>usunięty. Przeszkody mogą występować naturalnie lub mogą być postawione celowo dla celów żeglugi powietrznej.</w:t>
      </w:r>
    </w:p>
    <w:p w14:paraId="21D75F3E" w14:textId="77777777" w:rsidR="009E6FE5" w:rsidRPr="008D47D0" w:rsidRDefault="009E6FE5" w:rsidP="00641C94">
      <w:pPr>
        <w:spacing w:before="240" w:line="276" w:lineRule="auto"/>
        <w:rPr>
          <w:rFonts w:eastAsia="Calibri" w:cs="Times New Roman"/>
          <w:b/>
          <w:i/>
          <w:sz w:val="20"/>
        </w:rPr>
      </w:pPr>
      <w:r w:rsidRPr="008D47D0">
        <w:rPr>
          <w:rFonts w:eastAsia="Calibri" w:cs="Times New Roman"/>
          <w:b/>
          <w:i/>
          <w:sz w:val="20"/>
        </w:rPr>
        <w:t>Wyzwania</w:t>
      </w:r>
    </w:p>
    <w:p w14:paraId="5E6D8917"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2.5.2.2</w:t>
      </w:r>
      <w:r w:rsidRPr="008D47D0">
        <w:rPr>
          <w:rFonts w:eastAsia="Calibri" w:cs="Times New Roman"/>
          <w:sz w:val="20"/>
        </w:rPr>
        <w:tab/>
        <w:t>Przeszkoda znajdująca się w pasie drogi startowej może stanowić:</w:t>
      </w:r>
    </w:p>
    <w:p w14:paraId="2B3120B5" w14:textId="77777777" w:rsidR="009E6FE5" w:rsidRPr="008D47D0" w:rsidRDefault="009E6FE5" w:rsidP="00CF4FBA">
      <w:pPr>
        <w:numPr>
          <w:ilvl w:val="0"/>
          <w:numId w:val="114"/>
        </w:numPr>
        <w:tabs>
          <w:tab w:val="left" w:pos="567"/>
        </w:tabs>
        <w:spacing w:after="200" w:line="276" w:lineRule="auto"/>
        <w:ind w:left="567" w:hanging="425"/>
        <w:rPr>
          <w:rFonts w:eastAsia="Calibri" w:cs="Times New Roman"/>
          <w:sz w:val="20"/>
        </w:rPr>
      </w:pPr>
      <w:r w:rsidRPr="008D47D0">
        <w:rPr>
          <w:rFonts w:eastAsia="Calibri" w:cs="Times New Roman"/>
          <w:sz w:val="20"/>
        </w:rPr>
        <w:t>ryzyko kolizji dla samolotu w locie lub samolotu na ziemi, który zjechał z drogi startowej; oraz</w:t>
      </w:r>
    </w:p>
    <w:p w14:paraId="16C08211" w14:textId="77777777" w:rsidR="009E6FE5" w:rsidRPr="008D47D0" w:rsidRDefault="009E6FE5" w:rsidP="00CF4FBA">
      <w:pPr>
        <w:numPr>
          <w:ilvl w:val="0"/>
          <w:numId w:val="114"/>
        </w:numPr>
        <w:tabs>
          <w:tab w:val="left" w:pos="567"/>
        </w:tabs>
        <w:spacing w:after="200" w:line="276" w:lineRule="auto"/>
        <w:ind w:left="567" w:hanging="425"/>
        <w:rPr>
          <w:rFonts w:eastAsia="Calibri" w:cs="Times New Roman"/>
          <w:sz w:val="20"/>
        </w:rPr>
      </w:pPr>
      <w:r w:rsidRPr="008D47D0">
        <w:rPr>
          <w:rFonts w:eastAsia="Calibri" w:cs="Times New Roman"/>
          <w:sz w:val="20"/>
        </w:rPr>
        <w:t>źródło zakłócania pomocy nawigacyjnych.</w:t>
      </w:r>
    </w:p>
    <w:p w14:paraId="724A967F"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1. – Mobilne obiekty znajdujące się poza strefą wolną od przeszkód (powierzchnia przejściowa wewnętrzna), ale nadal w obrębie pasa drogi startowej, takie jak pojazdy oraz samoloty w oczekiwaniu w miejscach oczekiwania przy drodze startowej lub końcówki skrzydeł samolotów kołujących na drodze kołowania równoległej do drogi startowej, powinny być wzięte pod uwagę.</w:t>
      </w:r>
    </w:p>
    <w:p w14:paraId="327C7B8D"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2. – Przepisy dotyczące strefy wolnej od przeszkód znajdują się w Załączniku 14 ICAO, Tom I oraz w Okólniku 301.</w:t>
      </w:r>
    </w:p>
    <w:p w14:paraId="6C9C9BF9" w14:textId="77777777" w:rsidR="009E6FE5" w:rsidRPr="008D47D0" w:rsidRDefault="009E6FE5" w:rsidP="00641C94">
      <w:pPr>
        <w:spacing w:before="240" w:line="276" w:lineRule="auto"/>
        <w:rPr>
          <w:rFonts w:eastAsia="Calibri" w:cs="Times New Roman"/>
          <w:b/>
          <w:i/>
          <w:sz w:val="20"/>
        </w:rPr>
      </w:pPr>
      <w:r w:rsidRPr="008D47D0">
        <w:rPr>
          <w:rFonts w:eastAsia="Calibri" w:cs="Times New Roman"/>
          <w:b/>
          <w:i/>
          <w:sz w:val="20"/>
        </w:rPr>
        <w:t>Potencjalne rozwiązania</w:t>
      </w:r>
    </w:p>
    <w:p w14:paraId="4F1891CC" w14:textId="77777777" w:rsidR="009E6FE5" w:rsidRPr="008D47D0" w:rsidRDefault="009E6FE5" w:rsidP="00404103">
      <w:pPr>
        <w:tabs>
          <w:tab w:val="left" w:pos="1276"/>
        </w:tabs>
        <w:spacing w:before="200" w:line="276" w:lineRule="auto"/>
        <w:ind w:firstLine="425"/>
        <w:rPr>
          <w:rFonts w:eastAsia="Calibri" w:cs="Times New Roman"/>
          <w:sz w:val="20"/>
        </w:rPr>
      </w:pPr>
      <w:r w:rsidRPr="008D47D0">
        <w:rPr>
          <w:rFonts w:eastAsia="Calibri" w:cs="Times New Roman"/>
          <w:sz w:val="20"/>
        </w:rPr>
        <w:t>2.5.2.3</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7C9E2023" w14:textId="77777777" w:rsidR="009E6FE5" w:rsidRPr="008D47D0" w:rsidRDefault="009E6FE5" w:rsidP="00CF4FBA">
      <w:pPr>
        <w:numPr>
          <w:ilvl w:val="0"/>
          <w:numId w:val="115"/>
        </w:numPr>
        <w:tabs>
          <w:tab w:val="left" w:pos="567"/>
        </w:tabs>
        <w:spacing w:after="200" w:line="276" w:lineRule="auto"/>
        <w:ind w:left="567" w:hanging="425"/>
        <w:rPr>
          <w:rFonts w:eastAsia="Calibri" w:cs="Times New Roman"/>
          <w:sz w:val="20"/>
        </w:rPr>
      </w:pPr>
      <w:r w:rsidRPr="008D47D0">
        <w:rPr>
          <w:rFonts w:eastAsia="Calibri" w:cs="Times New Roman"/>
          <w:sz w:val="20"/>
        </w:rPr>
        <w:t>naturalne przeszkody powinny zostać usunięte lub zmniejszone, na ile to możliwe; alternatywnie, wyrównanie powierzchni umożliwia zmniejszenie dotkliwości uszkodzeń samolotu;</w:t>
      </w:r>
    </w:p>
    <w:p w14:paraId="5943E788" w14:textId="77777777" w:rsidR="009E6FE5" w:rsidRPr="008D47D0" w:rsidRDefault="009E6FE5" w:rsidP="00CF4FBA">
      <w:pPr>
        <w:numPr>
          <w:ilvl w:val="0"/>
          <w:numId w:val="115"/>
        </w:numPr>
        <w:tabs>
          <w:tab w:val="left" w:pos="567"/>
        </w:tabs>
        <w:spacing w:after="200" w:line="276" w:lineRule="auto"/>
        <w:ind w:left="567" w:hanging="425"/>
        <w:rPr>
          <w:rFonts w:eastAsia="Calibri" w:cs="Times New Roman"/>
          <w:sz w:val="20"/>
        </w:rPr>
      </w:pPr>
      <w:r w:rsidRPr="008D47D0">
        <w:rPr>
          <w:rFonts w:eastAsia="Calibri" w:cs="Times New Roman"/>
          <w:sz w:val="20"/>
        </w:rPr>
        <w:t>inne stałe przeszkody powinny zostać usunięte chyba, że są one niezbędne dla żeglugi powietrznej i w tej sytuacji powinny być łamliwe i skonstruowane w taki sposób, aby ograniczyć do minimum dotkliwość uszkodzeń samolotu;</w:t>
      </w:r>
    </w:p>
    <w:p w14:paraId="1D164053" w14:textId="77777777" w:rsidR="009E6FE5" w:rsidRPr="008D47D0" w:rsidRDefault="009E6FE5" w:rsidP="00CF4FBA">
      <w:pPr>
        <w:numPr>
          <w:ilvl w:val="0"/>
          <w:numId w:val="115"/>
        </w:numPr>
        <w:tabs>
          <w:tab w:val="left" w:pos="567"/>
        </w:tabs>
        <w:spacing w:after="200" w:line="276" w:lineRule="auto"/>
        <w:ind w:left="567" w:hanging="425"/>
        <w:rPr>
          <w:rFonts w:eastAsia="Calibri" w:cs="Times New Roman"/>
          <w:sz w:val="20"/>
        </w:rPr>
      </w:pPr>
      <w:r w:rsidRPr="008D47D0">
        <w:rPr>
          <w:rFonts w:eastAsia="Calibri" w:cs="Times New Roman"/>
          <w:sz w:val="20"/>
        </w:rPr>
        <w:t>samolot uznawany za poruszającą się przeszkodę w pasie drogi startowej powinien przestrzegać wymagań strefy wrażliwej mających za zadanie ochronę integralności ILS oraz powinien stanowić przedmiot oddzielnej oceny bezpieczeństwa; oraz</w:t>
      </w:r>
    </w:p>
    <w:p w14:paraId="79AE638D"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 Przepisy dotyczące stref krytycznych i wrażliwych ILS znajdują się w Załączniku 10 ICAO – Łączność lotnicza, Tom I – Pomoce radionawigacyjne.</w:t>
      </w:r>
    </w:p>
    <w:p w14:paraId="322E094A" w14:textId="77777777" w:rsidR="00641C94" w:rsidRPr="008D47D0" w:rsidRDefault="009E6FE5" w:rsidP="00CF4FBA">
      <w:pPr>
        <w:numPr>
          <w:ilvl w:val="0"/>
          <w:numId w:val="115"/>
        </w:numPr>
        <w:tabs>
          <w:tab w:val="left" w:pos="567"/>
        </w:tabs>
        <w:spacing w:after="200" w:line="276" w:lineRule="auto"/>
        <w:ind w:left="567" w:hanging="425"/>
        <w:rPr>
          <w:rFonts w:eastAsia="Calibri" w:cs="Times New Roman"/>
          <w:sz w:val="20"/>
        </w:rPr>
      </w:pPr>
      <w:r w:rsidRPr="008D47D0">
        <w:rPr>
          <w:rFonts w:eastAsia="Calibri" w:cs="Times New Roman"/>
          <w:sz w:val="20"/>
        </w:rPr>
        <w:t>wzrokowe oraz przyrządowe pomoce lądowania mogą zostać zmodernizowane w celu poprawy dokładności lądowania na drodze startowej, oraz w porozumieniu z operatorami samolotów, wszelkie inne właściwe procedury lub ograniczenia operacyjne mogą zostać sformułowane oraz opublikowane, odpowiednio.</w:t>
      </w:r>
    </w:p>
    <w:p w14:paraId="2B273978" w14:textId="77777777" w:rsidR="009E6FE5" w:rsidRPr="008D47D0" w:rsidRDefault="009E6FE5" w:rsidP="00E00DAF">
      <w:pPr>
        <w:pStyle w:val="Nagwek5"/>
      </w:pPr>
      <w:r w:rsidRPr="008D47D0">
        <w:t xml:space="preserve">3. </w:t>
      </w:r>
      <w:r w:rsidRPr="008D47D0">
        <w:tab/>
        <w:t>Strefa bezpieczeństwa końca drogi startowej (RESA)</w:t>
      </w:r>
    </w:p>
    <w:p w14:paraId="1AD4856A"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660EFEA9" w14:textId="77777777" w:rsidR="00F05046"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3.1</w:t>
      </w:r>
      <w:r w:rsidRPr="008D47D0">
        <w:rPr>
          <w:rFonts w:eastAsia="Calibri" w:cs="Times New Roman"/>
          <w:sz w:val="20"/>
        </w:rPr>
        <w:tab/>
        <w:t>Strefa bezpieczeństwa końca drogi startowej (RESA) ma przede wszystkim za zadanie zmniejszenie ryzyka uszkodzenia samolotu, który przyziemił zbyt krótko lub przekroczył koniec drogi startowej. W konsekwencji, RESA umożliwi zmniejszenie prędkości samolotu, który przekroczył koniec drogi startowej oraz kontynuowanie lądowania samolotu, który przyziemił zbyt krótko.</w:t>
      </w:r>
    </w:p>
    <w:p w14:paraId="684C7A59" w14:textId="77777777" w:rsidR="00F05046" w:rsidRPr="008D47D0" w:rsidRDefault="00F05046">
      <w:pPr>
        <w:spacing w:after="160" w:line="259" w:lineRule="auto"/>
        <w:jc w:val="left"/>
        <w:rPr>
          <w:rFonts w:eastAsia="Calibri" w:cs="Times New Roman"/>
          <w:sz w:val="20"/>
        </w:rPr>
      </w:pPr>
      <w:r w:rsidRPr="008D47D0">
        <w:rPr>
          <w:rFonts w:eastAsia="Calibri" w:cs="Times New Roman"/>
          <w:sz w:val="20"/>
        </w:rPr>
        <w:br w:type="page"/>
      </w:r>
    </w:p>
    <w:p w14:paraId="58FEAA2E"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lastRenderedPageBreak/>
        <w:t>Wyzwania</w:t>
      </w:r>
    </w:p>
    <w:p w14:paraId="3CD39E99"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3.2</w:t>
      </w:r>
      <w:r w:rsidRPr="008D47D0">
        <w:rPr>
          <w:rFonts w:eastAsia="Calibri" w:cs="Times New Roman"/>
          <w:sz w:val="20"/>
        </w:rPr>
        <w:tab/>
        <w:t>Określenie konkretnych zagadnień związanych z przekroczeniem drogi startowej lub zbyt krótkim przyziemieniem jest złożone. Istnieje wiele zmiennych, które muszą być wzięte pod uwagę, takie jak warunki meteorologiczne, typ samolotu, współczynnik obciążenia, dostępne pomoce lądowania, charakterystyki dróg startowych, środowisko oraz czynnik ludzki.</w:t>
      </w:r>
    </w:p>
    <w:p w14:paraId="1D781F0A"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3.3</w:t>
      </w:r>
      <w:r w:rsidRPr="008D47D0">
        <w:rPr>
          <w:rFonts w:eastAsia="Calibri" w:cs="Times New Roman"/>
          <w:sz w:val="20"/>
        </w:rPr>
        <w:tab/>
        <w:t>Podczas oceny RESA, przedstawione poniżej aspekty muszą być wzięte pod uwagę:</w:t>
      </w:r>
    </w:p>
    <w:p w14:paraId="244B72BD"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charakter i miejsce każdego zagrożenia znajdującego się poza końcem drogi startowej;</w:t>
      </w:r>
    </w:p>
    <w:p w14:paraId="7D7D87A9"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topografia oraz środowisko przeszkód poza RESA;</w:t>
      </w:r>
    </w:p>
    <w:p w14:paraId="53CA57C7"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typ samolotów i natężenie ruchu na lotnisku oraz faktyczne i proponowane zmiany do każdego z nich;</w:t>
      </w:r>
    </w:p>
    <w:p w14:paraId="14965107"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czynniki sprawcze przekroczeń końca pasa/zbyt krótkich przyziemień;</w:t>
      </w:r>
    </w:p>
    <w:p w14:paraId="65AF23F3"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charakterystyki tarcia i odwodnienia drogi startowej mające wpływ na podatność drogi startowej na zanieczyszczenia nawierzchni oraz hamowanie samolotu;</w:t>
      </w:r>
    </w:p>
    <w:p w14:paraId="0B031A24"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dostępne pomoce nawigacyjne oraz wzrokowe;</w:t>
      </w:r>
    </w:p>
    <w:p w14:paraId="110E8A08"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typ podejścia;</w:t>
      </w:r>
    </w:p>
    <w:p w14:paraId="75D21C29"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długość oraz nachylenie drogi startowej, w szczególności, długość operacyjna wymagana do startu i lądowania versus dostępne odległości drogi startowej, łącznie z przekroczeniem dostępnej długości poza tą, która jest wymagana;</w:t>
      </w:r>
    </w:p>
    <w:p w14:paraId="188F4722"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lokalizacja dróg startowych i dróg kołowania;</w:t>
      </w:r>
    </w:p>
    <w:p w14:paraId="4BA8AF1B" w14:textId="77777777" w:rsidR="009E6FE5" w:rsidRPr="008D47D0" w:rsidRDefault="009E6FE5" w:rsidP="00324892">
      <w:pPr>
        <w:numPr>
          <w:ilvl w:val="0"/>
          <w:numId w:val="116"/>
        </w:numPr>
        <w:tabs>
          <w:tab w:val="left" w:pos="567"/>
        </w:tabs>
        <w:spacing w:line="276" w:lineRule="auto"/>
        <w:ind w:left="567" w:hanging="425"/>
        <w:rPr>
          <w:rFonts w:eastAsia="Calibri" w:cs="Times New Roman"/>
          <w:sz w:val="20"/>
        </w:rPr>
      </w:pPr>
      <w:r w:rsidRPr="008D47D0">
        <w:rPr>
          <w:rFonts w:eastAsia="Calibri" w:cs="Times New Roman"/>
          <w:sz w:val="20"/>
        </w:rPr>
        <w:t>klimat lotniska, łącznie z dominującą prędkością i kierunkiem wiatru oraz prawdopodobieństwem uskoku wiatru; oraz</w:t>
      </w:r>
    </w:p>
    <w:p w14:paraId="21526ACA" w14:textId="77777777" w:rsidR="009E6FE5" w:rsidRPr="008D47D0" w:rsidRDefault="009E6FE5" w:rsidP="00324892">
      <w:pPr>
        <w:numPr>
          <w:ilvl w:val="0"/>
          <w:numId w:val="116"/>
        </w:numPr>
        <w:tabs>
          <w:tab w:val="left" w:pos="567"/>
        </w:tabs>
        <w:spacing w:after="200" w:line="276" w:lineRule="auto"/>
        <w:ind w:left="567" w:hanging="425"/>
        <w:rPr>
          <w:rFonts w:eastAsia="Calibri" w:cs="Times New Roman"/>
          <w:sz w:val="20"/>
        </w:rPr>
      </w:pPr>
      <w:r w:rsidRPr="008D47D0">
        <w:rPr>
          <w:rFonts w:eastAsia="Calibri" w:cs="Times New Roman"/>
          <w:sz w:val="20"/>
        </w:rPr>
        <w:t>historia przekroczeń końca pasa/zbyt krótkich przyziemień oraz zjechania z drogi startowej.</w:t>
      </w:r>
    </w:p>
    <w:p w14:paraId="71D781E6" w14:textId="77777777" w:rsidR="009E6FE5" w:rsidRPr="008D47D0" w:rsidRDefault="009E6FE5" w:rsidP="00324892">
      <w:pPr>
        <w:spacing w:before="240" w:line="276" w:lineRule="auto"/>
        <w:rPr>
          <w:rFonts w:eastAsia="Calibri" w:cs="Times New Roman"/>
          <w:b/>
          <w:i/>
          <w:sz w:val="20"/>
        </w:rPr>
      </w:pPr>
      <w:r w:rsidRPr="008D47D0">
        <w:rPr>
          <w:rFonts w:eastAsia="Calibri" w:cs="Times New Roman"/>
          <w:b/>
          <w:i/>
          <w:sz w:val="20"/>
        </w:rPr>
        <w:t>Potencjalne rozwiązania</w:t>
      </w:r>
    </w:p>
    <w:p w14:paraId="739F4F6F"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3.4</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41B75155" w14:textId="77777777" w:rsidR="009E6FE5" w:rsidRPr="008D47D0" w:rsidRDefault="009E6FE5" w:rsidP="00324892">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ograniczenie operacji podczas niekorzystnych warunków meteorologicznych (takich jak burze);</w:t>
      </w:r>
    </w:p>
    <w:p w14:paraId="30B7F509" w14:textId="77777777" w:rsidR="009E6FE5" w:rsidRPr="008D47D0" w:rsidRDefault="009E6FE5" w:rsidP="00324892">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zdefiniowanie, we współpracy z operatorami samolotów, niebezpiecznych warunków meteorologicznych oraz inne czynników związanych z procedurami operacyjnymi lotniska oraz publikacja takich informacji;</w:t>
      </w:r>
    </w:p>
    <w:p w14:paraId="1C4014DE" w14:textId="77777777" w:rsidR="009E6FE5" w:rsidRPr="008D47D0" w:rsidRDefault="009E6FE5" w:rsidP="00324892">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poprawa bazy danych lotniska z danymi operacyjnymi, wyszukiwanie danych dotyczących wiatru w tym informacji o uskoku wiatru i innych odpowiednich informacji meteorologicznych szczególnie, kiedy jest to znacząca zmiana klimatologiczna lotniska;</w:t>
      </w:r>
    </w:p>
    <w:p w14:paraId="616D3DC5"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zapewnienie, że dokładne oraz aktualne informacje meteorologiczne, bieżący stan dróg startowych oraz inne charakterystyki są wykrywane i przekazywane załogom lotniczym na czas, szczególnie w sytuacji, gdy załogi lotnicze muszą wprowadzić poprawki operacyjne;</w:t>
      </w:r>
    </w:p>
    <w:p w14:paraId="36E7A674"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poprawa nawierzchni dróg startowych w terminie i/lub środków dokumentowania oraz wskazywania niezbędnych działań mających na celu poprawę dróg startowych i ich obsługi (np. pomiary tarcia oraz system odwodnienia), szczególnie w sytuacji, kiedy droga startowa jest zanieczyszczona;</w:t>
      </w:r>
    </w:p>
    <w:p w14:paraId="6FE97B97"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usuwanie gumy zgromadzonej na drogach startowych zgodnie z harmonogramem czasowym;</w:t>
      </w:r>
    </w:p>
    <w:p w14:paraId="6B374CAF"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lastRenderedPageBreak/>
        <w:t>ponowne malowanie wyblakłego oznakowania poziomego oraz wymiana niesprawnych świateł drogi startowej zidentyfikowanych podczas rutynowych inspekcji drogi startowej;</w:t>
      </w:r>
    </w:p>
    <w:p w14:paraId="4385C717"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modernizacja wzrokowych i przyrządowych pomocy lądowania w celu poprawy dokładności lądowania na drodze startowej (łącznie z przepisami dotyczącymi ILS);</w:t>
      </w:r>
    </w:p>
    <w:p w14:paraId="7E339E62"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zmniejszenie deklarowanych długości drogi startowej dla zapewniania niezbędnej strefy bezpieczeństwa końca drogi startowej (RESA);</w:t>
      </w:r>
    </w:p>
    <w:p w14:paraId="1D501E6C"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instalacja odpowiednio usytuowanych i zaprojektowanych systemów zatrzymywania samolotów, jako suplement lub alternatywa dla standardowych wymiarów RESA, jeżeli jest to konieczne (patrz uwaga 1);</w:t>
      </w:r>
    </w:p>
    <w:p w14:paraId="25ABE2C9" w14:textId="77777777" w:rsidR="009E6FE5" w:rsidRPr="008D47D0" w:rsidRDefault="009E6FE5" w:rsidP="00CF4FBA">
      <w:pPr>
        <w:numPr>
          <w:ilvl w:val="0"/>
          <w:numId w:val="117"/>
        </w:numPr>
        <w:tabs>
          <w:tab w:val="left" w:pos="567"/>
        </w:tabs>
        <w:spacing w:line="276" w:lineRule="auto"/>
        <w:ind w:left="567" w:hanging="425"/>
        <w:rPr>
          <w:rFonts w:eastAsia="Calibri" w:cs="Times New Roman"/>
          <w:sz w:val="20"/>
        </w:rPr>
      </w:pPr>
      <w:r w:rsidRPr="008D47D0">
        <w:rPr>
          <w:rFonts w:eastAsia="Calibri" w:cs="Times New Roman"/>
          <w:sz w:val="20"/>
        </w:rPr>
        <w:t>zwiększenie długości RESA i/lub zmniejszenie potencjalnych przeszkód w obszarze poza RESA; oraz</w:t>
      </w:r>
    </w:p>
    <w:p w14:paraId="4E2812C8" w14:textId="77777777" w:rsidR="009E6FE5" w:rsidRPr="008D47D0" w:rsidRDefault="009E6FE5" w:rsidP="00CF4FBA">
      <w:pPr>
        <w:numPr>
          <w:ilvl w:val="0"/>
          <w:numId w:val="117"/>
        </w:numPr>
        <w:tabs>
          <w:tab w:val="left" w:pos="567"/>
        </w:tabs>
        <w:spacing w:after="200" w:line="276" w:lineRule="auto"/>
        <w:ind w:left="567" w:hanging="425"/>
        <w:rPr>
          <w:rFonts w:eastAsia="Calibri" w:cs="Times New Roman"/>
          <w:sz w:val="20"/>
        </w:rPr>
      </w:pPr>
      <w:r w:rsidRPr="008D47D0">
        <w:rPr>
          <w:rFonts w:eastAsia="Calibri" w:cs="Times New Roman"/>
          <w:sz w:val="20"/>
        </w:rPr>
        <w:t>publikacja przepisów, łącznie z przepisami o zapewnianiu systemu zatrzymywania samolotów, w AIP.</w:t>
      </w:r>
    </w:p>
    <w:p w14:paraId="726573B8"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1 – Dalsze wytyczne dotyczące systemów zatrzymywania samolotów znajdują się w Załączniku 14 ICAO, Tom I, Załącznik A.</w:t>
      </w:r>
    </w:p>
    <w:p w14:paraId="39155DB8" w14:textId="77777777" w:rsidR="009E6FE5" w:rsidRPr="008D47D0" w:rsidRDefault="009E6FE5" w:rsidP="00641C94">
      <w:pPr>
        <w:tabs>
          <w:tab w:val="left" w:pos="1418"/>
        </w:tabs>
        <w:spacing w:line="276" w:lineRule="auto"/>
        <w:ind w:firstLine="426"/>
        <w:rPr>
          <w:rFonts w:eastAsia="Calibri" w:cs="Times New Roman"/>
          <w:i/>
          <w:sz w:val="20"/>
        </w:rPr>
      </w:pPr>
      <w:r w:rsidRPr="008D47D0">
        <w:rPr>
          <w:rFonts w:eastAsia="Calibri" w:cs="Times New Roman"/>
          <w:i/>
          <w:sz w:val="20"/>
        </w:rPr>
        <w:t>Uwaga 2. – Oprócz zapisów w AIP, informacje/instrukcje mogą być przekazywane do lokalnych zespołów ds. bezpieczeństwa na drodze startowej oraz do innych w celu promowania świadomości wśród społeczeństwa.</w:t>
      </w:r>
    </w:p>
    <w:p w14:paraId="03B929B3" w14:textId="77777777" w:rsidR="009E6FE5" w:rsidRPr="008D47D0" w:rsidRDefault="009E6FE5" w:rsidP="00E00DAF">
      <w:pPr>
        <w:pStyle w:val="Nagwek5"/>
      </w:pPr>
      <w:r w:rsidRPr="008D47D0">
        <w:t xml:space="preserve">4. </w:t>
      </w:r>
      <w:r w:rsidRPr="008D47D0">
        <w:tab/>
        <w:t>Drogi kołowania</w:t>
      </w:r>
    </w:p>
    <w:p w14:paraId="718160EF" w14:textId="77777777" w:rsidR="009E6FE5" w:rsidRPr="008D47D0" w:rsidRDefault="009E6FE5" w:rsidP="004E31FD">
      <w:pPr>
        <w:tabs>
          <w:tab w:val="left" w:pos="567"/>
        </w:tabs>
        <w:spacing w:before="360" w:after="200"/>
        <w:ind w:left="567" w:hanging="567"/>
        <w:jc w:val="center"/>
        <w:rPr>
          <w:b/>
          <w:sz w:val="22"/>
        </w:rPr>
      </w:pPr>
      <w:r w:rsidRPr="008D47D0">
        <w:rPr>
          <w:b/>
          <w:sz w:val="22"/>
        </w:rPr>
        <w:t xml:space="preserve">4.1 </w:t>
      </w:r>
      <w:r w:rsidRPr="008D47D0">
        <w:rPr>
          <w:b/>
          <w:sz w:val="22"/>
        </w:rPr>
        <w:tab/>
        <w:t>Informacje ogólne</w:t>
      </w:r>
    </w:p>
    <w:p w14:paraId="0B70B7C6"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7E46DFA6"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4.1.1</w:t>
      </w:r>
      <w:r w:rsidRPr="008D47D0">
        <w:rPr>
          <w:rFonts w:eastAsia="Calibri" w:cs="Times New Roman"/>
          <w:sz w:val="20"/>
        </w:rPr>
        <w:tab/>
        <w:t>Drogi kołowania mają na celu zapewnienie bezpiecznego i sprawnego ruchu naziemnego samolotów.</w:t>
      </w:r>
    </w:p>
    <w:p w14:paraId="7FFED066"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4.1.2</w:t>
      </w:r>
      <w:r w:rsidRPr="008D47D0">
        <w:rPr>
          <w:rFonts w:eastAsia="Calibri" w:cs="Times New Roman"/>
          <w:sz w:val="20"/>
        </w:rPr>
        <w:tab/>
        <w:t>Dostatecznie szeroka droga kołowania umożliwia sprawny przepływ ruchu ułatwiając kierowanie samolotem na ziemi.</w:t>
      </w:r>
    </w:p>
    <w:p w14:paraId="6D8DC4E0"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Wytyczne na ten temat znajdują się w Doc 9157, Część 2 – Drogi kołowania, płyty postojowe i zatoki oczekiwania, Sekcja 1.2 oraz Tabela 1-1 zawierają wzór do określania szerokości drogi kołowania.</w:t>
      </w:r>
    </w:p>
    <w:p w14:paraId="72C6ADE6"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Szczególną uwagę należy zwrócić na manewrowanie na drogach kołowania o szerokości mniejszej niż ta określona w Załączniku 14 ICAO, Tom I, w celu zapobiegania wyjechaniu kołami samolotu poza nawierzchnię sztuczną, unikając jednocześnie stosowania dużego ciągu, który mógłby uszkodzić światła oraz znaki pionowe drogi kołowania oraz spowodować erozję pasa drogi kołowania. W przypadku narażonych na to dróg kołowania, powinny być one przedmiotem dokładnych inspekcji w celu wykrywania obecności zanieczyszczeń, które mogą być pozostawione podczas kołowania do miejsca startu.</w:t>
      </w:r>
    </w:p>
    <w:p w14:paraId="4B0A3961"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62481C92"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4.1.3</w:t>
      </w:r>
      <w:r w:rsidRPr="008D47D0">
        <w:rPr>
          <w:rFonts w:eastAsia="Calibri" w:cs="Times New Roman"/>
          <w:sz w:val="20"/>
        </w:rPr>
        <w:tab/>
        <w:t>Wypadnięcie z drogi kołowania stanowi problem.</w:t>
      </w:r>
    </w:p>
    <w:p w14:paraId="037D012F"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4.1.4</w:t>
      </w:r>
      <w:r w:rsidRPr="008D47D0">
        <w:rPr>
          <w:rFonts w:eastAsia="Calibri" w:cs="Times New Roman"/>
          <w:sz w:val="20"/>
        </w:rPr>
        <w:tab/>
        <w:t>Przyczyny oraz czynniki wypadkowe obejmują:</w:t>
      </w:r>
    </w:p>
    <w:p w14:paraId="6DA30A04" w14:textId="77777777" w:rsidR="009E6FE5" w:rsidRPr="008D47D0" w:rsidRDefault="009E6FE5" w:rsidP="00CF4FBA">
      <w:pPr>
        <w:numPr>
          <w:ilvl w:val="0"/>
          <w:numId w:val="118"/>
        </w:numPr>
        <w:tabs>
          <w:tab w:val="left" w:pos="567"/>
        </w:tabs>
        <w:spacing w:line="276" w:lineRule="auto"/>
        <w:ind w:left="567" w:hanging="425"/>
        <w:rPr>
          <w:rFonts w:eastAsia="Calibri" w:cs="Times New Roman"/>
          <w:sz w:val="20"/>
        </w:rPr>
      </w:pPr>
      <w:r w:rsidRPr="008D47D0">
        <w:rPr>
          <w:rFonts w:eastAsia="Calibri" w:cs="Times New Roman"/>
          <w:sz w:val="20"/>
        </w:rPr>
        <w:t>awarię mechaniczną (system hydrauliczny, hamulce, sterowanie kołem przednim);</w:t>
      </w:r>
    </w:p>
    <w:p w14:paraId="22C42029" w14:textId="77777777" w:rsidR="009E6FE5" w:rsidRPr="008D47D0" w:rsidRDefault="009E6FE5" w:rsidP="00CF4FBA">
      <w:pPr>
        <w:numPr>
          <w:ilvl w:val="0"/>
          <w:numId w:val="118"/>
        </w:numPr>
        <w:tabs>
          <w:tab w:val="left" w:pos="567"/>
        </w:tabs>
        <w:spacing w:line="276" w:lineRule="auto"/>
        <w:ind w:left="567" w:hanging="425"/>
        <w:rPr>
          <w:rFonts w:eastAsia="Calibri" w:cs="Times New Roman"/>
          <w:sz w:val="20"/>
        </w:rPr>
      </w:pPr>
      <w:r w:rsidRPr="008D47D0">
        <w:rPr>
          <w:rFonts w:eastAsia="Calibri" w:cs="Times New Roman"/>
          <w:sz w:val="20"/>
        </w:rPr>
        <w:t>niekorzystn</w:t>
      </w:r>
      <w:r w:rsidR="003075A7" w:rsidRPr="008D47D0">
        <w:rPr>
          <w:rFonts w:eastAsia="Calibri" w:cs="Times New Roman"/>
          <w:sz w:val="20"/>
        </w:rPr>
        <w:t>e warunki na nawierzchni</w:t>
      </w:r>
      <w:r w:rsidRPr="008D47D0">
        <w:rPr>
          <w:rFonts w:eastAsia="Calibri" w:cs="Times New Roman"/>
          <w:sz w:val="20"/>
        </w:rPr>
        <w:t xml:space="preserve"> (stojąca woda, utrata kontroli nad powierzchniami pokrytymi lodem, współczynnik tarcia);</w:t>
      </w:r>
    </w:p>
    <w:p w14:paraId="59127D2A" w14:textId="77777777" w:rsidR="009E6FE5" w:rsidRPr="008D47D0" w:rsidRDefault="009E6FE5" w:rsidP="00CF4FBA">
      <w:pPr>
        <w:numPr>
          <w:ilvl w:val="0"/>
          <w:numId w:val="118"/>
        </w:numPr>
        <w:tabs>
          <w:tab w:val="left" w:pos="567"/>
        </w:tabs>
        <w:spacing w:line="276" w:lineRule="auto"/>
        <w:ind w:left="567" w:hanging="425"/>
        <w:rPr>
          <w:rFonts w:eastAsia="Calibri" w:cs="Times New Roman"/>
          <w:sz w:val="20"/>
        </w:rPr>
      </w:pPr>
      <w:r w:rsidRPr="008D47D0">
        <w:rPr>
          <w:rFonts w:eastAsia="Calibri" w:cs="Times New Roman"/>
          <w:sz w:val="20"/>
        </w:rPr>
        <w:lastRenderedPageBreak/>
        <w:t>utrata kierowania z widocznością po linii środkowej drogi kołowania (oznakowania poziome oraz światła pokryte śniegiem lub utrzymywane w niewłaściwy sposób);</w:t>
      </w:r>
    </w:p>
    <w:p w14:paraId="35589DE8" w14:textId="77777777" w:rsidR="009E6FE5" w:rsidRPr="008D47D0" w:rsidRDefault="009E6FE5" w:rsidP="00CF4FBA">
      <w:pPr>
        <w:numPr>
          <w:ilvl w:val="0"/>
          <w:numId w:val="118"/>
        </w:numPr>
        <w:tabs>
          <w:tab w:val="left" w:pos="567"/>
        </w:tabs>
        <w:spacing w:line="276" w:lineRule="auto"/>
        <w:ind w:left="567" w:hanging="425"/>
        <w:rPr>
          <w:rFonts w:eastAsia="Calibri" w:cs="Times New Roman"/>
          <w:sz w:val="20"/>
        </w:rPr>
      </w:pPr>
      <w:r w:rsidRPr="008D47D0">
        <w:rPr>
          <w:rFonts w:eastAsia="Calibri" w:cs="Times New Roman"/>
          <w:sz w:val="20"/>
        </w:rPr>
        <w:t>czynnik ludzki (w tym kontrola kierunkowa, błąd w orientacji, obciążenie pracą przed odlotem); oraz</w:t>
      </w:r>
    </w:p>
    <w:p w14:paraId="23AEAB78" w14:textId="77777777" w:rsidR="009E6FE5" w:rsidRPr="008D47D0" w:rsidRDefault="009E6FE5" w:rsidP="00CF4FBA">
      <w:pPr>
        <w:numPr>
          <w:ilvl w:val="0"/>
          <w:numId w:val="118"/>
        </w:numPr>
        <w:tabs>
          <w:tab w:val="left" w:pos="567"/>
        </w:tabs>
        <w:spacing w:after="200" w:line="276" w:lineRule="auto"/>
        <w:ind w:left="567" w:hanging="425"/>
        <w:rPr>
          <w:rFonts w:eastAsia="Calibri" w:cs="Times New Roman"/>
          <w:sz w:val="20"/>
        </w:rPr>
      </w:pPr>
      <w:r w:rsidRPr="008D47D0">
        <w:rPr>
          <w:rFonts w:eastAsia="Calibri" w:cs="Times New Roman"/>
          <w:sz w:val="20"/>
        </w:rPr>
        <w:t>prędkość kołowania samolotu.</w:t>
      </w:r>
    </w:p>
    <w:p w14:paraId="7EF4DA6E" w14:textId="77777777" w:rsidR="009E6FE5" w:rsidRPr="008D47D0" w:rsidRDefault="009E6FE5" w:rsidP="003075A7">
      <w:pPr>
        <w:tabs>
          <w:tab w:val="left" w:pos="1418"/>
        </w:tabs>
        <w:spacing w:line="276" w:lineRule="auto"/>
        <w:ind w:firstLine="426"/>
        <w:rPr>
          <w:rFonts w:eastAsia="Calibri" w:cs="Times New Roman"/>
          <w:i/>
          <w:sz w:val="20"/>
        </w:rPr>
      </w:pPr>
      <w:r w:rsidRPr="008D47D0">
        <w:rPr>
          <w:rFonts w:eastAsia="Calibri" w:cs="Times New Roman"/>
          <w:i/>
          <w:sz w:val="20"/>
        </w:rPr>
        <w:t>Uwaga. – Konsekwencje wypadnięcia z drogi kołowania są potencjalnie uciążliwe. Niemniej jednak, należy zwrócić uwagę na większy wpływ odchyleń dużych samolotów w kontekście zablokowanej drogi kołowania lub usuwania unieruchomionych samolotów.</w:t>
      </w:r>
    </w:p>
    <w:p w14:paraId="126CA4E0"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4.1.5</w:t>
      </w:r>
      <w:r w:rsidRPr="008D47D0">
        <w:rPr>
          <w:rFonts w:eastAsia="Calibri" w:cs="Times New Roman"/>
          <w:sz w:val="20"/>
        </w:rPr>
        <w:tab/>
        <w:t>Precyzja oraz skupienie pilota stanowią zasadnicze kwestie, ponieważ są one w dużej mierze związane z marginesem pomiędzy rozstawem zewnętrznych kół w podwoziu głównym a krawędzią drogi kołowania.</w:t>
      </w:r>
    </w:p>
    <w:p w14:paraId="6CFDE30A"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4.1.6</w:t>
      </w:r>
      <w:r w:rsidRPr="008D47D0">
        <w:rPr>
          <w:rFonts w:eastAsia="Calibri" w:cs="Times New Roman"/>
          <w:sz w:val="20"/>
        </w:rPr>
        <w:tab/>
        <w:t>Badania kompatybilności związane z szerokością drogi kołowania oraz potencjalnymi odchyleniami mogą obejmować:</w:t>
      </w:r>
    </w:p>
    <w:p w14:paraId="62FBE347" w14:textId="77777777" w:rsidR="009E6FE5" w:rsidRPr="008D47D0" w:rsidRDefault="009E6FE5" w:rsidP="00CF4FBA">
      <w:pPr>
        <w:numPr>
          <w:ilvl w:val="0"/>
          <w:numId w:val="119"/>
        </w:numPr>
        <w:tabs>
          <w:tab w:val="left" w:pos="567"/>
        </w:tabs>
        <w:spacing w:line="276" w:lineRule="auto"/>
        <w:ind w:left="567" w:hanging="425"/>
        <w:rPr>
          <w:rFonts w:eastAsia="Calibri" w:cs="Times New Roman"/>
          <w:sz w:val="20"/>
        </w:rPr>
      </w:pPr>
      <w:r w:rsidRPr="008D47D0">
        <w:rPr>
          <w:rFonts w:eastAsia="Calibri" w:cs="Times New Roman"/>
          <w:sz w:val="20"/>
        </w:rPr>
        <w:t>wykorzystanie statystyk odchyleń związanych z drogą kołowania do obliczenia prawdopodobieństwa wypadnięcia z drogi kołowania samolotu w zależności od szerokości drogi kołowania. Wpływ systemów kierowania po drodze kołowania oraz warunków meteorologicznych i stanu nawierzchni na prawdopodobieństwo wypadnięcia z drogi kołowania powinien podlegać ocenie, jeżeli jest to możliwe;</w:t>
      </w:r>
    </w:p>
    <w:p w14:paraId="744B0351" w14:textId="77777777" w:rsidR="009E6FE5" w:rsidRPr="008D47D0" w:rsidRDefault="009E6FE5" w:rsidP="00CF4FBA">
      <w:pPr>
        <w:numPr>
          <w:ilvl w:val="0"/>
          <w:numId w:val="119"/>
        </w:numPr>
        <w:tabs>
          <w:tab w:val="left" w:pos="567"/>
        </w:tabs>
        <w:spacing w:line="276" w:lineRule="auto"/>
        <w:ind w:left="567" w:hanging="425"/>
        <w:rPr>
          <w:rFonts w:eastAsia="Calibri" w:cs="Times New Roman"/>
          <w:sz w:val="20"/>
        </w:rPr>
      </w:pPr>
      <w:r w:rsidRPr="008D47D0">
        <w:rPr>
          <w:rFonts w:eastAsia="Calibri" w:cs="Times New Roman"/>
          <w:sz w:val="20"/>
        </w:rPr>
        <w:t>widok drogi kołowania z kokpitu z uwzględnieniem kąta ustawienia kokpitu z odniesieniem wzrokowym oraz wysokości wzroku pilota; oraz</w:t>
      </w:r>
    </w:p>
    <w:p w14:paraId="7CCB232C" w14:textId="77777777" w:rsidR="009E6FE5" w:rsidRPr="008D47D0" w:rsidRDefault="009E6FE5" w:rsidP="00CF4FBA">
      <w:pPr>
        <w:numPr>
          <w:ilvl w:val="0"/>
          <w:numId w:val="119"/>
        </w:numPr>
        <w:tabs>
          <w:tab w:val="left" w:pos="567"/>
        </w:tabs>
        <w:spacing w:after="200" w:line="276" w:lineRule="auto"/>
        <w:ind w:left="567" w:hanging="425"/>
        <w:rPr>
          <w:rFonts w:eastAsia="Calibri" w:cs="Times New Roman"/>
          <w:sz w:val="20"/>
        </w:rPr>
      </w:pPr>
      <w:r w:rsidRPr="008D47D0">
        <w:rPr>
          <w:rFonts w:eastAsia="Calibri" w:cs="Times New Roman"/>
          <w:sz w:val="20"/>
        </w:rPr>
        <w:t>całkowity rozstaw zewnętrznych kół w podwoziu głównym samolotu.</w:t>
      </w:r>
    </w:p>
    <w:p w14:paraId="18114CCB" w14:textId="77777777" w:rsidR="009E6FE5" w:rsidRPr="008D47D0" w:rsidRDefault="009E6FE5" w:rsidP="003075A7">
      <w:pPr>
        <w:spacing w:before="240" w:line="276" w:lineRule="auto"/>
        <w:rPr>
          <w:rFonts w:eastAsia="Calibri" w:cs="Times New Roman"/>
          <w:b/>
          <w:i/>
          <w:sz w:val="20"/>
        </w:rPr>
      </w:pPr>
      <w:r w:rsidRPr="008D47D0">
        <w:rPr>
          <w:rFonts w:eastAsia="Calibri" w:cs="Times New Roman"/>
          <w:b/>
          <w:i/>
          <w:sz w:val="20"/>
        </w:rPr>
        <w:t>Potencjalne rozwiązania</w:t>
      </w:r>
    </w:p>
    <w:p w14:paraId="6ABBBA52"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4.1.7</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3EE7CCEE"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zapewnienie świateł linii środkowej drogi kołowania;</w:t>
      </w:r>
    </w:p>
    <w:p w14:paraId="5DADAAF0"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wyraziste oznakowanie linii środkowej;</w:t>
      </w:r>
    </w:p>
    <w:p w14:paraId="6A83A947"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zapewnienie pokładowych systemów kamer kołowania w celu zabezpieczenia kołowania;</w:t>
      </w:r>
    </w:p>
    <w:p w14:paraId="5801FECE"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zmniejszona prędkość kołowania;</w:t>
      </w:r>
    </w:p>
    <w:p w14:paraId="5F9901E5"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zapewnienie oznakowania krawędzi drogi kołowania;</w:t>
      </w:r>
    </w:p>
    <w:p w14:paraId="0BEA9EF6"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światła krawędzi drogi kołowania (nadziemne lub zagłębione);</w:t>
      </w:r>
    </w:p>
    <w:p w14:paraId="42E10501"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zmniejszona odległość koła do krawędzi, z wykorzystaniem danych o odchyleniach na drodze startowej;</w:t>
      </w:r>
    </w:p>
    <w:p w14:paraId="4D89D5B3"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zwiększona odległość od wałów śniegu (usytuowanie silników);</w:t>
      </w:r>
    </w:p>
    <w:p w14:paraId="3BD801CE"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środki kontroli śniegu i lodu wdrożone na wjazdach z drogi kołowania na drogę startową, w szczególności na drogach kołowania szybkiego zjazdu;</w:t>
      </w:r>
    </w:p>
    <w:p w14:paraId="68CA0424" w14:textId="77777777" w:rsidR="009E6FE5" w:rsidRPr="008D47D0" w:rsidRDefault="009E6FE5" w:rsidP="00CF4FBA">
      <w:pPr>
        <w:numPr>
          <w:ilvl w:val="0"/>
          <w:numId w:val="120"/>
        </w:numPr>
        <w:tabs>
          <w:tab w:val="left" w:pos="567"/>
        </w:tabs>
        <w:spacing w:line="276" w:lineRule="auto"/>
        <w:ind w:left="567" w:hanging="425"/>
        <w:rPr>
          <w:rFonts w:eastAsia="Calibri" w:cs="Times New Roman"/>
          <w:sz w:val="20"/>
        </w:rPr>
      </w:pPr>
      <w:r w:rsidRPr="008D47D0">
        <w:rPr>
          <w:rFonts w:eastAsia="Calibri" w:cs="Times New Roman"/>
          <w:sz w:val="20"/>
        </w:rPr>
        <w:t>wykorzystanie alternatywnych tras kołowania; oraz</w:t>
      </w:r>
    </w:p>
    <w:p w14:paraId="290DBDC9" w14:textId="77777777" w:rsidR="009E6FE5" w:rsidRPr="008D47D0" w:rsidRDefault="009E6FE5" w:rsidP="00CF4FBA">
      <w:pPr>
        <w:numPr>
          <w:ilvl w:val="0"/>
          <w:numId w:val="120"/>
        </w:numPr>
        <w:tabs>
          <w:tab w:val="left" w:pos="567"/>
        </w:tabs>
        <w:spacing w:after="200" w:line="276" w:lineRule="auto"/>
        <w:ind w:left="567" w:hanging="425"/>
        <w:rPr>
          <w:rFonts w:eastAsia="Calibri" w:cs="Times New Roman"/>
          <w:sz w:val="20"/>
        </w:rPr>
      </w:pPr>
      <w:r w:rsidRPr="008D47D0">
        <w:rPr>
          <w:rFonts w:eastAsia="Calibri" w:cs="Times New Roman"/>
          <w:sz w:val="20"/>
        </w:rPr>
        <w:t>wykorzystanie sygnalistów (kierowanie follow–me).</w:t>
      </w:r>
    </w:p>
    <w:p w14:paraId="0F36804B" w14:textId="77777777" w:rsidR="009E6FE5" w:rsidRPr="008D47D0" w:rsidRDefault="009E6FE5" w:rsidP="003075A7">
      <w:pPr>
        <w:tabs>
          <w:tab w:val="left" w:pos="1418"/>
        </w:tabs>
        <w:spacing w:line="276" w:lineRule="auto"/>
        <w:ind w:firstLine="426"/>
        <w:rPr>
          <w:rFonts w:eastAsia="Calibri" w:cs="Times New Roman"/>
          <w:i/>
          <w:sz w:val="20"/>
        </w:rPr>
      </w:pPr>
      <w:r w:rsidRPr="008D47D0">
        <w:rPr>
          <w:rFonts w:eastAsia="Calibri" w:cs="Times New Roman"/>
          <w:i/>
          <w:sz w:val="20"/>
        </w:rPr>
        <w:t>Uwaga 1. – Kamery kołowania mają na celu ułatwienie kołowania i mogą stanowić pomoc dla załóg lotniczych w zapobieganiu wyjechania samolotu poza nawierzchnię sztuczną w trakcie normalnego manewrowania na ziemi.</w:t>
      </w:r>
    </w:p>
    <w:p w14:paraId="38E48088" w14:textId="77777777" w:rsidR="009E6FE5" w:rsidRPr="008D47D0" w:rsidRDefault="009E6FE5" w:rsidP="003075A7">
      <w:pPr>
        <w:tabs>
          <w:tab w:val="left" w:pos="1418"/>
        </w:tabs>
        <w:spacing w:line="276" w:lineRule="auto"/>
        <w:ind w:firstLine="426"/>
        <w:rPr>
          <w:rFonts w:eastAsia="Calibri" w:cs="Times New Roman"/>
          <w:i/>
          <w:sz w:val="20"/>
        </w:rPr>
      </w:pPr>
      <w:r w:rsidRPr="008D47D0">
        <w:rPr>
          <w:rFonts w:eastAsia="Calibri" w:cs="Times New Roman"/>
          <w:i/>
          <w:sz w:val="20"/>
        </w:rPr>
        <w:lastRenderedPageBreak/>
        <w:t>Uwaga 2. – Drogi kołowania, które nie posiadają odpowiednich poboczy, mogą być wykorzystywane w ograniczonym stopniu.</w:t>
      </w:r>
    </w:p>
    <w:p w14:paraId="3123BF98"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4.1.8</w:t>
      </w:r>
      <w:r w:rsidRPr="008D47D0">
        <w:rPr>
          <w:rFonts w:eastAsia="Calibri" w:cs="Times New Roman"/>
          <w:sz w:val="20"/>
        </w:rPr>
        <w:tab/>
        <w:t xml:space="preserve">Szczególną uwagę należy zwrócić na odsunięcie świateł linii środkowej względem oznakowania linii środkowej, szczególnie w warunkach </w:t>
      </w:r>
      <w:r w:rsidR="00324892" w:rsidRPr="008D47D0">
        <w:rPr>
          <w:rFonts w:eastAsia="Calibri" w:cs="Times New Roman"/>
          <w:sz w:val="20"/>
        </w:rPr>
        <w:t>zimowych, kiedy</w:t>
      </w:r>
      <w:r w:rsidRPr="008D47D0">
        <w:rPr>
          <w:rFonts w:eastAsia="Calibri" w:cs="Times New Roman"/>
          <w:sz w:val="20"/>
        </w:rPr>
        <w:t xml:space="preserve"> rozróżnienie pomiędzy oznakowaniem a przesuniętymi światłami może być trudne.</w:t>
      </w:r>
    </w:p>
    <w:p w14:paraId="4379EA0F" w14:textId="77777777" w:rsidR="009E6FE5" w:rsidRPr="008D47D0" w:rsidRDefault="009E6FE5" w:rsidP="00545356">
      <w:pPr>
        <w:tabs>
          <w:tab w:val="left" w:pos="1134"/>
        </w:tabs>
        <w:spacing w:before="200" w:line="276" w:lineRule="auto"/>
        <w:ind w:firstLine="425"/>
        <w:rPr>
          <w:rFonts w:eastAsia="Calibri" w:cs="Times New Roman"/>
          <w:sz w:val="20"/>
        </w:rPr>
      </w:pPr>
      <w:r w:rsidRPr="008D47D0">
        <w:rPr>
          <w:rFonts w:eastAsia="Calibri" w:cs="Times New Roman"/>
          <w:sz w:val="20"/>
        </w:rPr>
        <w:t>4.1.9</w:t>
      </w:r>
      <w:r w:rsidRPr="008D47D0">
        <w:rPr>
          <w:rFonts w:eastAsia="Calibri" w:cs="Times New Roman"/>
          <w:sz w:val="20"/>
        </w:rPr>
        <w:tab/>
        <w:t>Lokalizacja i specyfikacje znaków pionowych drogi kołowania powinny być wzięte pod uwagę ze względu na usytuowanie silnika jak również zwiększony ciąg silników samolotu.</w:t>
      </w:r>
      <w:r w:rsidR="004E31FD" w:rsidRPr="008D47D0">
        <w:rPr>
          <w:rFonts w:eastAsia="Calibri" w:cs="Times New Roman"/>
          <w:sz w:val="20"/>
        </w:rPr>
        <w:t xml:space="preserve"> </w:t>
      </w:r>
    </w:p>
    <w:p w14:paraId="371511FF" w14:textId="77777777" w:rsidR="00545356" w:rsidRPr="008D47D0" w:rsidRDefault="00545356" w:rsidP="00545356">
      <w:pPr>
        <w:tabs>
          <w:tab w:val="left" w:pos="1134"/>
        </w:tabs>
        <w:spacing w:before="200" w:line="276" w:lineRule="auto"/>
        <w:rPr>
          <w:rFonts w:eastAsia="Calibri" w:cs="Times New Roman"/>
          <w:sz w:val="20"/>
        </w:rPr>
      </w:pPr>
    </w:p>
    <w:p w14:paraId="3E604797" w14:textId="77777777" w:rsidR="009E6FE5" w:rsidRPr="008D47D0" w:rsidRDefault="009E6FE5" w:rsidP="004E31FD">
      <w:pPr>
        <w:tabs>
          <w:tab w:val="left" w:pos="567"/>
        </w:tabs>
        <w:spacing w:before="360" w:after="200"/>
        <w:ind w:left="567" w:hanging="567"/>
        <w:jc w:val="center"/>
        <w:rPr>
          <w:b/>
          <w:sz w:val="22"/>
        </w:rPr>
      </w:pPr>
      <w:r w:rsidRPr="008D47D0">
        <w:rPr>
          <w:b/>
          <w:sz w:val="22"/>
        </w:rPr>
        <w:t xml:space="preserve">4.2 </w:t>
      </w:r>
      <w:r w:rsidRPr="008D47D0">
        <w:rPr>
          <w:b/>
          <w:sz w:val="22"/>
        </w:rPr>
        <w:tab/>
        <w:t>Łuki drogi kołowania</w:t>
      </w:r>
    </w:p>
    <w:p w14:paraId="0EA75189"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43EFBAE7"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4.2.1</w:t>
      </w:r>
      <w:r w:rsidRPr="008D47D0">
        <w:rPr>
          <w:rFonts w:eastAsia="Calibri" w:cs="Times New Roman"/>
          <w:sz w:val="20"/>
        </w:rPr>
        <w:tab/>
        <w:t>Przepisy dotyczące łuków dróg kołowania znajdują się w Załączniku 14 ICAO, Tom I, punkt 3.9.6. Dodatkowe wytyczne zawarte są w Doc 9157, Część 2.</w:t>
      </w:r>
    </w:p>
    <w:p w14:paraId="5EE20A5B" w14:textId="77777777" w:rsidR="009E6FE5" w:rsidRPr="008D47D0" w:rsidRDefault="009E6FE5" w:rsidP="004D4BB3">
      <w:pPr>
        <w:spacing w:before="240" w:line="276" w:lineRule="auto"/>
        <w:rPr>
          <w:rFonts w:eastAsia="Calibri" w:cs="Times New Roman"/>
          <w:b/>
          <w:i/>
          <w:iCs/>
          <w:sz w:val="20"/>
        </w:rPr>
      </w:pPr>
      <w:r w:rsidRPr="008D47D0">
        <w:rPr>
          <w:rFonts w:eastAsia="Calibri" w:cs="Times New Roman"/>
          <w:b/>
          <w:i/>
          <w:iCs/>
          <w:sz w:val="20"/>
        </w:rPr>
        <w:t>Wyzwania</w:t>
      </w:r>
    </w:p>
    <w:p w14:paraId="20B4281E"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4.2.2</w:t>
      </w:r>
      <w:r w:rsidRPr="008D47D0">
        <w:rPr>
          <w:rFonts w:eastAsia="Calibri" w:cs="Times New Roman"/>
          <w:sz w:val="20"/>
        </w:rPr>
        <w:tab/>
        <w:t>Każde wypadnięcie z drogi kołowania na odcinku łukowym będzie powodować zagrożenie.</w:t>
      </w:r>
    </w:p>
    <w:p w14:paraId="3A73BF52"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4.2.3</w:t>
      </w:r>
      <w:r w:rsidRPr="008D47D0">
        <w:rPr>
          <w:rFonts w:eastAsia="Calibri" w:cs="Times New Roman"/>
          <w:sz w:val="20"/>
        </w:rPr>
        <w:tab/>
        <w:t>Główne przyczyny oraz czynniki wypadkowe są takie same jak dla wypadnięcia z drogi kołowania na prostym odcinku drogi kołowania. Zastosowanie techniki sterowania „kabina nad linią środkową” na łuku drogi kołowania spowoduje zmianę toru jazdy głównego podwozia do wewnątrz łuku w stosunku do linii środkowej drogi kołowania. Zakres zmiany toru jazdy zależy od promienia łuku drogi kołowania oraz odległości od kabiny pilota do podwozia głównego.</w:t>
      </w:r>
    </w:p>
    <w:p w14:paraId="057F7E04"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4.2.4</w:t>
      </w:r>
      <w:r w:rsidRPr="008D47D0">
        <w:rPr>
          <w:rFonts w:eastAsia="Calibri" w:cs="Times New Roman"/>
          <w:sz w:val="20"/>
        </w:rPr>
        <w:tab/>
        <w:t>Konsekwencje są takie same jak dla wypadnięcia z drogi kołowania na prostym odcinku.</w:t>
      </w:r>
    </w:p>
    <w:p w14:paraId="07120F09"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4.2.5</w:t>
      </w:r>
      <w:r w:rsidRPr="008D47D0">
        <w:rPr>
          <w:rFonts w:eastAsia="Calibri" w:cs="Times New Roman"/>
          <w:sz w:val="20"/>
        </w:rPr>
        <w:tab/>
        <w:t>Wymagana szerokość odcinków łukowych drogi kołowania ma związek z odległością pomiędzy zewnętrznymi kołami głównego podwozia samolotu i krawędzią drogi kołowania na łuku wewnętrznym. Zagrożenie wynika z połączenia zewnętrznego rozstawu kół podwozia głównego oraz odległości pomiędzy kołem przednim/kabiną pilota i podwoziem głównym. Należy zwrócić uwagę, jaki wpływ na lotniskowe znaki pionowe i inne obiekty znajdujące się w pobliżu ma podmuch z silników odrzutowych powodowany przez zawracający samolot.</w:t>
      </w:r>
    </w:p>
    <w:p w14:paraId="5AD78CDB"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4.2.6</w:t>
      </w:r>
      <w:r w:rsidRPr="008D47D0">
        <w:rPr>
          <w:rFonts w:eastAsia="Calibri" w:cs="Times New Roman"/>
          <w:sz w:val="20"/>
        </w:rPr>
        <w:tab/>
        <w:t>Niektóre samoloty mogą wymagać większych poszerzeń na odcinkach łukowych lub połączeniach dróg kołowania.</w:t>
      </w:r>
    </w:p>
    <w:p w14:paraId="1A439D6E"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2EFB3FB5"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4.2.7</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77C7C5D0" w14:textId="77777777" w:rsidR="009E6FE5" w:rsidRPr="008D47D0" w:rsidRDefault="009E6FE5" w:rsidP="00046EDC">
      <w:pPr>
        <w:numPr>
          <w:ilvl w:val="0"/>
          <w:numId w:val="121"/>
        </w:numPr>
        <w:tabs>
          <w:tab w:val="left" w:pos="567"/>
        </w:tabs>
        <w:spacing w:line="276" w:lineRule="auto"/>
        <w:ind w:left="567" w:hanging="425"/>
        <w:jc w:val="left"/>
        <w:rPr>
          <w:rFonts w:eastAsia="Calibri" w:cs="Times New Roman"/>
          <w:sz w:val="20"/>
        </w:rPr>
      </w:pPr>
      <w:r w:rsidRPr="008D47D0">
        <w:rPr>
          <w:rFonts w:eastAsia="Calibri" w:cs="Times New Roman"/>
          <w:sz w:val="20"/>
        </w:rPr>
        <w:t>powiększenie istniejących poszerzeń lub zapewnienie nowych poszerzeń;</w:t>
      </w:r>
    </w:p>
    <w:p w14:paraId="45FCAC35" w14:textId="77777777" w:rsidR="009E6FE5" w:rsidRPr="008D47D0" w:rsidRDefault="009E6FE5" w:rsidP="00046EDC">
      <w:pPr>
        <w:numPr>
          <w:ilvl w:val="0"/>
          <w:numId w:val="121"/>
        </w:numPr>
        <w:tabs>
          <w:tab w:val="left" w:pos="567"/>
        </w:tabs>
        <w:spacing w:line="276" w:lineRule="auto"/>
        <w:ind w:left="567" w:hanging="425"/>
        <w:jc w:val="left"/>
        <w:rPr>
          <w:rFonts w:eastAsia="Calibri" w:cs="Times New Roman"/>
          <w:sz w:val="20"/>
        </w:rPr>
      </w:pPr>
      <w:r w:rsidRPr="008D47D0">
        <w:rPr>
          <w:rFonts w:eastAsia="Calibri" w:cs="Times New Roman"/>
          <w:sz w:val="20"/>
        </w:rPr>
        <w:t>zmniejszona prędkość kołowania;</w:t>
      </w:r>
    </w:p>
    <w:p w14:paraId="0967399C" w14:textId="77777777" w:rsidR="009E6FE5" w:rsidRPr="008D47D0" w:rsidRDefault="009E6FE5" w:rsidP="00324892">
      <w:pPr>
        <w:numPr>
          <w:ilvl w:val="0"/>
          <w:numId w:val="121"/>
        </w:numPr>
        <w:tabs>
          <w:tab w:val="left" w:pos="567"/>
        </w:tabs>
        <w:spacing w:line="276" w:lineRule="auto"/>
        <w:ind w:left="567" w:hanging="425"/>
        <w:rPr>
          <w:rFonts w:eastAsia="Calibri" w:cs="Times New Roman"/>
          <w:sz w:val="20"/>
        </w:rPr>
      </w:pPr>
      <w:r w:rsidRPr="008D47D0">
        <w:rPr>
          <w:rFonts w:eastAsia="Calibri" w:cs="Times New Roman"/>
          <w:sz w:val="20"/>
        </w:rPr>
        <w:t>zapewnienie świateł linii środkowej drogi kołowania oraz oznakowania krawędzi drogi kołowania (oraz zagłębione światła krawędzi drogi kołowania);</w:t>
      </w:r>
    </w:p>
    <w:p w14:paraId="5819CCAB" w14:textId="77777777" w:rsidR="009E6FE5" w:rsidRPr="008D47D0" w:rsidRDefault="009E6FE5" w:rsidP="00046EDC">
      <w:pPr>
        <w:numPr>
          <w:ilvl w:val="0"/>
          <w:numId w:val="121"/>
        </w:numPr>
        <w:tabs>
          <w:tab w:val="left" w:pos="567"/>
        </w:tabs>
        <w:spacing w:line="276" w:lineRule="auto"/>
        <w:ind w:left="567" w:hanging="425"/>
        <w:rPr>
          <w:rFonts w:eastAsia="Calibri" w:cs="Times New Roman"/>
          <w:sz w:val="20"/>
        </w:rPr>
      </w:pPr>
      <w:r w:rsidRPr="008D47D0">
        <w:rPr>
          <w:rFonts w:eastAsia="Calibri" w:cs="Times New Roman"/>
          <w:sz w:val="20"/>
        </w:rPr>
        <w:lastRenderedPageBreak/>
        <w:t>zmniejszona odległość od koła do krawędzi, z wykorzystaniem danych o odchyleniach na drodze kołowania.</w:t>
      </w:r>
    </w:p>
    <w:p w14:paraId="70CDA265" w14:textId="77777777" w:rsidR="009E6FE5" w:rsidRPr="008D47D0" w:rsidRDefault="009E6FE5" w:rsidP="00046EDC">
      <w:pPr>
        <w:numPr>
          <w:ilvl w:val="0"/>
          <w:numId w:val="121"/>
        </w:numPr>
        <w:tabs>
          <w:tab w:val="left" w:pos="567"/>
        </w:tabs>
        <w:spacing w:line="276" w:lineRule="auto"/>
        <w:ind w:left="567" w:hanging="425"/>
        <w:rPr>
          <w:rFonts w:eastAsia="Calibri" w:cs="Times New Roman"/>
          <w:sz w:val="20"/>
        </w:rPr>
      </w:pPr>
      <w:r w:rsidRPr="008D47D0">
        <w:rPr>
          <w:rFonts w:eastAsia="Calibri" w:cs="Times New Roman"/>
          <w:sz w:val="20"/>
        </w:rPr>
        <w:t>nadsterowność wynikająca z oceny pilota; oraz</w:t>
      </w:r>
    </w:p>
    <w:p w14:paraId="1BDBFA93" w14:textId="77777777" w:rsidR="009E6FE5" w:rsidRPr="008D47D0" w:rsidRDefault="009E6FE5" w:rsidP="00CF4FBA">
      <w:pPr>
        <w:numPr>
          <w:ilvl w:val="0"/>
          <w:numId w:val="121"/>
        </w:numPr>
        <w:tabs>
          <w:tab w:val="left" w:pos="567"/>
        </w:tabs>
        <w:spacing w:after="200" w:line="276" w:lineRule="auto"/>
        <w:ind w:left="567" w:hanging="425"/>
        <w:rPr>
          <w:rFonts w:eastAsia="Calibri" w:cs="Times New Roman"/>
          <w:sz w:val="20"/>
        </w:rPr>
      </w:pPr>
      <w:r w:rsidRPr="008D47D0">
        <w:rPr>
          <w:rFonts w:eastAsia="Calibri" w:cs="Times New Roman"/>
          <w:sz w:val="20"/>
        </w:rPr>
        <w:t>publikacja przepisów w odpowiedniej dokumentacji lotniczej.</w:t>
      </w:r>
    </w:p>
    <w:p w14:paraId="612892DF"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1. – Kamery kołowania mają na celu ułatwienie kołowania i mogą stanowić pomoc dla załóg lotniczych w zapobieganiu wyjechania samolotu poza nawierzchnię sztuczną w trakcie normalnego manewrowania na ziemi.</w:t>
      </w:r>
    </w:p>
    <w:p w14:paraId="6C975B10"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2. – Operacje na łukach dróg kołowania, które nie posiadają odpowiednich poszerzeń, powinny być ograniczone.</w:t>
      </w:r>
    </w:p>
    <w:p w14:paraId="058D5DCA"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4.2.8</w:t>
      </w:r>
      <w:r w:rsidRPr="008D47D0">
        <w:rPr>
          <w:rFonts w:eastAsia="Calibri" w:cs="Times New Roman"/>
          <w:sz w:val="20"/>
        </w:rPr>
        <w:tab/>
        <w:t>Szczególną uwagę należy zwrócić na odsunięcie świateł linii środkowej względem oznakowania linii środkowej.</w:t>
      </w:r>
    </w:p>
    <w:p w14:paraId="1B53D44B"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4.2.9</w:t>
      </w:r>
      <w:r w:rsidRPr="008D47D0">
        <w:rPr>
          <w:rFonts w:eastAsia="Calibri" w:cs="Times New Roman"/>
          <w:sz w:val="20"/>
        </w:rPr>
        <w:tab/>
        <w:t>Lokalizacja oraz specyfikacje znaków pionowych drogi kołowania powinny być wzięte pod uwagę ze względu na zwiększenie wymiarów samolotów jak również zwiększony ciąg silników samolotu.</w:t>
      </w:r>
    </w:p>
    <w:p w14:paraId="7A0406C7" w14:textId="77777777" w:rsidR="009E6FE5" w:rsidRPr="008D47D0" w:rsidRDefault="009E6FE5" w:rsidP="00E00DAF">
      <w:pPr>
        <w:pStyle w:val="Nagwek5"/>
      </w:pPr>
      <w:r w:rsidRPr="008D47D0">
        <w:t xml:space="preserve">5. </w:t>
      </w:r>
      <w:r w:rsidRPr="008D47D0">
        <w:tab/>
        <w:t>Minimalne odległości drogi startowej i drogi kołowania</w:t>
      </w:r>
    </w:p>
    <w:p w14:paraId="0784EFB7"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11ECF6DB"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5.1</w:t>
      </w:r>
      <w:r w:rsidRPr="008D47D0">
        <w:rPr>
          <w:rFonts w:eastAsia="Calibri" w:cs="Times New Roman"/>
          <w:sz w:val="20"/>
        </w:rPr>
        <w:tab/>
        <w:t>Pomiędzy linią środkową drogi startowej i linią środkową równoległej drogi kołowania dla dróg startowych przyrządowych oraz dróg startowych nieprzyrządowych zapewniana jest minimalna odległość.</w:t>
      </w:r>
    </w:p>
    <w:p w14:paraId="4AC6EBF3"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1. – Doc 9157, Część 2, sekcja 1.2 oraz Tabela 1–5 określa, że odległości drogi startowej / drogi kołowania opierają się na zasadzie, że końcówka skrzydła samolotu kołującego na równoległej drodze kołowania powinna znajdować się poza pasem drogi startowej.</w:t>
      </w:r>
    </w:p>
    <w:p w14:paraId="4C56B28D"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 xml:space="preserve">Uwaga 2. – Dopuszczalne jest wykonywanie operacji przy mniejszych odległościach na istniejącym lotnisku, jeżeli ocena bezpieczeństwa wykaże, że mniejsze odległości nie wpłyną niekorzystnie na bezpieczeństwo lub nie wpłyną znacząco na regularność operacji lotniczych. </w:t>
      </w:r>
    </w:p>
    <w:p w14:paraId="350CACEE"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3. – Doc 9157, Część 2 zawiera wytyczne na ten temat w punktach od 1.2.46 do 1.2.49. Ponadto, należy zwrócić uwagę na potrzebę zapewnienia odpowiedniej odległości na istniejącym lotnisku w celu wykonywania operacji z zachowaniem minimalnego możliwego ryzyka.</w:t>
      </w:r>
    </w:p>
    <w:p w14:paraId="4252FAE8" w14:textId="77777777" w:rsidR="009E6FE5" w:rsidRPr="008D47D0" w:rsidRDefault="009E6FE5" w:rsidP="004D4BB3">
      <w:pPr>
        <w:spacing w:before="240" w:line="276" w:lineRule="auto"/>
        <w:rPr>
          <w:rFonts w:eastAsia="Calibri" w:cs="Times New Roman"/>
          <w:iCs/>
          <w:sz w:val="20"/>
        </w:rPr>
      </w:pPr>
      <w:r w:rsidRPr="008D47D0">
        <w:rPr>
          <w:rFonts w:eastAsia="Calibri" w:cs="Times New Roman"/>
          <w:b/>
          <w:i/>
          <w:sz w:val="20"/>
        </w:rPr>
        <w:t>Wyzwania</w:t>
      </w:r>
    </w:p>
    <w:p w14:paraId="047064F6"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5.2</w:t>
      </w:r>
      <w:r w:rsidRPr="008D47D0">
        <w:rPr>
          <w:rFonts w:eastAsia="Calibri" w:cs="Times New Roman"/>
          <w:sz w:val="20"/>
        </w:rPr>
        <w:tab/>
        <w:t>Potencjalne kwestie do rozważenia związane z odległościami drogi startowej / równoległej drogi kołowania to:</w:t>
      </w:r>
    </w:p>
    <w:p w14:paraId="66DDDA33" w14:textId="77777777" w:rsidR="009E6FE5" w:rsidRPr="008D47D0" w:rsidRDefault="009E6FE5" w:rsidP="00046EDC">
      <w:pPr>
        <w:numPr>
          <w:ilvl w:val="0"/>
          <w:numId w:val="122"/>
        </w:numPr>
        <w:tabs>
          <w:tab w:val="left" w:pos="567"/>
        </w:tabs>
        <w:spacing w:line="276" w:lineRule="auto"/>
        <w:ind w:left="567" w:hanging="425"/>
        <w:rPr>
          <w:rFonts w:eastAsia="Calibri" w:cs="Times New Roman"/>
          <w:sz w:val="20"/>
        </w:rPr>
      </w:pPr>
      <w:r w:rsidRPr="008D47D0">
        <w:rPr>
          <w:rFonts w:eastAsia="Calibri" w:cs="Times New Roman"/>
          <w:sz w:val="20"/>
        </w:rPr>
        <w:t>możliwa kolizja pomiędzy samolotem, który wyjechał poza drogę kołowania a obiektem (stałym lub ruchomym) znajdującym się na lotnisku;</w:t>
      </w:r>
    </w:p>
    <w:p w14:paraId="6808D681" w14:textId="77777777" w:rsidR="009E6FE5" w:rsidRPr="008D47D0" w:rsidRDefault="009E6FE5" w:rsidP="00046EDC">
      <w:pPr>
        <w:numPr>
          <w:ilvl w:val="0"/>
          <w:numId w:val="122"/>
        </w:numPr>
        <w:tabs>
          <w:tab w:val="left" w:pos="567"/>
        </w:tabs>
        <w:spacing w:line="276" w:lineRule="auto"/>
        <w:ind w:left="567" w:hanging="425"/>
        <w:rPr>
          <w:rFonts w:eastAsia="Calibri" w:cs="Times New Roman"/>
          <w:sz w:val="20"/>
        </w:rPr>
      </w:pPr>
      <w:r w:rsidRPr="008D47D0">
        <w:rPr>
          <w:rFonts w:eastAsia="Calibri" w:cs="Times New Roman"/>
          <w:sz w:val="20"/>
        </w:rPr>
        <w:t>możliwa kolizja pomiędzy samolotem, który opuszcza drogę startową a obiektem (stałym lub ruchomym) znajdującym się na lotnisku lub ryzyko kolizji samolotu na drodze kołowania, który narusza pas drogi kołowania; oraz</w:t>
      </w:r>
    </w:p>
    <w:p w14:paraId="3619F5FF" w14:textId="77777777" w:rsidR="009E6FE5" w:rsidRPr="008D47D0" w:rsidRDefault="009E6FE5" w:rsidP="00CF4FBA">
      <w:pPr>
        <w:numPr>
          <w:ilvl w:val="0"/>
          <w:numId w:val="122"/>
        </w:numPr>
        <w:tabs>
          <w:tab w:val="left" w:pos="567"/>
        </w:tabs>
        <w:spacing w:after="200" w:line="276" w:lineRule="auto"/>
        <w:ind w:left="567" w:hanging="425"/>
        <w:rPr>
          <w:rFonts w:eastAsia="Calibri" w:cs="Times New Roman"/>
          <w:sz w:val="20"/>
        </w:rPr>
      </w:pPr>
      <w:r w:rsidRPr="008D47D0">
        <w:rPr>
          <w:rFonts w:eastAsia="Calibri" w:cs="Times New Roman"/>
          <w:sz w:val="20"/>
        </w:rPr>
        <w:t>możliwe zakłócenia sygnału ILS w związku z kołującym samolotem lub samolotem, który został zatrzymany.</w:t>
      </w:r>
    </w:p>
    <w:p w14:paraId="1CFEF707"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5.3</w:t>
      </w:r>
      <w:r w:rsidRPr="008D47D0">
        <w:rPr>
          <w:rFonts w:eastAsia="Calibri" w:cs="Times New Roman"/>
          <w:sz w:val="20"/>
        </w:rPr>
        <w:tab/>
        <w:t>Przyczyny oraz czynniki wypadkowe mogą obejmować:</w:t>
      </w:r>
    </w:p>
    <w:p w14:paraId="7C5794A4" w14:textId="77777777" w:rsidR="009E6FE5" w:rsidRPr="008D47D0" w:rsidRDefault="009E6FE5" w:rsidP="00046EDC">
      <w:pPr>
        <w:numPr>
          <w:ilvl w:val="0"/>
          <w:numId w:val="123"/>
        </w:numPr>
        <w:spacing w:line="276" w:lineRule="auto"/>
        <w:ind w:left="567" w:hanging="425"/>
        <w:rPr>
          <w:rFonts w:eastAsia="Calibri" w:cs="Times New Roman"/>
          <w:sz w:val="20"/>
        </w:rPr>
      </w:pPr>
      <w:r w:rsidRPr="008D47D0">
        <w:rPr>
          <w:rFonts w:eastAsia="Calibri" w:cs="Times New Roman"/>
          <w:sz w:val="20"/>
        </w:rPr>
        <w:lastRenderedPageBreak/>
        <w:t>czynnik ludzki (załoga, ATS);</w:t>
      </w:r>
    </w:p>
    <w:p w14:paraId="46EE5442" w14:textId="77777777" w:rsidR="009E6FE5" w:rsidRPr="008D47D0" w:rsidRDefault="009E6FE5" w:rsidP="00046EDC">
      <w:pPr>
        <w:numPr>
          <w:ilvl w:val="0"/>
          <w:numId w:val="123"/>
        </w:numPr>
        <w:spacing w:line="276" w:lineRule="auto"/>
        <w:ind w:left="567" w:hanging="425"/>
        <w:rPr>
          <w:rFonts w:eastAsia="Calibri" w:cs="Times New Roman"/>
          <w:sz w:val="20"/>
        </w:rPr>
      </w:pPr>
      <w:r w:rsidRPr="008D47D0">
        <w:rPr>
          <w:rFonts w:eastAsia="Calibri" w:cs="Times New Roman"/>
          <w:sz w:val="20"/>
        </w:rPr>
        <w:t>niebezpieczne warunki meteorologiczne (takie jak burza oraz uskok wiatru);</w:t>
      </w:r>
    </w:p>
    <w:p w14:paraId="40234B68" w14:textId="77777777" w:rsidR="009E6FE5" w:rsidRPr="008D47D0" w:rsidRDefault="009E6FE5" w:rsidP="00046EDC">
      <w:pPr>
        <w:numPr>
          <w:ilvl w:val="0"/>
          <w:numId w:val="123"/>
        </w:numPr>
        <w:spacing w:line="276" w:lineRule="auto"/>
        <w:ind w:left="567" w:hanging="425"/>
        <w:rPr>
          <w:rFonts w:eastAsia="Calibri" w:cs="Times New Roman"/>
          <w:sz w:val="20"/>
        </w:rPr>
      </w:pPr>
      <w:r w:rsidRPr="008D47D0">
        <w:rPr>
          <w:rFonts w:eastAsia="Calibri" w:cs="Times New Roman"/>
          <w:sz w:val="20"/>
        </w:rPr>
        <w:t>awaria mechaniczna samolotu (związana z silnikiem, układem hydraulicznym, przyrządami, powierzchniami sterowymi i autopilotem);</w:t>
      </w:r>
    </w:p>
    <w:p w14:paraId="2510B00C" w14:textId="77777777" w:rsidR="009E6FE5" w:rsidRPr="008D47D0" w:rsidRDefault="004D4BB3" w:rsidP="00046EDC">
      <w:pPr>
        <w:numPr>
          <w:ilvl w:val="0"/>
          <w:numId w:val="123"/>
        </w:numPr>
        <w:spacing w:line="276" w:lineRule="auto"/>
        <w:ind w:left="567" w:hanging="425"/>
        <w:rPr>
          <w:rFonts w:eastAsia="Calibri" w:cs="Times New Roman"/>
          <w:sz w:val="20"/>
        </w:rPr>
      </w:pPr>
      <w:r w:rsidRPr="008D47D0">
        <w:rPr>
          <w:rFonts w:cs="Times New Roman"/>
          <w:sz w:val="22"/>
        </w:rPr>
        <w:t>warunki panujące na</w:t>
      </w:r>
      <w:r w:rsidRPr="008D47D0">
        <w:rPr>
          <w:rFonts w:eastAsia="Calibri" w:cs="Times New Roman"/>
          <w:sz w:val="20"/>
        </w:rPr>
        <w:t xml:space="preserve"> </w:t>
      </w:r>
      <w:r w:rsidR="009E6FE5" w:rsidRPr="008D47D0">
        <w:rPr>
          <w:rFonts w:eastAsia="Calibri" w:cs="Times New Roman"/>
          <w:sz w:val="20"/>
        </w:rPr>
        <w:t>nawierzchni (stojąca woda, utrata kontroli nad powierzchniami pokrytymi lodem, współczynnik tarcia);</w:t>
      </w:r>
    </w:p>
    <w:p w14:paraId="0C3E78FB" w14:textId="77777777" w:rsidR="009E6FE5" w:rsidRPr="008D47D0" w:rsidRDefault="009E6FE5" w:rsidP="00046EDC">
      <w:pPr>
        <w:numPr>
          <w:ilvl w:val="0"/>
          <w:numId w:val="123"/>
        </w:numPr>
        <w:spacing w:line="276" w:lineRule="auto"/>
        <w:ind w:left="567" w:hanging="425"/>
        <w:rPr>
          <w:rFonts w:eastAsia="Calibri" w:cs="Times New Roman"/>
          <w:sz w:val="20"/>
        </w:rPr>
      </w:pPr>
      <w:r w:rsidRPr="008D47D0">
        <w:rPr>
          <w:rFonts w:eastAsia="Calibri" w:cs="Times New Roman"/>
          <w:sz w:val="20"/>
        </w:rPr>
        <w:t>boczna odległość zjechania;</w:t>
      </w:r>
    </w:p>
    <w:p w14:paraId="53B3E6A3" w14:textId="77777777" w:rsidR="009E6FE5" w:rsidRPr="008D47D0" w:rsidRDefault="009E6FE5" w:rsidP="00046EDC">
      <w:pPr>
        <w:numPr>
          <w:ilvl w:val="0"/>
          <w:numId w:val="123"/>
        </w:numPr>
        <w:spacing w:line="276" w:lineRule="auto"/>
        <w:ind w:left="567" w:hanging="425"/>
        <w:jc w:val="left"/>
        <w:rPr>
          <w:rFonts w:eastAsia="Calibri" w:cs="Times New Roman"/>
          <w:sz w:val="20"/>
        </w:rPr>
      </w:pPr>
      <w:r w:rsidRPr="008D47D0">
        <w:rPr>
          <w:rFonts w:eastAsia="Calibri" w:cs="Times New Roman"/>
          <w:sz w:val="20"/>
        </w:rPr>
        <w:t>pozycja samolotu względem pomocy nawigacyjnych, w szczególności ILS; oraz</w:t>
      </w:r>
    </w:p>
    <w:p w14:paraId="37A3D08F" w14:textId="77777777" w:rsidR="009E6FE5" w:rsidRPr="008D47D0" w:rsidRDefault="009E6FE5" w:rsidP="00CF4FBA">
      <w:pPr>
        <w:numPr>
          <w:ilvl w:val="0"/>
          <w:numId w:val="123"/>
        </w:numPr>
        <w:spacing w:after="200" w:line="276" w:lineRule="auto"/>
        <w:ind w:left="567" w:hanging="425"/>
        <w:jc w:val="left"/>
        <w:rPr>
          <w:rFonts w:eastAsia="Calibri" w:cs="Times New Roman"/>
          <w:sz w:val="20"/>
        </w:rPr>
      </w:pPr>
      <w:r w:rsidRPr="008D47D0">
        <w:rPr>
          <w:rFonts w:eastAsia="Calibri" w:cs="Times New Roman"/>
          <w:sz w:val="20"/>
        </w:rPr>
        <w:t>wielkość oraz charakterystyki samolotu (w szczególności rozpiętość skrzydeł).</w:t>
      </w:r>
    </w:p>
    <w:p w14:paraId="2284D385"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Wiele baz danych o wypadkach/incydentach odnosi się do wypadnięć z drogi startowej, ale nie zawiera raportów z wypadków dotyczących zderzeń w locie oraz zakłóceń sygnału ILS. Dlatego przyczyny oraz czynniki wypadkowe specyficzne dla środowiska lokalnego oraz zidentyfikowane powyżej kwestie dotyczące odległości drogi startowej są głównie oparte na doświadczeniu lotnisk lokalnych. Należy podkreślić ogromną różnorodność oraz złożoność czynników wypadkowych w zakresie ryzyka kolizji/zderzenia.</w:t>
      </w:r>
    </w:p>
    <w:p w14:paraId="5CB3596D"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Potencjalne rozwiązania</w:t>
      </w:r>
    </w:p>
    <w:p w14:paraId="677A88B5"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5.4</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62DB66FC" w14:textId="77777777" w:rsidR="009E6FE5" w:rsidRPr="008D47D0" w:rsidRDefault="009E6FE5" w:rsidP="00046EDC">
      <w:pPr>
        <w:numPr>
          <w:ilvl w:val="0"/>
          <w:numId w:val="124"/>
        </w:numPr>
        <w:spacing w:line="276" w:lineRule="auto"/>
        <w:ind w:left="567" w:hanging="425"/>
        <w:rPr>
          <w:rFonts w:eastAsia="Calibri" w:cs="Times New Roman"/>
          <w:sz w:val="20"/>
        </w:rPr>
      </w:pPr>
      <w:r w:rsidRPr="008D47D0">
        <w:rPr>
          <w:rFonts w:eastAsia="Calibri" w:cs="Times New Roman"/>
          <w:sz w:val="20"/>
        </w:rPr>
        <w:t>nałożenie ograniczeń na rozpiętość skrzydeł samolotów wykorzystujących równoległą drogę kołowania lub znajdujących się na drodze startowej w sytuacji, kiedy wymagane jest ciągłe, nieograniczone wykorzystanie drogi kołowania lub drogi startowej;</w:t>
      </w:r>
    </w:p>
    <w:p w14:paraId="160ACC95" w14:textId="77777777" w:rsidR="009E6FE5" w:rsidRPr="008D47D0" w:rsidRDefault="009E6FE5" w:rsidP="00046EDC">
      <w:pPr>
        <w:numPr>
          <w:ilvl w:val="0"/>
          <w:numId w:val="124"/>
        </w:numPr>
        <w:spacing w:line="276" w:lineRule="auto"/>
        <w:ind w:left="567" w:hanging="425"/>
        <w:rPr>
          <w:rFonts w:eastAsia="Calibri" w:cs="Times New Roman"/>
          <w:sz w:val="20"/>
        </w:rPr>
      </w:pPr>
      <w:r w:rsidRPr="008D47D0">
        <w:rPr>
          <w:rFonts w:eastAsia="Calibri" w:cs="Times New Roman"/>
          <w:sz w:val="20"/>
        </w:rPr>
        <w:t>uwzględnić najbardziej wymagającą długość samolotu mogącą mieć wpływ na separację drogi startowej/drogi kołowania oraz lokalizację miejsc oczekiwania (ILS);</w:t>
      </w:r>
    </w:p>
    <w:p w14:paraId="37572D59" w14:textId="77777777" w:rsidR="009E6FE5" w:rsidRPr="008D47D0" w:rsidRDefault="009E6FE5" w:rsidP="00046EDC">
      <w:pPr>
        <w:numPr>
          <w:ilvl w:val="0"/>
          <w:numId w:val="124"/>
        </w:numPr>
        <w:spacing w:line="276" w:lineRule="auto"/>
        <w:ind w:left="567" w:hanging="425"/>
        <w:rPr>
          <w:rFonts w:eastAsia="Calibri" w:cs="Times New Roman"/>
          <w:sz w:val="20"/>
        </w:rPr>
      </w:pPr>
      <w:r w:rsidRPr="008D47D0">
        <w:rPr>
          <w:rFonts w:eastAsia="Calibri" w:cs="Times New Roman"/>
          <w:sz w:val="20"/>
        </w:rPr>
        <w:t>zmienić trasę drogi kołowania w taki sposób, aby wymagana dla dróg startowych przestrzeń powietrzna była wolna od kołujących samolotów; oraz</w:t>
      </w:r>
    </w:p>
    <w:p w14:paraId="2673722C" w14:textId="77777777" w:rsidR="009E6FE5" w:rsidRPr="008D47D0" w:rsidRDefault="009E6FE5" w:rsidP="00CF4FBA">
      <w:pPr>
        <w:numPr>
          <w:ilvl w:val="0"/>
          <w:numId w:val="124"/>
        </w:numPr>
        <w:spacing w:after="200" w:line="276" w:lineRule="auto"/>
        <w:ind w:left="567" w:hanging="425"/>
        <w:rPr>
          <w:rFonts w:eastAsia="Calibri" w:cs="Times New Roman"/>
          <w:sz w:val="20"/>
        </w:rPr>
      </w:pPr>
      <w:r w:rsidRPr="008D47D0">
        <w:rPr>
          <w:rFonts w:eastAsia="Calibri" w:cs="Times New Roman"/>
          <w:sz w:val="20"/>
        </w:rPr>
        <w:t>uruchomić taktyczną kontrolę operacji lotniskowych.</w:t>
      </w:r>
    </w:p>
    <w:p w14:paraId="35EFB65C"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Jeżeli dostępny jest system A–SMGCS, może on zostać wykorzystany, jako środek zabezpieczający dla proponowanych rozwiązań, w szczególności w warunkach ograniczonej widzialności.</w:t>
      </w:r>
    </w:p>
    <w:p w14:paraId="4833BFFD" w14:textId="77777777" w:rsidR="009E6FE5" w:rsidRPr="008D47D0" w:rsidRDefault="009E6FE5" w:rsidP="00E00DAF">
      <w:pPr>
        <w:pStyle w:val="Nagwek5"/>
      </w:pPr>
      <w:r w:rsidRPr="008D47D0">
        <w:t xml:space="preserve">6. </w:t>
      </w:r>
      <w:r w:rsidRPr="008D47D0">
        <w:tab/>
        <w:t xml:space="preserve">Minimalne odległości od drogi kołowania i drogi kołowania </w:t>
      </w:r>
      <w:r w:rsidRPr="008D47D0">
        <w:br/>
        <w:t>na stanowisko postojowe</w:t>
      </w:r>
    </w:p>
    <w:p w14:paraId="04591B37"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6975B956" w14:textId="77777777" w:rsidR="009E6FE5" w:rsidRPr="008D47D0" w:rsidRDefault="009E6FE5" w:rsidP="009E6FE5">
      <w:pPr>
        <w:spacing w:before="240" w:line="276" w:lineRule="auto"/>
        <w:rPr>
          <w:rFonts w:eastAsia="Calibri" w:cs="Times New Roman"/>
          <w:b/>
          <w:sz w:val="20"/>
        </w:rPr>
      </w:pPr>
      <w:r w:rsidRPr="008D47D0">
        <w:rPr>
          <w:rFonts w:eastAsia="Calibri" w:cs="Times New Roman"/>
          <w:b/>
          <w:sz w:val="20"/>
        </w:rPr>
        <w:t>Separacja drogi kołowania i obiektu</w:t>
      </w:r>
    </w:p>
    <w:p w14:paraId="64540676"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6.1</w:t>
      </w:r>
      <w:r w:rsidRPr="008D47D0">
        <w:rPr>
          <w:rFonts w:eastAsia="Calibri" w:cs="Times New Roman"/>
          <w:sz w:val="20"/>
        </w:rPr>
        <w:tab/>
        <w:t>Minimalne odległości drogi kołowania zapewniają powierzchnie wolne od wszelkich obiektów mogących stanowić niebezpieczeństwo dla samolotu.</w:t>
      </w:r>
    </w:p>
    <w:p w14:paraId="0688BE21"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Patrz Załącznik 14 ICAO, Tom I, punkt 3.9.</w:t>
      </w:r>
    </w:p>
    <w:p w14:paraId="46F2A29F" w14:textId="77777777" w:rsidR="00046EDC" w:rsidRPr="008D47D0" w:rsidRDefault="009E6FE5" w:rsidP="00046EDC">
      <w:pPr>
        <w:tabs>
          <w:tab w:val="left" w:pos="1418"/>
        </w:tabs>
        <w:spacing w:line="276" w:lineRule="auto"/>
        <w:ind w:firstLine="426"/>
        <w:rPr>
          <w:rFonts w:eastAsia="Calibri" w:cs="Times New Roman"/>
          <w:i/>
          <w:sz w:val="20"/>
        </w:rPr>
      </w:pPr>
      <w:r w:rsidRPr="008D47D0">
        <w:rPr>
          <w:rFonts w:eastAsia="Calibri" w:cs="Times New Roman"/>
          <w:i/>
          <w:sz w:val="20"/>
        </w:rPr>
        <w:t>Uwaga 2. – Dodatkowe materiały zawierające wytyczne na temat minimalnych odległości znajdują się w Doc 9157, Część 2.</w:t>
      </w:r>
      <w:r w:rsidR="00046EDC" w:rsidRPr="008D47D0">
        <w:rPr>
          <w:rFonts w:eastAsia="Calibri" w:cs="Times New Roman"/>
          <w:i/>
          <w:sz w:val="20"/>
        </w:rPr>
        <w:br w:type="page"/>
      </w:r>
    </w:p>
    <w:p w14:paraId="65559529" w14:textId="77777777" w:rsidR="009E6FE5" w:rsidRPr="008D47D0" w:rsidRDefault="009E6FE5" w:rsidP="009E6FE5">
      <w:pPr>
        <w:spacing w:before="240" w:line="276" w:lineRule="auto"/>
        <w:rPr>
          <w:rFonts w:eastAsia="Calibri" w:cs="Times New Roman"/>
          <w:b/>
          <w:sz w:val="20"/>
        </w:rPr>
      </w:pPr>
      <w:r w:rsidRPr="008D47D0">
        <w:rPr>
          <w:rFonts w:eastAsia="Calibri" w:cs="Times New Roman"/>
          <w:b/>
          <w:sz w:val="20"/>
        </w:rPr>
        <w:lastRenderedPageBreak/>
        <w:t>Separacja równoległej drogi kołowania</w:t>
      </w:r>
    </w:p>
    <w:p w14:paraId="1F483936"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6.2</w:t>
      </w:r>
      <w:r w:rsidRPr="008D47D0">
        <w:rPr>
          <w:rFonts w:eastAsia="Calibri" w:cs="Times New Roman"/>
          <w:sz w:val="20"/>
        </w:rPr>
        <w:tab/>
        <w:t>Minimalna odległość równa jest rozpiętości skrzydeł plus maksymalne boczne odchylenie plus przyrost.</w:t>
      </w:r>
    </w:p>
    <w:p w14:paraId="30C79500"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1. – Informacje na ten temat znajdują się w Doc 9157, Część 2.</w:t>
      </w:r>
    </w:p>
    <w:p w14:paraId="73ABE64E"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2. – Jeżeli minimalna wymagana odległość pomiędzy liniami środkowymi dwóch równoległych dróg kołowania nie jest zapewniona, dopuszczalne jest wykonywanie operacji przy mniejszych odległościach na istniejącym lotnisku, jeżeli badanie kompatybilności, mogące obejmować ocenę bezpieczeństwa, wykaże, że mniejsze odległości nie wpłyną w sposób niekorzystny na bezpieczeństwo lub nie wpłyną znacząco na regularność operacji lotniczych.</w:t>
      </w:r>
    </w:p>
    <w:p w14:paraId="24AF3F37"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7218E4A3" w14:textId="77777777" w:rsidR="009E6FE5" w:rsidRPr="008D47D0" w:rsidRDefault="009E6FE5" w:rsidP="004D4BB3">
      <w:pPr>
        <w:spacing w:before="240" w:line="276" w:lineRule="auto"/>
        <w:rPr>
          <w:rFonts w:eastAsia="Calibri" w:cs="Times New Roman"/>
          <w:b/>
          <w:sz w:val="20"/>
        </w:rPr>
      </w:pPr>
      <w:r w:rsidRPr="008D47D0">
        <w:rPr>
          <w:rFonts w:eastAsia="Calibri" w:cs="Times New Roman"/>
          <w:b/>
          <w:sz w:val="20"/>
        </w:rPr>
        <w:t>Separacja drogi kołowania i obiektu</w:t>
      </w:r>
    </w:p>
    <w:p w14:paraId="4008423E"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6.3</w:t>
      </w:r>
      <w:r w:rsidRPr="008D47D0">
        <w:rPr>
          <w:rFonts w:eastAsia="Calibri" w:cs="Times New Roman"/>
          <w:sz w:val="20"/>
        </w:rPr>
        <w:tab/>
        <w:t>Zachowanie odległości podczas kołowania ma na celu zmniejszenie ryzyka kolizji pomiędzy samolotem a obiektem (separacja droga kołowania/obiekt, separacja droga kołowania na stanowisko postojowe/obiekt).</w:t>
      </w:r>
    </w:p>
    <w:p w14:paraId="17E21646"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 Statystyki dotyczące odchyleń na drodze startowej mogą być wykorzystane do oceny ryzyka kolizji pomiędzy dwoma samolotami lub pomiędzy samolotem i obiektem.</w:t>
      </w:r>
    </w:p>
    <w:p w14:paraId="577D356C"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6.4</w:t>
      </w:r>
      <w:r w:rsidRPr="008D47D0">
        <w:rPr>
          <w:rFonts w:eastAsia="Calibri" w:cs="Times New Roman"/>
          <w:sz w:val="20"/>
        </w:rPr>
        <w:tab/>
        <w:t>Przyczyny oraz czynniki wypadkowe mogą obejmować:</w:t>
      </w:r>
    </w:p>
    <w:p w14:paraId="797760B3" w14:textId="77777777" w:rsidR="009E6FE5" w:rsidRPr="008D47D0" w:rsidRDefault="009E6FE5" w:rsidP="00046EDC">
      <w:pPr>
        <w:numPr>
          <w:ilvl w:val="0"/>
          <w:numId w:val="125"/>
        </w:numPr>
        <w:spacing w:line="276" w:lineRule="auto"/>
        <w:ind w:left="567" w:hanging="425"/>
        <w:rPr>
          <w:rFonts w:eastAsia="Calibri" w:cs="Times New Roman"/>
          <w:sz w:val="20"/>
        </w:rPr>
      </w:pPr>
      <w:r w:rsidRPr="008D47D0">
        <w:rPr>
          <w:rFonts w:eastAsia="Calibri" w:cs="Times New Roman"/>
          <w:sz w:val="20"/>
        </w:rPr>
        <w:t>awarię mechaniczną (układ hydrauliczny, hamulce, sterowanie kołem przednim);</w:t>
      </w:r>
    </w:p>
    <w:p w14:paraId="73C5A584" w14:textId="77777777" w:rsidR="009E6FE5" w:rsidRPr="008D47D0" w:rsidRDefault="004D4BB3" w:rsidP="00046EDC">
      <w:pPr>
        <w:numPr>
          <w:ilvl w:val="0"/>
          <w:numId w:val="125"/>
        </w:numPr>
        <w:spacing w:line="276" w:lineRule="auto"/>
        <w:ind w:left="567" w:hanging="425"/>
        <w:rPr>
          <w:rFonts w:eastAsia="Calibri" w:cs="Times New Roman"/>
          <w:sz w:val="20"/>
        </w:rPr>
      </w:pPr>
      <w:r w:rsidRPr="008D47D0">
        <w:rPr>
          <w:rFonts w:cs="Times New Roman"/>
          <w:sz w:val="22"/>
        </w:rPr>
        <w:t>warunki panujące na</w:t>
      </w:r>
      <w:r w:rsidRPr="008D47D0">
        <w:rPr>
          <w:rFonts w:eastAsia="Calibri" w:cs="Times New Roman"/>
          <w:sz w:val="20"/>
        </w:rPr>
        <w:t xml:space="preserve"> nawierzchni </w:t>
      </w:r>
      <w:r w:rsidR="009E6FE5" w:rsidRPr="008D47D0">
        <w:rPr>
          <w:rFonts w:eastAsia="Calibri" w:cs="Times New Roman"/>
          <w:sz w:val="20"/>
        </w:rPr>
        <w:t>(stojąca woda, utrata kontroli nad powierzchniami pokrytymi lodem, współczynnik tarcia);</w:t>
      </w:r>
    </w:p>
    <w:p w14:paraId="006BA7C7" w14:textId="77777777" w:rsidR="009E6FE5" w:rsidRPr="008D47D0" w:rsidRDefault="009E6FE5" w:rsidP="00046EDC">
      <w:pPr>
        <w:numPr>
          <w:ilvl w:val="0"/>
          <w:numId w:val="125"/>
        </w:numPr>
        <w:spacing w:line="276" w:lineRule="auto"/>
        <w:ind w:left="567" w:hanging="425"/>
        <w:rPr>
          <w:rFonts w:eastAsia="Calibri" w:cs="Times New Roman"/>
          <w:sz w:val="20"/>
        </w:rPr>
      </w:pPr>
      <w:r w:rsidRPr="008D47D0">
        <w:rPr>
          <w:rFonts w:eastAsia="Calibri" w:cs="Times New Roman"/>
          <w:sz w:val="20"/>
        </w:rPr>
        <w:t>utrata systemu kierowania z widocznością po drodze kierowania (oznakowanie i światła pokryte śniegiem); oraz</w:t>
      </w:r>
    </w:p>
    <w:p w14:paraId="3D102348" w14:textId="77777777" w:rsidR="009E6FE5" w:rsidRPr="008D47D0" w:rsidRDefault="009E6FE5" w:rsidP="00CF4FBA">
      <w:pPr>
        <w:numPr>
          <w:ilvl w:val="0"/>
          <w:numId w:val="125"/>
        </w:numPr>
        <w:spacing w:after="200" w:line="276" w:lineRule="auto"/>
        <w:ind w:left="567" w:hanging="425"/>
        <w:rPr>
          <w:rFonts w:eastAsia="Calibri" w:cs="Times New Roman"/>
          <w:sz w:val="20"/>
        </w:rPr>
      </w:pPr>
      <w:r w:rsidRPr="008D47D0">
        <w:rPr>
          <w:rFonts w:eastAsia="Calibri" w:cs="Times New Roman"/>
          <w:sz w:val="20"/>
        </w:rPr>
        <w:t>czynnik ludzki (kontrola kierunkowa, tymczasowa utrata orientacji prowadząca do zajęcia przez samolot niewłaściwej pozycji, itp.).</w:t>
      </w:r>
    </w:p>
    <w:p w14:paraId="2F265E85" w14:textId="77777777" w:rsidR="009E6FE5" w:rsidRPr="008D47D0" w:rsidRDefault="009E6FE5" w:rsidP="004D4BB3">
      <w:pPr>
        <w:spacing w:before="240" w:line="276" w:lineRule="auto"/>
        <w:rPr>
          <w:rFonts w:eastAsia="Calibri" w:cs="Times New Roman"/>
          <w:b/>
          <w:sz w:val="20"/>
        </w:rPr>
      </w:pPr>
      <w:r w:rsidRPr="008D47D0">
        <w:rPr>
          <w:rFonts w:eastAsia="Calibri" w:cs="Times New Roman"/>
          <w:b/>
          <w:sz w:val="20"/>
        </w:rPr>
        <w:t>Separacja równoległej drogi kołowania</w:t>
      </w:r>
    </w:p>
    <w:p w14:paraId="6E04DFB1"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6.5</w:t>
      </w:r>
      <w:r w:rsidRPr="008D47D0">
        <w:rPr>
          <w:rFonts w:eastAsia="Calibri" w:cs="Times New Roman"/>
          <w:sz w:val="20"/>
        </w:rPr>
        <w:tab/>
        <w:t>Potencjalne kwestie do rozważenia związane z odległościami równoległej drogi kołowania to:</w:t>
      </w:r>
    </w:p>
    <w:p w14:paraId="4C067F2A" w14:textId="77777777" w:rsidR="009E6FE5" w:rsidRPr="008D47D0" w:rsidRDefault="009E6FE5" w:rsidP="00046EDC">
      <w:pPr>
        <w:numPr>
          <w:ilvl w:val="0"/>
          <w:numId w:val="126"/>
        </w:numPr>
        <w:tabs>
          <w:tab w:val="left" w:pos="567"/>
        </w:tabs>
        <w:spacing w:line="276" w:lineRule="auto"/>
        <w:ind w:left="567" w:hanging="425"/>
        <w:rPr>
          <w:rFonts w:eastAsia="Calibri" w:cs="Times New Roman"/>
          <w:sz w:val="20"/>
        </w:rPr>
      </w:pPr>
      <w:r w:rsidRPr="008D47D0">
        <w:rPr>
          <w:rFonts w:eastAsia="Calibri" w:cs="Times New Roman"/>
          <w:sz w:val="20"/>
        </w:rPr>
        <w:t>prawdopodobna kolizja pomiędzy samolotem, który wyjechał poza drogę kołowania i obiektem (samolot na równoległej drodze kołowania); oraz</w:t>
      </w:r>
    </w:p>
    <w:p w14:paraId="30493D75" w14:textId="77777777" w:rsidR="009E6FE5" w:rsidRPr="008D47D0" w:rsidRDefault="009E6FE5" w:rsidP="00CF4FBA">
      <w:pPr>
        <w:numPr>
          <w:ilvl w:val="0"/>
          <w:numId w:val="126"/>
        </w:numPr>
        <w:tabs>
          <w:tab w:val="left" w:pos="567"/>
        </w:tabs>
        <w:spacing w:after="200" w:line="276" w:lineRule="auto"/>
        <w:ind w:left="567" w:hanging="425"/>
        <w:rPr>
          <w:rFonts w:eastAsia="Calibri" w:cs="Times New Roman"/>
          <w:sz w:val="20"/>
        </w:rPr>
      </w:pPr>
      <w:r w:rsidRPr="008D47D0">
        <w:rPr>
          <w:rFonts w:eastAsia="Calibri" w:cs="Times New Roman"/>
          <w:sz w:val="20"/>
        </w:rPr>
        <w:t>samolot, który wyjechał poza drogę kołowania i naruszył przeciwny pas drogi kołowania.</w:t>
      </w:r>
    </w:p>
    <w:p w14:paraId="04C78B1F"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6.6</w:t>
      </w:r>
      <w:r w:rsidRPr="008D47D0">
        <w:rPr>
          <w:rFonts w:eastAsia="Calibri" w:cs="Times New Roman"/>
          <w:sz w:val="20"/>
        </w:rPr>
        <w:tab/>
        <w:t>Przyczyny oraz czynniki wypadkowe mogą obejmować:</w:t>
      </w:r>
    </w:p>
    <w:p w14:paraId="7630E107" w14:textId="77777777" w:rsidR="009E6FE5" w:rsidRPr="008D47D0" w:rsidRDefault="009E6FE5" w:rsidP="00046EDC">
      <w:pPr>
        <w:numPr>
          <w:ilvl w:val="0"/>
          <w:numId w:val="127"/>
        </w:numPr>
        <w:tabs>
          <w:tab w:val="left" w:pos="567"/>
        </w:tabs>
        <w:spacing w:line="276" w:lineRule="auto"/>
        <w:ind w:left="567" w:hanging="425"/>
        <w:rPr>
          <w:rFonts w:eastAsia="Calibri" w:cs="Times New Roman"/>
          <w:sz w:val="20"/>
        </w:rPr>
      </w:pPr>
      <w:r w:rsidRPr="008D47D0">
        <w:rPr>
          <w:rFonts w:eastAsia="Calibri" w:cs="Times New Roman"/>
          <w:sz w:val="20"/>
        </w:rPr>
        <w:t>czynnik ludzki (załoga, ATS);</w:t>
      </w:r>
    </w:p>
    <w:p w14:paraId="4C35AF4C" w14:textId="77777777" w:rsidR="009E6FE5" w:rsidRPr="008D47D0" w:rsidRDefault="009E6FE5" w:rsidP="00046EDC">
      <w:pPr>
        <w:numPr>
          <w:ilvl w:val="0"/>
          <w:numId w:val="127"/>
        </w:numPr>
        <w:tabs>
          <w:tab w:val="left" w:pos="567"/>
        </w:tabs>
        <w:spacing w:line="276" w:lineRule="auto"/>
        <w:ind w:left="567" w:hanging="425"/>
        <w:rPr>
          <w:rFonts w:eastAsia="Calibri" w:cs="Times New Roman"/>
          <w:sz w:val="20"/>
        </w:rPr>
      </w:pPr>
      <w:r w:rsidRPr="008D47D0">
        <w:rPr>
          <w:rFonts w:eastAsia="Calibri" w:cs="Times New Roman"/>
          <w:sz w:val="20"/>
        </w:rPr>
        <w:t>niebezpieczne warunki meteorologiczne (takie jak ograniczona widoczność);</w:t>
      </w:r>
    </w:p>
    <w:p w14:paraId="4292C3DC" w14:textId="77777777" w:rsidR="009E6FE5" w:rsidRPr="008D47D0" w:rsidRDefault="009E6FE5" w:rsidP="00046EDC">
      <w:pPr>
        <w:numPr>
          <w:ilvl w:val="0"/>
          <w:numId w:val="127"/>
        </w:numPr>
        <w:tabs>
          <w:tab w:val="left" w:pos="567"/>
        </w:tabs>
        <w:spacing w:line="276" w:lineRule="auto"/>
        <w:ind w:left="567" w:hanging="425"/>
        <w:rPr>
          <w:rFonts w:eastAsia="Calibri" w:cs="Times New Roman"/>
          <w:sz w:val="20"/>
        </w:rPr>
      </w:pPr>
      <w:r w:rsidRPr="008D47D0">
        <w:rPr>
          <w:rFonts w:eastAsia="Calibri" w:cs="Times New Roman"/>
          <w:sz w:val="20"/>
        </w:rPr>
        <w:t>awaria mechaniczna samolotu (silnik, układ hydrauliczny, przyrządy, powierzchnie sterowe, autopilot);</w:t>
      </w:r>
    </w:p>
    <w:p w14:paraId="1370B32E" w14:textId="77777777" w:rsidR="009E6FE5" w:rsidRPr="008D47D0" w:rsidRDefault="004D4BB3" w:rsidP="00046EDC">
      <w:pPr>
        <w:numPr>
          <w:ilvl w:val="0"/>
          <w:numId w:val="127"/>
        </w:numPr>
        <w:tabs>
          <w:tab w:val="left" w:pos="567"/>
        </w:tabs>
        <w:spacing w:line="276" w:lineRule="auto"/>
        <w:ind w:left="567" w:hanging="425"/>
        <w:rPr>
          <w:rFonts w:eastAsia="Calibri" w:cs="Times New Roman"/>
          <w:sz w:val="20"/>
        </w:rPr>
      </w:pPr>
      <w:r w:rsidRPr="008D47D0">
        <w:rPr>
          <w:rFonts w:cs="Times New Roman"/>
          <w:sz w:val="22"/>
        </w:rPr>
        <w:t>warunki panujące na</w:t>
      </w:r>
      <w:r w:rsidRPr="008D47D0">
        <w:rPr>
          <w:rFonts w:eastAsia="Calibri" w:cs="Times New Roman"/>
          <w:sz w:val="20"/>
        </w:rPr>
        <w:t xml:space="preserve"> nawierzchni </w:t>
      </w:r>
      <w:r w:rsidR="009E6FE5" w:rsidRPr="008D47D0">
        <w:rPr>
          <w:rFonts w:eastAsia="Calibri" w:cs="Times New Roman"/>
          <w:sz w:val="20"/>
        </w:rPr>
        <w:t>(stojąca woda, utrata kontroli nad powierzchniami pokrytymi lodem, współczynnik tarcia);</w:t>
      </w:r>
    </w:p>
    <w:p w14:paraId="6596A089" w14:textId="77777777" w:rsidR="009E6FE5" w:rsidRPr="008D47D0" w:rsidRDefault="009E6FE5" w:rsidP="00046EDC">
      <w:pPr>
        <w:numPr>
          <w:ilvl w:val="0"/>
          <w:numId w:val="127"/>
        </w:numPr>
        <w:tabs>
          <w:tab w:val="left" w:pos="567"/>
        </w:tabs>
        <w:spacing w:line="276" w:lineRule="auto"/>
        <w:ind w:left="567" w:hanging="425"/>
        <w:rPr>
          <w:rFonts w:eastAsia="Calibri" w:cs="Times New Roman"/>
          <w:sz w:val="20"/>
        </w:rPr>
      </w:pPr>
      <w:r w:rsidRPr="008D47D0">
        <w:rPr>
          <w:rFonts w:eastAsia="Calibri" w:cs="Times New Roman"/>
          <w:sz w:val="20"/>
        </w:rPr>
        <w:t>odległość boczna zjechania; oraz</w:t>
      </w:r>
    </w:p>
    <w:p w14:paraId="5E9983C8" w14:textId="77777777" w:rsidR="009E6FE5" w:rsidRPr="008D47D0" w:rsidRDefault="009E6FE5" w:rsidP="00CF4FBA">
      <w:pPr>
        <w:numPr>
          <w:ilvl w:val="0"/>
          <w:numId w:val="127"/>
        </w:numPr>
        <w:tabs>
          <w:tab w:val="left" w:pos="567"/>
        </w:tabs>
        <w:spacing w:after="200" w:line="276" w:lineRule="auto"/>
        <w:ind w:left="567" w:hanging="425"/>
        <w:rPr>
          <w:rFonts w:eastAsia="Calibri" w:cs="Times New Roman"/>
          <w:sz w:val="20"/>
        </w:rPr>
      </w:pPr>
      <w:r w:rsidRPr="008D47D0">
        <w:rPr>
          <w:rFonts w:eastAsia="Calibri" w:cs="Times New Roman"/>
          <w:sz w:val="20"/>
        </w:rPr>
        <w:t>wielkość oraz charakterystyki samolotu (w szczególności rozpiętość skrzydeł).</w:t>
      </w:r>
    </w:p>
    <w:p w14:paraId="42616B98"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lastRenderedPageBreak/>
        <w:t>Potencjalne rozwiązania</w:t>
      </w:r>
    </w:p>
    <w:p w14:paraId="2E697B30" w14:textId="77777777" w:rsidR="009E6FE5" w:rsidRPr="008D47D0" w:rsidRDefault="009E6FE5" w:rsidP="004D4BB3">
      <w:pPr>
        <w:spacing w:before="240" w:line="276" w:lineRule="auto"/>
        <w:rPr>
          <w:rFonts w:eastAsia="Calibri" w:cs="Times New Roman"/>
          <w:b/>
          <w:sz w:val="20"/>
        </w:rPr>
      </w:pPr>
      <w:r w:rsidRPr="008D47D0">
        <w:rPr>
          <w:rFonts w:eastAsia="Calibri" w:cs="Times New Roman"/>
          <w:b/>
          <w:sz w:val="20"/>
        </w:rPr>
        <w:t>Separacja drogi kołowania i obiektu</w:t>
      </w:r>
    </w:p>
    <w:p w14:paraId="1FA7B988"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6.7</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008548C3"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zastosowanie zmniejszonej prędkości kołowania;</w:t>
      </w:r>
    </w:p>
    <w:p w14:paraId="144516B7"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zapewnienie świateł linii środkowej drogi kołowania;</w:t>
      </w:r>
    </w:p>
    <w:p w14:paraId="398534F6"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zapewnienie oznakowania krawędzi drogi kołowania (oraz zagłębionych świateł krawędzi drogi kołowania);</w:t>
      </w:r>
    </w:p>
    <w:p w14:paraId="464D9579"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zapewnienie specjalnej trasy kołowania dla większych samolotów;</w:t>
      </w:r>
    </w:p>
    <w:p w14:paraId="296C2BDC"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ograniczenia dla samolotów (rozpiętość skrzydeł) dopuszczające wykorzystanie równoległych dróg kołowania podczas wykonywania operacji przez określone samoloty;</w:t>
      </w:r>
    </w:p>
    <w:p w14:paraId="35DB55CA"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ograniczenia dla pojazdów wykorzystujących drogi serwisowe sąsiadujące z wyznaczoną trasą kołowania samolotu;</w:t>
      </w:r>
    </w:p>
    <w:p w14:paraId="3A76E912"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wykorzystanie „</w:t>
      </w:r>
      <w:r w:rsidRPr="008D47D0">
        <w:rPr>
          <w:rFonts w:eastAsia="Calibri" w:cs="Times New Roman"/>
          <w:i/>
          <w:sz w:val="20"/>
        </w:rPr>
        <w:t>follow–me</w:t>
      </w:r>
      <w:r w:rsidRPr="008D47D0">
        <w:rPr>
          <w:rFonts w:eastAsia="Calibri" w:cs="Times New Roman"/>
          <w:sz w:val="20"/>
        </w:rPr>
        <w:t>”;</w:t>
      </w:r>
    </w:p>
    <w:p w14:paraId="7ED82456" w14:textId="77777777" w:rsidR="009E6FE5" w:rsidRPr="008D47D0" w:rsidRDefault="009E6FE5" w:rsidP="00046EDC">
      <w:pPr>
        <w:numPr>
          <w:ilvl w:val="0"/>
          <w:numId w:val="128"/>
        </w:numPr>
        <w:tabs>
          <w:tab w:val="left" w:pos="567"/>
        </w:tabs>
        <w:spacing w:line="276" w:lineRule="auto"/>
        <w:ind w:left="567" w:hanging="425"/>
        <w:rPr>
          <w:rFonts w:eastAsia="Calibri" w:cs="Times New Roman"/>
          <w:sz w:val="20"/>
        </w:rPr>
      </w:pPr>
      <w:r w:rsidRPr="008D47D0">
        <w:rPr>
          <w:rFonts w:eastAsia="Calibri" w:cs="Times New Roman"/>
          <w:sz w:val="20"/>
        </w:rPr>
        <w:t>zapewnienie zmniejszonej odległości pomiędzy światłami linii środkowej drogi kołowania; oraz</w:t>
      </w:r>
    </w:p>
    <w:p w14:paraId="44F6FE6A" w14:textId="77777777" w:rsidR="009E6FE5" w:rsidRPr="008D47D0" w:rsidRDefault="009E6FE5" w:rsidP="00CF4FBA">
      <w:pPr>
        <w:numPr>
          <w:ilvl w:val="0"/>
          <w:numId w:val="128"/>
        </w:numPr>
        <w:tabs>
          <w:tab w:val="left" w:pos="567"/>
        </w:tabs>
        <w:spacing w:after="200" w:line="276" w:lineRule="auto"/>
        <w:ind w:left="567" w:hanging="425"/>
        <w:rPr>
          <w:rFonts w:eastAsia="Calibri" w:cs="Times New Roman"/>
          <w:sz w:val="20"/>
        </w:rPr>
      </w:pPr>
      <w:r w:rsidRPr="008D47D0">
        <w:rPr>
          <w:rFonts w:eastAsia="Calibri" w:cs="Times New Roman"/>
          <w:sz w:val="20"/>
        </w:rPr>
        <w:t>zapewnienie jednoznacznych nazw dróg kołowania oraz tras naziemnych w związku z niebezpieczeństwem zjechania z drogi kołowania.</w:t>
      </w:r>
    </w:p>
    <w:p w14:paraId="528AF60F"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 Szczególną uwagę należy zwrócić na odsunięcie świateł linii środkowej</w:t>
      </w:r>
      <w:r w:rsidRPr="008D47D0">
        <w:rPr>
          <w:rFonts w:eastAsia="Calibri" w:cs="Times New Roman"/>
          <w:sz w:val="20"/>
        </w:rPr>
        <w:t xml:space="preserve"> </w:t>
      </w:r>
      <w:r w:rsidRPr="008D47D0">
        <w:rPr>
          <w:rFonts w:eastAsia="Calibri" w:cs="Times New Roman"/>
          <w:i/>
          <w:sz w:val="20"/>
        </w:rPr>
        <w:t>względem oznakowania linii środkowej, szczególnie w warunkach zimowych, kiedy rozróżnienie pomiędzy oznakowaniem a przesuniętymi światłami może być trudne.</w:t>
      </w:r>
    </w:p>
    <w:p w14:paraId="380E7737" w14:textId="77777777" w:rsidR="009E6FE5" w:rsidRPr="008D47D0" w:rsidRDefault="009E6FE5" w:rsidP="004D4BB3">
      <w:pPr>
        <w:spacing w:before="240" w:line="276" w:lineRule="auto"/>
        <w:rPr>
          <w:rFonts w:eastAsia="Calibri" w:cs="Times New Roman"/>
          <w:b/>
          <w:sz w:val="20"/>
        </w:rPr>
      </w:pPr>
      <w:r w:rsidRPr="008D47D0">
        <w:rPr>
          <w:rFonts w:eastAsia="Calibri" w:cs="Times New Roman"/>
          <w:b/>
          <w:sz w:val="20"/>
        </w:rPr>
        <w:t>Separacja równoległej drogi kołowania</w:t>
      </w:r>
    </w:p>
    <w:p w14:paraId="1E0043B0"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6.8</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0B316E17"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nałożenie ograniczenia na rozpiętość skrzydeł samolotu wykorzystującego równoległą drogę kołowania, jeżeli wymagane jest ciągłe, nieograniczone wykorzystanie drogi kołowania;</w:t>
      </w:r>
    </w:p>
    <w:p w14:paraId="02590FD9"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uwzględnienie najbardziej wymagającej długości samolotu mogącej mieć wpływ na odcinki łukowe drogi kołowania;</w:t>
      </w:r>
    </w:p>
    <w:p w14:paraId="2DC1A0BF"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zmiana tras kołowania;</w:t>
      </w:r>
    </w:p>
    <w:p w14:paraId="7840799B"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uruchomienie kontroli taktycznej operacji lotniskowych;</w:t>
      </w:r>
    </w:p>
    <w:p w14:paraId="5C862552"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zastosowanie zmniejszonej prędkości kołowania;</w:t>
      </w:r>
    </w:p>
    <w:p w14:paraId="215297ED"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zapewnienie świateł linii środkowej drogi kołowania;</w:t>
      </w:r>
    </w:p>
    <w:p w14:paraId="789B3077"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zapewnienie oznakowania krawędzi drogi kołowania (oraz zagłębionych świateł krawędziowych drogi kołowania);</w:t>
      </w:r>
    </w:p>
    <w:p w14:paraId="749F4F78"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wykorzystanie „</w:t>
      </w:r>
      <w:r w:rsidRPr="008D47D0">
        <w:rPr>
          <w:rFonts w:eastAsia="Calibri" w:cs="Times New Roman"/>
          <w:i/>
          <w:sz w:val="20"/>
        </w:rPr>
        <w:t>follow–me</w:t>
      </w:r>
      <w:r w:rsidRPr="008D47D0">
        <w:rPr>
          <w:rFonts w:eastAsia="Calibri" w:cs="Times New Roman"/>
          <w:sz w:val="20"/>
        </w:rPr>
        <w:t>”;</w:t>
      </w:r>
    </w:p>
    <w:p w14:paraId="1EB8B3BE" w14:textId="77777777" w:rsidR="009E6FE5" w:rsidRPr="008D47D0" w:rsidRDefault="009E6FE5" w:rsidP="00046EDC">
      <w:pPr>
        <w:numPr>
          <w:ilvl w:val="0"/>
          <w:numId w:val="129"/>
        </w:numPr>
        <w:tabs>
          <w:tab w:val="left" w:pos="567"/>
        </w:tabs>
        <w:spacing w:line="276" w:lineRule="auto"/>
        <w:ind w:left="567" w:hanging="425"/>
        <w:rPr>
          <w:rFonts w:eastAsia="Calibri" w:cs="Times New Roman"/>
          <w:sz w:val="20"/>
        </w:rPr>
      </w:pPr>
      <w:r w:rsidRPr="008D47D0">
        <w:rPr>
          <w:rFonts w:eastAsia="Calibri" w:cs="Times New Roman"/>
          <w:sz w:val="20"/>
        </w:rPr>
        <w:t>zapewnienie zmniejszonej odległości pomiędzy światłami linii środkowej drogi kołowania; oraz</w:t>
      </w:r>
    </w:p>
    <w:p w14:paraId="2ED45152" w14:textId="77777777" w:rsidR="009E6FE5" w:rsidRPr="008D47D0" w:rsidRDefault="009E6FE5" w:rsidP="00CF4FBA">
      <w:pPr>
        <w:numPr>
          <w:ilvl w:val="0"/>
          <w:numId w:val="129"/>
        </w:numPr>
        <w:tabs>
          <w:tab w:val="left" w:pos="567"/>
        </w:tabs>
        <w:spacing w:after="200" w:line="276" w:lineRule="auto"/>
        <w:ind w:left="567" w:hanging="425"/>
        <w:rPr>
          <w:rFonts w:eastAsia="Calibri" w:cs="Times New Roman"/>
          <w:sz w:val="20"/>
        </w:rPr>
      </w:pPr>
      <w:r w:rsidRPr="008D47D0">
        <w:rPr>
          <w:rFonts w:eastAsia="Calibri" w:cs="Times New Roman"/>
          <w:sz w:val="20"/>
        </w:rPr>
        <w:lastRenderedPageBreak/>
        <w:t>zapewnienie jednoznacznych nazw dróg kołowania oraz tras naziemnych w związku z niebezpieczeństwem zjechania z drogi kołowania.</w:t>
      </w:r>
    </w:p>
    <w:p w14:paraId="224093B4" w14:textId="77777777" w:rsidR="009E6FE5" w:rsidRPr="008D47D0" w:rsidRDefault="009E6FE5" w:rsidP="004D4BB3">
      <w:pPr>
        <w:tabs>
          <w:tab w:val="left" w:pos="1418"/>
        </w:tabs>
        <w:spacing w:line="276" w:lineRule="auto"/>
        <w:ind w:firstLine="426"/>
        <w:rPr>
          <w:rFonts w:eastAsia="Calibri" w:cs="Times New Roman"/>
          <w:i/>
          <w:sz w:val="20"/>
        </w:rPr>
      </w:pPr>
      <w:r w:rsidRPr="008D47D0">
        <w:rPr>
          <w:rFonts w:eastAsia="Calibri" w:cs="Times New Roman"/>
          <w:i/>
          <w:sz w:val="20"/>
        </w:rPr>
        <w:t>Uwaga. – Jeżeli dostępny jest system A–SMGCS, może on zostać wykorzystany, jako środek zabezpieczający dla proponowanych rozwiązań, w szczególności w warunkach ograniczonej widzialności.</w:t>
      </w:r>
    </w:p>
    <w:p w14:paraId="226F1CDC" w14:textId="77777777" w:rsidR="009E6FE5" w:rsidRPr="008D47D0" w:rsidRDefault="009E6FE5" w:rsidP="00E00DAF">
      <w:pPr>
        <w:pStyle w:val="Nagwek5"/>
      </w:pPr>
      <w:r w:rsidRPr="008D47D0">
        <w:t xml:space="preserve">7. </w:t>
      </w:r>
      <w:r w:rsidRPr="008D47D0">
        <w:tab/>
        <w:t>Drogi kołowania na wiaduktach</w:t>
      </w:r>
    </w:p>
    <w:p w14:paraId="1BB2EDCE"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3A59AF0F"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7.1</w:t>
      </w:r>
      <w:r w:rsidRPr="008D47D0">
        <w:rPr>
          <w:rFonts w:eastAsia="Calibri" w:cs="Times New Roman"/>
          <w:sz w:val="20"/>
        </w:rPr>
        <w:tab/>
        <w:t>Szerokość tej części wiaduktu drogi kołowania przeznaczonego do przenoszenia obciążenia statków powietrznych, mierzona prostopadle do linii środkowej drogi kołowania, nie może być mniejsza niż szerokość zniwelowanej części pasa tej drogi kołowania, z wyłączeniem przypadków, gdy zapewniona jest inna skuteczna metoda bocznego zabezpieczenia niestwarzająca niebezpieczeństwa dla statków powietrznych, dla których dana droga kołowania jest przeznaczona.</w:t>
      </w:r>
    </w:p>
    <w:p w14:paraId="1D9DA745" w14:textId="77777777" w:rsidR="009E6FE5" w:rsidRPr="008D47D0" w:rsidRDefault="009E6FE5" w:rsidP="004D4BB3">
      <w:pPr>
        <w:spacing w:line="276" w:lineRule="auto"/>
        <w:ind w:firstLine="426"/>
        <w:rPr>
          <w:rFonts w:eastAsia="Calibri" w:cs="Times New Roman"/>
          <w:i/>
          <w:sz w:val="20"/>
        </w:rPr>
      </w:pPr>
      <w:r w:rsidRPr="008D47D0">
        <w:rPr>
          <w:rFonts w:eastAsia="Calibri" w:cs="Times New Roman"/>
          <w:i/>
          <w:sz w:val="20"/>
        </w:rPr>
        <w:t>Uwaga. – Załącznik 14 ICAO, Tom I, sekcja 3.9 oraz Doc 9157, Część 2 zawierają informacje dotyczące dróg kołowania na wiaduktach.</w:t>
      </w:r>
    </w:p>
    <w:p w14:paraId="4426CD38"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7.2</w:t>
      </w:r>
      <w:r w:rsidRPr="008D47D0">
        <w:rPr>
          <w:rFonts w:eastAsia="Calibri" w:cs="Times New Roman"/>
          <w:sz w:val="20"/>
        </w:rPr>
        <w:tab/>
        <w:t>Należy zapewnić dostęp dla pojazdów służb ratowniczo–gaśniczych w obydwu kierunkach w ramach określonego czasu reakcji, z największym samolotem, dla którego przeznaczona jest droga kołowania.</w:t>
      </w:r>
    </w:p>
    <w:p w14:paraId="1F9BBE4E"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7.3</w:t>
      </w:r>
      <w:r w:rsidRPr="008D47D0">
        <w:rPr>
          <w:rFonts w:eastAsia="Calibri" w:cs="Times New Roman"/>
          <w:sz w:val="20"/>
        </w:rPr>
        <w:tab/>
        <w:t>Jeżeli silniki samolotu wystają poza konstrukcję wiaduktu, konieczne może być zabezpieczenie sąsiadujących obszarów znajdujących się pod wiaduktem przed podmuchem z silników odrzutowych.</w:t>
      </w:r>
    </w:p>
    <w:p w14:paraId="34E06B76"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Wyzwania</w:t>
      </w:r>
    </w:p>
    <w:p w14:paraId="20875F64"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7.4</w:t>
      </w:r>
      <w:r w:rsidRPr="008D47D0">
        <w:rPr>
          <w:rFonts w:eastAsia="Calibri" w:cs="Times New Roman"/>
          <w:sz w:val="20"/>
        </w:rPr>
        <w:tab/>
        <w:t>Przedstawione poniżej zagrożenia mają związek z szerokością wiaduktów dróg kołowania:</w:t>
      </w:r>
    </w:p>
    <w:p w14:paraId="04634AC9" w14:textId="77777777" w:rsidR="009E6FE5" w:rsidRPr="008D47D0" w:rsidRDefault="009E6FE5" w:rsidP="00046EDC">
      <w:pPr>
        <w:numPr>
          <w:ilvl w:val="0"/>
          <w:numId w:val="130"/>
        </w:numPr>
        <w:tabs>
          <w:tab w:val="left" w:pos="567"/>
        </w:tabs>
        <w:spacing w:line="276" w:lineRule="auto"/>
        <w:ind w:left="567" w:hanging="425"/>
        <w:rPr>
          <w:rFonts w:eastAsia="Calibri" w:cs="Times New Roman"/>
          <w:sz w:val="20"/>
        </w:rPr>
      </w:pPr>
      <w:r w:rsidRPr="008D47D0">
        <w:rPr>
          <w:rFonts w:eastAsia="Calibri" w:cs="Times New Roman"/>
          <w:sz w:val="20"/>
        </w:rPr>
        <w:t>wyjechanie podwoziem poza nawierzchnię nośną;</w:t>
      </w:r>
    </w:p>
    <w:p w14:paraId="7038B11F" w14:textId="77777777" w:rsidR="009E6FE5" w:rsidRPr="008D47D0" w:rsidRDefault="009E6FE5" w:rsidP="00046EDC">
      <w:pPr>
        <w:numPr>
          <w:ilvl w:val="0"/>
          <w:numId w:val="130"/>
        </w:numPr>
        <w:tabs>
          <w:tab w:val="left" w:pos="567"/>
        </w:tabs>
        <w:spacing w:line="276" w:lineRule="auto"/>
        <w:ind w:left="567" w:hanging="425"/>
        <w:rPr>
          <w:rFonts w:eastAsia="Calibri" w:cs="Times New Roman"/>
          <w:sz w:val="20"/>
        </w:rPr>
      </w:pPr>
      <w:r w:rsidRPr="008D47D0">
        <w:rPr>
          <w:rFonts w:eastAsia="Calibri" w:cs="Times New Roman"/>
          <w:sz w:val="20"/>
        </w:rPr>
        <w:t>rozmieszczenie zjeżdżalni ewakuacyjnej nad wiaduktem w przypadku awaryjnej ewakuacji;</w:t>
      </w:r>
    </w:p>
    <w:p w14:paraId="49EFE3A1" w14:textId="77777777" w:rsidR="009E6FE5" w:rsidRPr="008D47D0" w:rsidRDefault="009E6FE5" w:rsidP="00046EDC">
      <w:pPr>
        <w:numPr>
          <w:ilvl w:val="0"/>
          <w:numId w:val="130"/>
        </w:numPr>
        <w:tabs>
          <w:tab w:val="left" w:pos="567"/>
        </w:tabs>
        <w:spacing w:line="276" w:lineRule="auto"/>
        <w:ind w:left="567" w:hanging="425"/>
        <w:rPr>
          <w:rFonts w:eastAsia="Calibri" w:cs="Times New Roman"/>
          <w:sz w:val="20"/>
        </w:rPr>
      </w:pPr>
      <w:r w:rsidRPr="008D47D0">
        <w:rPr>
          <w:rFonts w:eastAsia="Calibri" w:cs="Times New Roman"/>
          <w:sz w:val="20"/>
        </w:rPr>
        <w:t>brak przestrzeni manewrowej dla pojazdów służb ratowniczo–gaśniczych dookoła samolotu;</w:t>
      </w:r>
    </w:p>
    <w:p w14:paraId="12FC6A96" w14:textId="77777777" w:rsidR="009E6FE5" w:rsidRPr="008D47D0" w:rsidRDefault="009E6FE5" w:rsidP="00046EDC">
      <w:pPr>
        <w:numPr>
          <w:ilvl w:val="0"/>
          <w:numId w:val="130"/>
        </w:numPr>
        <w:tabs>
          <w:tab w:val="left" w:pos="567"/>
        </w:tabs>
        <w:spacing w:line="276" w:lineRule="auto"/>
        <w:ind w:left="567" w:hanging="425"/>
        <w:rPr>
          <w:rFonts w:eastAsia="Calibri" w:cs="Times New Roman"/>
          <w:sz w:val="20"/>
        </w:rPr>
      </w:pPr>
      <w:r w:rsidRPr="008D47D0">
        <w:rPr>
          <w:rFonts w:eastAsia="Calibri" w:cs="Times New Roman"/>
          <w:sz w:val="20"/>
        </w:rPr>
        <w:t>podmuch z silników statków powietrznych na pojazdy, obiekty lub personel znajdujący się poniżej wiaduktu;</w:t>
      </w:r>
    </w:p>
    <w:p w14:paraId="7891C0D3" w14:textId="77777777" w:rsidR="009E6FE5" w:rsidRPr="008D47D0" w:rsidRDefault="009E6FE5" w:rsidP="00046EDC">
      <w:pPr>
        <w:numPr>
          <w:ilvl w:val="0"/>
          <w:numId w:val="130"/>
        </w:numPr>
        <w:tabs>
          <w:tab w:val="left" w:pos="567"/>
        </w:tabs>
        <w:spacing w:line="276" w:lineRule="auto"/>
        <w:ind w:left="567" w:hanging="425"/>
        <w:rPr>
          <w:rFonts w:eastAsia="Calibri" w:cs="Times New Roman"/>
          <w:sz w:val="20"/>
        </w:rPr>
      </w:pPr>
      <w:r w:rsidRPr="008D47D0">
        <w:rPr>
          <w:rFonts w:eastAsia="Calibri" w:cs="Times New Roman"/>
          <w:sz w:val="20"/>
        </w:rPr>
        <w:t>uszkodzenie konstrukcji wiaduktu z powodu masy samolotu przekraczającej projektowane obciążenie wiaduktu; oraz</w:t>
      </w:r>
    </w:p>
    <w:p w14:paraId="0A9F51AC" w14:textId="77777777" w:rsidR="009E6FE5" w:rsidRPr="008D47D0" w:rsidRDefault="009E6FE5" w:rsidP="00CF4FBA">
      <w:pPr>
        <w:numPr>
          <w:ilvl w:val="0"/>
          <w:numId w:val="130"/>
        </w:numPr>
        <w:tabs>
          <w:tab w:val="left" w:pos="567"/>
        </w:tabs>
        <w:spacing w:after="200" w:line="276" w:lineRule="auto"/>
        <w:ind w:left="567" w:hanging="425"/>
        <w:rPr>
          <w:rFonts w:eastAsia="Calibri" w:cs="Times New Roman"/>
          <w:sz w:val="20"/>
        </w:rPr>
      </w:pPr>
      <w:r w:rsidRPr="008D47D0">
        <w:rPr>
          <w:rFonts w:eastAsia="Calibri" w:cs="Times New Roman"/>
          <w:sz w:val="20"/>
        </w:rPr>
        <w:t>uszkodzenie samolotu z powodu niedostatecznej odległości silników, skrzydeł lub kadłuba od torów, świateł lub znaków pionowych.</w:t>
      </w:r>
    </w:p>
    <w:p w14:paraId="1D0CE012"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7.5</w:t>
      </w:r>
      <w:r w:rsidRPr="008D47D0">
        <w:rPr>
          <w:rFonts w:eastAsia="Calibri" w:cs="Times New Roman"/>
          <w:sz w:val="20"/>
        </w:rPr>
        <w:tab/>
        <w:t>Przyczyny oraz czynniki wypadkowe mogą obejmować:</w:t>
      </w:r>
    </w:p>
    <w:p w14:paraId="11FCC8F1" w14:textId="77777777" w:rsidR="009E6FE5" w:rsidRPr="008D47D0" w:rsidRDefault="009E6FE5" w:rsidP="00046EDC">
      <w:pPr>
        <w:numPr>
          <w:ilvl w:val="0"/>
          <w:numId w:val="131"/>
        </w:numPr>
        <w:spacing w:line="276" w:lineRule="auto"/>
        <w:ind w:left="567" w:hanging="425"/>
        <w:rPr>
          <w:rFonts w:eastAsia="Calibri" w:cs="Times New Roman"/>
          <w:sz w:val="20"/>
        </w:rPr>
      </w:pPr>
      <w:r w:rsidRPr="008D47D0">
        <w:rPr>
          <w:rFonts w:eastAsia="Calibri" w:cs="Times New Roman"/>
          <w:sz w:val="20"/>
        </w:rPr>
        <w:t>awaria mechaniczna (układ hydrauliczny, hamulce, sterowanie kołem przednim);</w:t>
      </w:r>
    </w:p>
    <w:p w14:paraId="29B57415" w14:textId="77777777" w:rsidR="009E6FE5" w:rsidRPr="008D47D0" w:rsidRDefault="004D4BB3" w:rsidP="00046EDC">
      <w:pPr>
        <w:numPr>
          <w:ilvl w:val="0"/>
          <w:numId w:val="131"/>
        </w:numPr>
        <w:spacing w:line="276" w:lineRule="auto"/>
        <w:ind w:left="567" w:hanging="425"/>
        <w:rPr>
          <w:rFonts w:eastAsia="Calibri" w:cs="Times New Roman"/>
          <w:sz w:val="20"/>
        </w:rPr>
      </w:pPr>
      <w:r w:rsidRPr="008D47D0">
        <w:rPr>
          <w:rFonts w:cs="Times New Roman"/>
          <w:sz w:val="22"/>
        </w:rPr>
        <w:t>warunki panujące na</w:t>
      </w:r>
      <w:r w:rsidRPr="008D47D0">
        <w:rPr>
          <w:rFonts w:eastAsia="Calibri" w:cs="Times New Roman"/>
          <w:sz w:val="20"/>
        </w:rPr>
        <w:t xml:space="preserve"> nawierzchni </w:t>
      </w:r>
      <w:r w:rsidR="009E6FE5" w:rsidRPr="008D47D0">
        <w:rPr>
          <w:rFonts w:eastAsia="Calibri" w:cs="Times New Roman"/>
          <w:sz w:val="20"/>
        </w:rPr>
        <w:t>(stojąca woda, utrata kontroli nad powierzchniami pokrytymi lodem, współczynnik tarcia);</w:t>
      </w:r>
    </w:p>
    <w:p w14:paraId="31331BC0" w14:textId="77777777" w:rsidR="009E6FE5" w:rsidRPr="008D47D0" w:rsidRDefault="009E6FE5" w:rsidP="00046EDC">
      <w:pPr>
        <w:numPr>
          <w:ilvl w:val="0"/>
          <w:numId w:val="131"/>
        </w:numPr>
        <w:spacing w:line="276" w:lineRule="auto"/>
        <w:ind w:left="567" w:hanging="425"/>
        <w:rPr>
          <w:rFonts w:eastAsia="Calibri" w:cs="Times New Roman"/>
          <w:sz w:val="20"/>
        </w:rPr>
      </w:pPr>
      <w:r w:rsidRPr="008D47D0">
        <w:rPr>
          <w:rFonts w:eastAsia="Calibri" w:cs="Times New Roman"/>
          <w:sz w:val="20"/>
        </w:rPr>
        <w:t>utrata systemu kierowania z widocznością po drodze kołowania (oznakowanie i światła pokryte śniegiem);</w:t>
      </w:r>
    </w:p>
    <w:p w14:paraId="10BC7197" w14:textId="77777777" w:rsidR="009E6FE5" w:rsidRPr="008D47D0" w:rsidRDefault="009E6FE5" w:rsidP="00046EDC">
      <w:pPr>
        <w:numPr>
          <w:ilvl w:val="0"/>
          <w:numId w:val="131"/>
        </w:numPr>
        <w:spacing w:line="276" w:lineRule="auto"/>
        <w:ind w:left="567" w:hanging="425"/>
        <w:rPr>
          <w:rFonts w:eastAsia="Calibri" w:cs="Times New Roman"/>
          <w:sz w:val="20"/>
        </w:rPr>
      </w:pPr>
      <w:r w:rsidRPr="008D47D0">
        <w:rPr>
          <w:rFonts w:eastAsia="Calibri" w:cs="Times New Roman"/>
          <w:sz w:val="20"/>
        </w:rPr>
        <w:t>czynnik ludzki (kontrola kierunkowa, utrata orientacji, obciążenia pracą pilota);</w:t>
      </w:r>
    </w:p>
    <w:p w14:paraId="285E635B" w14:textId="77777777" w:rsidR="009E6FE5" w:rsidRPr="008D47D0" w:rsidRDefault="009E6FE5" w:rsidP="00046EDC">
      <w:pPr>
        <w:numPr>
          <w:ilvl w:val="0"/>
          <w:numId w:val="131"/>
        </w:numPr>
        <w:spacing w:line="276" w:lineRule="auto"/>
        <w:ind w:left="567" w:hanging="425"/>
        <w:rPr>
          <w:rFonts w:eastAsia="Calibri" w:cs="Times New Roman"/>
          <w:sz w:val="20"/>
        </w:rPr>
      </w:pPr>
      <w:r w:rsidRPr="008D47D0">
        <w:rPr>
          <w:rFonts w:eastAsia="Calibri" w:cs="Times New Roman"/>
          <w:sz w:val="20"/>
        </w:rPr>
        <w:t>położenie zjeżdżalni ewakuacyjnej; oraz</w:t>
      </w:r>
    </w:p>
    <w:p w14:paraId="4816680F" w14:textId="77777777" w:rsidR="009E6FE5" w:rsidRPr="008D47D0" w:rsidRDefault="009E6FE5" w:rsidP="00CF4FBA">
      <w:pPr>
        <w:numPr>
          <w:ilvl w:val="0"/>
          <w:numId w:val="131"/>
        </w:numPr>
        <w:spacing w:after="200" w:line="276" w:lineRule="auto"/>
        <w:ind w:left="567" w:hanging="425"/>
        <w:rPr>
          <w:rFonts w:eastAsia="Calibri" w:cs="Times New Roman"/>
          <w:sz w:val="20"/>
        </w:rPr>
      </w:pPr>
      <w:r w:rsidRPr="008D47D0">
        <w:rPr>
          <w:rFonts w:eastAsia="Calibri" w:cs="Times New Roman"/>
          <w:sz w:val="20"/>
        </w:rPr>
        <w:t>konstrukcja podwozia.</w:t>
      </w:r>
    </w:p>
    <w:p w14:paraId="1EA2E4AA"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lastRenderedPageBreak/>
        <w:t>7.6</w:t>
      </w:r>
      <w:r w:rsidRPr="008D47D0">
        <w:rPr>
          <w:rFonts w:eastAsia="Calibri" w:cs="Times New Roman"/>
          <w:sz w:val="20"/>
        </w:rPr>
        <w:tab/>
        <w:t>Główne przyczyny oraz czynniki wypadkowe dla efektu podmuchu z silników odrzutowych poniżej wiaduktu to:</w:t>
      </w:r>
    </w:p>
    <w:p w14:paraId="6A2AFFBC" w14:textId="77777777" w:rsidR="009E6FE5" w:rsidRPr="008D47D0" w:rsidRDefault="009E6FE5" w:rsidP="00046EDC">
      <w:pPr>
        <w:numPr>
          <w:ilvl w:val="0"/>
          <w:numId w:val="132"/>
        </w:numPr>
        <w:tabs>
          <w:tab w:val="left" w:pos="567"/>
        </w:tabs>
        <w:spacing w:line="276" w:lineRule="auto"/>
        <w:ind w:left="567" w:hanging="425"/>
        <w:rPr>
          <w:rFonts w:eastAsia="Calibri" w:cs="Times New Roman"/>
          <w:sz w:val="20"/>
        </w:rPr>
      </w:pPr>
      <w:r w:rsidRPr="008D47D0">
        <w:rPr>
          <w:rFonts w:eastAsia="Calibri" w:cs="Times New Roman"/>
          <w:sz w:val="20"/>
        </w:rPr>
        <w:t>charakterystyka zespołu napędowego (wysokość silnika, usytuowanie i moc);</w:t>
      </w:r>
    </w:p>
    <w:p w14:paraId="0EA1AF0F" w14:textId="77777777" w:rsidR="009E6FE5" w:rsidRPr="008D47D0" w:rsidRDefault="009E6FE5" w:rsidP="00046EDC">
      <w:pPr>
        <w:numPr>
          <w:ilvl w:val="0"/>
          <w:numId w:val="132"/>
        </w:numPr>
        <w:tabs>
          <w:tab w:val="left" w:pos="567"/>
        </w:tabs>
        <w:spacing w:line="276" w:lineRule="auto"/>
        <w:ind w:left="567" w:hanging="425"/>
        <w:rPr>
          <w:rFonts w:eastAsia="Calibri" w:cs="Times New Roman"/>
          <w:sz w:val="20"/>
        </w:rPr>
      </w:pPr>
      <w:r w:rsidRPr="008D47D0">
        <w:rPr>
          <w:rFonts w:eastAsia="Calibri" w:cs="Times New Roman"/>
          <w:sz w:val="20"/>
        </w:rPr>
        <w:t>szerokość zabezpieczenia wiaduktu przez podmuchem; oraz</w:t>
      </w:r>
    </w:p>
    <w:p w14:paraId="6BC58B2B" w14:textId="77777777" w:rsidR="009E6FE5" w:rsidRPr="008D47D0" w:rsidRDefault="009E6FE5" w:rsidP="00CF4FBA">
      <w:pPr>
        <w:numPr>
          <w:ilvl w:val="0"/>
          <w:numId w:val="132"/>
        </w:numPr>
        <w:tabs>
          <w:tab w:val="left" w:pos="567"/>
        </w:tabs>
        <w:spacing w:after="200" w:line="276" w:lineRule="auto"/>
        <w:ind w:left="567" w:hanging="425"/>
        <w:rPr>
          <w:rFonts w:eastAsia="Calibri" w:cs="Times New Roman"/>
          <w:sz w:val="20"/>
        </w:rPr>
      </w:pPr>
      <w:r w:rsidRPr="008D47D0">
        <w:rPr>
          <w:rFonts w:eastAsia="Calibri" w:cs="Times New Roman"/>
          <w:sz w:val="20"/>
        </w:rPr>
        <w:t>czynniki wpływające na odchylenia od linii środkowej drogi kołowania (patrz zagrożenia wypadnięcia z drogi kołowania w pkt 4.1.4).</w:t>
      </w:r>
    </w:p>
    <w:p w14:paraId="1478DDB8"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7.7</w:t>
      </w:r>
      <w:r w:rsidRPr="008D47D0">
        <w:rPr>
          <w:rFonts w:eastAsia="Calibri" w:cs="Times New Roman"/>
          <w:sz w:val="20"/>
        </w:rPr>
        <w:tab/>
        <w:t>Oprócz specyfikacji zawartych w Rozdziale 3, Ocena bezpieczeństwa dla lotniska, mechanizmy zapobiegania zagrożeniom powinny opierać się na krytycznych wymiarach samolotu w odniesieniu do szerokości wiaduktu.</w:t>
      </w:r>
    </w:p>
    <w:p w14:paraId="7BDEA14D"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Potencjalne rozwiązania</w:t>
      </w:r>
    </w:p>
    <w:p w14:paraId="26DEEF6D"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7.8</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5193E42A" w14:textId="77777777" w:rsidR="009E6FE5" w:rsidRPr="008D47D0" w:rsidRDefault="009E6FE5" w:rsidP="00046EDC">
      <w:pPr>
        <w:numPr>
          <w:ilvl w:val="0"/>
          <w:numId w:val="133"/>
        </w:numPr>
        <w:spacing w:line="276" w:lineRule="auto"/>
        <w:rPr>
          <w:rFonts w:eastAsia="Calibri" w:cs="Times New Roman"/>
          <w:sz w:val="20"/>
        </w:rPr>
      </w:pPr>
      <w:r w:rsidRPr="008D47D0">
        <w:rPr>
          <w:rFonts w:eastAsia="Calibri" w:cs="Times New Roman"/>
          <w:sz w:val="20"/>
        </w:rPr>
        <w:t>gdzie jest to wykonalne, wzmocnić istniejące wiadukty,</w:t>
      </w:r>
    </w:p>
    <w:p w14:paraId="31A5089C" w14:textId="77777777" w:rsidR="009E6FE5" w:rsidRPr="008D47D0" w:rsidRDefault="009E6FE5" w:rsidP="00046EDC">
      <w:pPr>
        <w:numPr>
          <w:ilvl w:val="0"/>
          <w:numId w:val="133"/>
        </w:numPr>
        <w:spacing w:line="276" w:lineRule="auto"/>
        <w:rPr>
          <w:rFonts w:eastAsia="Calibri" w:cs="Times New Roman"/>
          <w:sz w:val="20"/>
        </w:rPr>
      </w:pPr>
      <w:r w:rsidRPr="008D47D0">
        <w:rPr>
          <w:rFonts w:eastAsia="Calibri" w:cs="Times New Roman"/>
          <w:sz w:val="20"/>
        </w:rPr>
        <w:t>zapewnić sprawdzoną metodę bocznego zabezpieczenia przed zjechaniem przez samolot z nawierzchni nośnej wiaduktu drogi kołowania;</w:t>
      </w:r>
    </w:p>
    <w:p w14:paraId="23480AFC" w14:textId="77777777" w:rsidR="009E6FE5" w:rsidRPr="008D47D0" w:rsidRDefault="009E6FE5" w:rsidP="00046EDC">
      <w:pPr>
        <w:numPr>
          <w:ilvl w:val="0"/>
          <w:numId w:val="133"/>
        </w:numPr>
        <w:spacing w:line="276" w:lineRule="auto"/>
        <w:rPr>
          <w:rFonts w:eastAsia="Calibri" w:cs="Times New Roman"/>
          <w:sz w:val="20"/>
        </w:rPr>
      </w:pPr>
      <w:r w:rsidRPr="008D47D0">
        <w:rPr>
          <w:rFonts w:eastAsia="Calibri" w:cs="Times New Roman"/>
          <w:sz w:val="20"/>
        </w:rPr>
        <w:t>zapewnić alternatywną ścieżkę/wiadukt dla pojazdów służb ratowniczo–gaśniczych lub wdrożyć awaryjną procedurę kołowania samolotu z dala od takich wiaduktów;</w:t>
      </w:r>
    </w:p>
    <w:p w14:paraId="1DDA35DF" w14:textId="77777777" w:rsidR="009E6FE5" w:rsidRPr="008D47D0" w:rsidRDefault="009E6FE5" w:rsidP="00046EDC">
      <w:pPr>
        <w:numPr>
          <w:ilvl w:val="0"/>
          <w:numId w:val="133"/>
        </w:numPr>
        <w:spacing w:line="276" w:lineRule="auto"/>
        <w:rPr>
          <w:rFonts w:eastAsia="Calibri" w:cs="Times New Roman"/>
          <w:sz w:val="20"/>
        </w:rPr>
      </w:pPr>
      <w:r w:rsidRPr="008D47D0">
        <w:rPr>
          <w:rFonts w:eastAsia="Calibri" w:cs="Times New Roman"/>
          <w:sz w:val="20"/>
        </w:rPr>
        <w:t>wdrożyć procedurę dotyczącą podmuchu od silników odrzutowych w celu zmniejszenia ich wpływu; oraz</w:t>
      </w:r>
    </w:p>
    <w:p w14:paraId="57517B0F" w14:textId="77777777" w:rsidR="009E6FE5" w:rsidRPr="008D47D0" w:rsidRDefault="009E6FE5" w:rsidP="00CF4FBA">
      <w:pPr>
        <w:numPr>
          <w:ilvl w:val="0"/>
          <w:numId w:val="133"/>
        </w:numPr>
        <w:spacing w:after="200" w:line="276" w:lineRule="auto"/>
        <w:rPr>
          <w:rFonts w:eastAsia="Calibri" w:cs="Times New Roman"/>
          <w:sz w:val="20"/>
        </w:rPr>
      </w:pPr>
      <w:r w:rsidRPr="008D47D0">
        <w:rPr>
          <w:rFonts w:eastAsia="Calibri" w:cs="Times New Roman"/>
          <w:sz w:val="20"/>
        </w:rPr>
        <w:t>wykorzystywać odstępy pionowe zapewniane przez wysokie skrzydła.</w:t>
      </w:r>
    </w:p>
    <w:p w14:paraId="6BEAE07D"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7.9</w:t>
      </w:r>
      <w:r w:rsidRPr="008D47D0">
        <w:rPr>
          <w:rFonts w:eastAsia="Calibri" w:cs="Times New Roman"/>
          <w:sz w:val="20"/>
        </w:rPr>
        <w:tab/>
        <w:t>Pojazdy służb ratowniczo–gaśniczych muszą mieć dostęp do obydwu stron samolotu tak, aby walczyć z pożarem z jak najlepszej pozycji, uwzględniając, jeżeli to konieczne, kierunek wiatru. W sytuacji, kiedy rozpiętość skrzydeł samolotu jest większa niż szerokość wiaduktu, zamiast zwiększania szerokości, można wykorzystać inny wiadukt znajdujący się w pobliżu do zapewnienia dostępu z „drugiej” strony samolotu. W takim przypadku powierzchnia tras objazdu, jeżeli nie jest to powierzchnia sztuczna, to musi być, co najmniej ustabilizowana.</w:t>
      </w:r>
    </w:p>
    <w:p w14:paraId="2CB306C9" w14:textId="77777777" w:rsidR="009E6FE5" w:rsidRPr="008D47D0" w:rsidRDefault="009E6FE5" w:rsidP="00324892">
      <w:pPr>
        <w:tabs>
          <w:tab w:val="left" w:pos="1134"/>
        </w:tabs>
        <w:spacing w:line="276" w:lineRule="auto"/>
        <w:ind w:firstLine="426"/>
        <w:rPr>
          <w:rFonts w:eastAsia="Calibri" w:cs="Times New Roman"/>
          <w:i/>
          <w:sz w:val="20"/>
        </w:rPr>
      </w:pPr>
      <w:r w:rsidRPr="008D47D0">
        <w:rPr>
          <w:rFonts w:eastAsia="Calibri" w:cs="Times New Roman"/>
          <w:i/>
          <w:sz w:val="20"/>
        </w:rPr>
        <w:t>Uwaga. – Wykorzystanie innego wiaduktu jak określono w punkcie 7.9 jest wykonalne, jeżeli istnieje para wiaduktów (w przypadku równoległych dróg kołowania) lub kiedy w przylegającym obszarze znajduje się droga serwisowa. W każdej z tych sytuacji, należy sprawdzić nośność wiaduktu, w zależności od samolotu, jaki planowany jest do wykorzystania.</w:t>
      </w:r>
    </w:p>
    <w:p w14:paraId="6B180BBB"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7.10</w:t>
      </w:r>
      <w:r w:rsidRPr="008D47D0">
        <w:rPr>
          <w:rFonts w:eastAsia="Calibri" w:cs="Times New Roman"/>
          <w:sz w:val="20"/>
        </w:rPr>
        <w:tab/>
        <w:t>Ochrona pojazdów przed podmuchami z silników odrzutowych pod wiaduktem lub w jego pobliżu powinna być zbadana, z uwzględnieniem całkowitej szerokości drogi kołowania i jej poboczy.</w:t>
      </w:r>
    </w:p>
    <w:p w14:paraId="1487066A"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7.11</w:t>
      </w:r>
      <w:r w:rsidRPr="008D47D0">
        <w:rPr>
          <w:rFonts w:eastAsia="Calibri" w:cs="Times New Roman"/>
          <w:sz w:val="20"/>
        </w:rPr>
        <w:tab/>
        <w:t>Szerokość wiaduktu powinna być odpowiednia to rozmieszczenia zjeżdżalni ewakuacyjnej. Jeżeli nie jest to możliwe, należy zapewnić bezpieczną i szybką trasę ewakuacji.</w:t>
      </w:r>
    </w:p>
    <w:p w14:paraId="1B0DBF31" w14:textId="77777777" w:rsidR="00046EDC" w:rsidRPr="008D47D0" w:rsidRDefault="009E6FE5" w:rsidP="009E6FE5">
      <w:pPr>
        <w:spacing w:line="276" w:lineRule="auto"/>
        <w:ind w:firstLine="426"/>
        <w:rPr>
          <w:rFonts w:eastAsia="Times New Roman" w:cs="Times New Roman"/>
          <w:sz w:val="20"/>
          <w:szCs w:val="20"/>
          <w:lang w:eastAsia="en-GB"/>
        </w:rPr>
      </w:pPr>
      <w:r w:rsidRPr="008D47D0">
        <w:rPr>
          <w:rFonts w:eastAsia="Calibri" w:cs="Times New Roman"/>
          <w:i/>
          <w:sz w:val="20"/>
        </w:rPr>
        <w:t>Uwaga. – Należy unikać zakrzywionych linii środkowych prowadzących do wiaduktów, na wiaduktach oraz na zjazdach z wiaduktu.</w:t>
      </w:r>
      <w:r w:rsidRPr="008D47D0">
        <w:rPr>
          <w:rFonts w:eastAsia="Times New Roman" w:cs="Times New Roman"/>
          <w:sz w:val="20"/>
          <w:szCs w:val="20"/>
          <w:lang w:eastAsia="en-GB"/>
        </w:rPr>
        <w:t xml:space="preserve"> </w:t>
      </w:r>
    </w:p>
    <w:p w14:paraId="796C747E" w14:textId="77777777" w:rsidR="00046EDC" w:rsidRPr="008D47D0" w:rsidRDefault="00046EDC">
      <w:pPr>
        <w:spacing w:after="160" w:line="259" w:lineRule="auto"/>
        <w:jc w:val="left"/>
        <w:rPr>
          <w:rFonts w:eastAsia="Times New Roman" w:cs="Times New Roman"/>
          <w:sz w:val="20"/>
          <w:szCs w:val="20"/>
          <w:lang w:eastAsia="en-GB"/>
        </w:rPr>
      </w:pPr>
      <w:r w:rsidRPr="008D47D0">
        <w:rPr>
          <w:rFonts w:eastAsia="Times New Roman" w:cs="Times New Roman"/>
          <w:sz w:val="20"/>
          <w:szCs w:val="20"/>
          <w:lang w:eastAsia="en-GB"/>
        </w:rPr>
        <w:br w:type="page"/>
      </w:r>
    </w:p>
    <w:p w14:paraId="50BE00BB" w14:textId="77777777" w:rsidR="009E6FE5" w:rsidRPr="008D47D0" w:rsidRDefault="009E6FE5" w:rsidP="00E00DAF">
      <w:pPr>
        <w:pStyle w:val="Nagwek5"/>
      </w:pPr>
      <w:r w:rsidRPr="008D47D0">
        <w:lastRenderedPageBreak/>
        <w:t xml:space="preserve">8. </w:t>
      </w:r>
      <w:r w:rsidRPr="008D47D0">
        <w:tab/>
        <w:t>Pobocze drogi kołowania</w:t>
      </w:r>
    </w:p>
    <w:p w14:paraId="242EE29F"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35B8BBB0"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8.1</w:t>
      </w:r>
      <w:r w:rsidRPr="008D47D0">
        <w:rPr>
          <w:rFonts w:eastAsia="Calibri" w:cs="Times New Roman"/>
          <w:sz w:val="20"/>
        </w:rPr>
        <w:tab/>
        <w:t>Pobocza drogi kołowania mają na celu ochronę samolotu znajdującego się na drodze kołowania przed zasysaniem FOD oraz zmniejszenie ryzyka uszkodzenia samolotu, który wyjechał poza drogę kołowania.</w:t>
      </w:r>
    </w:p>
    <w:p w14:paraId="0B05252F"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8.2</w:t>
      </w:r>
      <w:r w:rsidRPr="008D47D0">
        <w:rPr>
          <w:rFonts w:eastAsia="Calibri" w:cs="Times New Roman"/>
          <w:sz w:val="20"/>
        </w:rPr>
        <w:tab/>
        <w:t xml:space="preserve">Wymiary pobocza drogi kołowania oparte są na bieżącej informacji dotyczącej szerokości strumienia spalin </w:t>
      </w:r>
      <w:r w:rsidR="005C24A5" w:rsidRPr="008D47D0">
        <w:rPr>
          <w:rFonts w:eastAsia="Calibri" w:cs="Times New Roman"/>
          <w:color w:val="0000FF"/>
          <w:sz w:val="20"/>
        </w:rPr>
        <w:t>w</w:t>
      </w:r>
      <w:r w:rsidRPr="008D47D0">
        <w:rPr>
          <w:rFonts w:eastAsia="Calibri" w:cs="Times New Roman"/>
          <w:color w:val="0000FF"/>
          <w:sz w:val="20"/>
        </w:rPr>
        <w:t>ewnętrznego</w:t>
      </w:r>
      <w:r w:rsidRPr="008D47D0">
        <w:rPr>
          <w:rFonts w:eastAsia="Calibri" w:cs="Times New Roman"/>
          <w:sz w:val="20"/>
        </w:rPr>
        <w:t xml:space="preserve"> silnika dla ciągu niezbędnego do rozpoczęcia kołowania. Ponadto, powierzchnia poboczy drogi kołowania jest przygotowana w taki sposób, aby zapobiegać erozji oraz zasysaniu materiału powierzchniowego przez silniki samolotowe.</w:t>
      </w:r>
    </w:p>
    <w:p w14:paraId="5F70322C" w14:textId="77777777" w:rsidR="009E6FE5" w:rsidRPr="008D47D0" w:rsidRDefault="009E6FE5" w:rsidP="004D4BB3">
      <w:pPr>
        <w:tabs>
          <w:tab w:val="left" w:pos="993"/>
        </w:tabs>
        <w:spacing w:before="200" w:line="276" w:lineRule="auto"/>
        <w:ind w:firstLine="425"/>
        <w:rPr>
          <w:rFonts w:eastAsia="Calibri" w:cs="Times New Roman"/>
          <w:i/>
          <w:sz w:val="20"/>
        </w:rPr>
      </w:pPr>
      <w:r w:rsidRPr="008D47D0">
        <w:rPr>
          <w:rFonts w:eastAsia="Calibri" w:cs="Times New Roman"/>
          <w:i/>
          <w:sz w:val="20"/>
        </w:rPr>
        <w:t>Uwaga. – Materiały zawierające wytyczne znajdują się w podręczniku ICAO Doc 9157, Część 2.</w:t>
      </w:r>
    </w:p>
    <w:p w14:paraId="6E41A15E"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Wyzwania</w:t>
      </w:r>
    </w:p>
    <w:p w14:paraId="66D875C1"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8.3</w:t>
      </w:r>
      <w:r w:rsidRPr="008D47D0">
        <w:rPr>
          <w:rFonts w:eastAsia="Calibri" w:cs="Times New Roman"/>
          <w:sz w:val="20"/>
        </w:rPr>
        <w:tab/>
        <w:t>Czynniki prowadzące do zgłoszonych zagadnień to:</w:t>
      </w:r>
    </w:p>
    <w:p w14:paraId="192A4874" w14:textId="77777777" w:rsidR="009E6FE5" w:rsidRPr="008D47D0" w:rsidRDefault="009E6FE5" w:rsidP="00046EDC">
      <w:pPr>
        <w:numPr>
          <w:ilvl w:val="0"/>
          <w:numId w:val="134"/>
        </w:numPr>
        <w:tabs>
          <w:tab w:val="left" w:pos="567"/>
        </w:tabs>
        <w:spacing w:line="276" w:lineRule="auto"/>
        <w:ind w:left="567" w:hanging="425"/>
        <w:rPr>
          <w:rFonts w:eastAsia="Calibri" w:cs="Times New Roman"/>
          <w:sz w:val="20"/>
        </w:rPr>
      </w:pPr>
      <w:r w:rsidRPr="008D47D0">
        <w:rPr>
          <w:rFonts w:eastAsia="Calibri" w:cs="Times New Roman"/>
          <w:sz w:val="20"/>
        </w:rPr>
        <w:t>charakterystyki zespołu napędowego (wysokość silnika, usytuowanie i moc);</w:t>
      </w:r>
    </w:p>
    <w:p w14:paraId="062A4DBB" w14:textId="77777777" w:rsidR="009E6FE5" w:rsidRPr="008D47D0" w:rsidRDefault="009E6FE5" w:rsidP="00046EDC">
      <w:pPr>
        <w:numPr>
          <w:ilvl w:val="0"/>
          <w:numId w:val="134"/>
        </w:numPr>
        <w:tabs>
          <w:tab w:val="left" w:pos="567"/>
        </w:tabs>
        <w:spacing w:line="276" w:lineRule="auto"/>
        <w:ind w:left="567" w:hanging="425"/>
        <w:rPr>
          <w:rFonts w:eastAsia="Calibri" w:cs="Times New Roman"/>
          <w:sz w:val="20"/>
        </w:rPr>
      </w:pPr>
      <w:r w:rsidRPr="008D47D0">
        <w:rPr>
          <w:rFonts w:eastAsia="Calibri" w:cs="Times New Roman"/>
          <w:sz w:val="20"/>
        </w:rPr>
        <w:t>szerokość pobocza drogi kołowania, charakter nawierzchni i jej obsługa, oraz</w:t>
      </w:r>
    </w:p>
    <w:p w14:paraId="1FF4AC44" w14:textId="77777777" w:rsidR="009E6FE5" w:rsidRPr="008D47D0" w:rsidRDefault="009E6FE5" w:rsidP="00CF4FBA">
      <w:pPr>
        <w:numPr>
          <w:ilvl w:val="0"/>
          <w:numId w:val="134"/>
        </w:numPr>
        <w:tabs>
          <w:tab w:val="left" w:pos="567"/>
        </w:tabs>
        <w:spacing w:after="200" w:line="276" w:lineRule="auto"/>
        <w:ind w:left="567" w:hanging="425"/>
        <w:rPr>
          <w:rFonts w:eastAsia="Calibri" w:cs="Times New Roman"/>
          <w:sz w:val="20"/>
        </w:rPr>
      </w:pPr>
      <w:r w:rsidRPr="008D47D0">
        <w:rPr>
          <w:rFonts w:eastAsia="Calibri" w:cs="Times New Roman"/>
          <w:sz w:val="20"/>
        </w:rPr>
        <w:t>czynniki związane z odchyleniami od linii środkowej drogi kołowania, zarówno odejścia od przewidywanego nieznacznego błędu toru jazdy, jak i efektu zmiany toru jazdy głównego podwozia do wewnątrz obszaru zakrętu podczas stosowania techniki sterowania „kabina nad linią środkową”.</w:t>
      </w:r>
    </w:p>
    <w:p w14:paraId="0881826D"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Potencjalne rozwiązania</w:t>
      </w:r>
    </w:p>
    <w:p w14:paraId="6B753B47"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8.4</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0B700F07" w14:textId="77777777" w:rsidR="009E6FE5" w:rsidRPr="008D47D0" w:rsidRDefault="009E6FE5" w:rsidP="009E6FE5">
      <w:pPr>
        <w:tabs>
          <w:tab w:val="left" w:pos="567"/>
        </w:tabs>
        <w:spacing w:line="276" w:lineRule="auto"/>
        <w:ind w:left="567" w:hanging="425"/>
        <w:rPr>
          <w:rFonts w:eastAsia="Calibri" w:cs="Times New Roman"/>
          <w:sz w:val="20"/>
        </w:rPr>
      </w:pPr>
      <w:r w:rsidRPr="008D47D0">
        <w:rPr>
          <w:rFonts w:eastAsia="Calibri" w:cs="Times New Roman"/>
          <w:sz w:val="20"/>
        </w:rPr>
        <w:t>a)</w:t>
      </w:r>
      <w:r w:rsidRPr="008D47D0">
        <w:rPr>
          <w:rFonts w:eastAsia="Calibri" w:cs="Times New Roman"/>
          <w:i/>
          <w:sz w:val="20"/>
        </w:rPr>
        <w:tab/>
        <w:t>Wypadnięcie na pobocze drogi kołowania</w:t>
      </w:r>
      <w:r w:rsidRPr="008D47D0">
        <w:rPr>
          <w:rFonts w:eastAsia="Calibri" w:cs="Times New Roman"/>
          <w:sz w:val="20"/>
        </w:rPr>
        <w:t>. Grubość oraz struktura powierzchni pobocza powinny być takie, aby móc wytrzymać okazjonalny przejazd samolotu wykonującego operacje na lotnisku, który wywiera największy wpływ na obciążenie powierzchni jak również pełny ciężar najbardziej wymagającego lotniskowego pojazdu ratowniczego. Wpływ samolotu na powierzchnię powinien być poddawany ocenie oraz, jeżeli jest to wymagane, może być konieczne wzmocnienie istniejących poboczy drogi kołowania, jeżeli dopuszcza się wykorzystanie cięższych samolotów) poprzez przeprowadzenie odpowiedniego remontu.</w:t>
      </w:r>
    </w:p>
    <w:p w14:paraId="64FD3950" w14:textId="77777777" w:rsidR="009E6FE5" w:rsidRPr="008D47D0" w:rsidRDefault="009E6FE5" w:rsidP="009E6FE5">
      <w:pPr>
        <w:tabs>
          <w:tab w:val="left" w:pos="1418"/>
        </w:tabs>
        <w:spacing w:line="276" w:lineRule="auto"/>
        <w:ind w:left="567" w:firstLine="426"/>
        <w:rPr>
          <w:rFonts w:eastAsia="Calibri" w:cs="Times New Roman"/>
          <w:i/>
          <w:sz w:val="20"/>
        </w:rPr>
      </w:pPr>
      <w:r w:rsidRPr="008D47D0">
        <w:rPr>
          <w:rFonts w:eastAsia="Calibri" w:cs="Times New Roman"/>
          <w:i/>
          <w:sz w:val="20"/>
        </w:rPr>
        <w:t xml:space="preserve">Uwaga. – Dobrym rozwiązaniem są materiały powierzchniowe na pobocze asfaltowe o grubości od 10 do 12.5 </w:t>
      </w:r>
      <w:r w:rsidRPr="008D47D0">
        <w:rPr>
          <w:rFonts w:eastAsia="Calibri" w:cs="Times New Roman"/>
          <w:sz w:val="20"/>
        </w:rPr>
        <w:t>cm</w:t>
      </w:r>
      <w:r w:rsidRPr="008D47D0">
        <w:rPr>
          <w:rFonts w:eastAsia="Calibri" w:cs="Times New Roman"/>
          <w:i/>
          <w:sz w:val="20"/>
        </w:rPr>
        <w:t xml:space="preserve"> (większa grubość w przypadku większego prawdopodobieństwa narażenia na podmuch z silników odrzutowych dużych statków powietrznych) oraz ściśle przylegające do dolnych warstw (poprzez położenie lepkiej warstwy lub innego środka zapewniającego dobre wiązanie pomiędzy warstwą wierzchnią a warstwami dolnymi).</w:t>
      </w:r>
    </w:p>
    <w:p w14:paraId="618C8DA0" w14:textId="77777777" w:rsidR="009E6FE5" w:rsidRPr="008D47D0" w:rsidRDefault="009E6FE5" w:rsidP="009E6FE5">
      <w:pPr>
        <w:tabs>
          <w:tab w:val="left" w:pos="567"/>
        </w:tabs>
        <w:spacing w:line="276" w:lineRule="auto"/>
        <w:ind w:left="567" w:hanging="425"/>
        <w:rPr>
          <w:rFonts w:eastAsia="Calibri" w:cs="Times New Roman"/>
          <w:sz w:val="20"/>
        </w:rPr>
      </w:pPr>
      <w:r w:rsidRPr="008D47D0">
        <w:rPr>
          <w:rFonts w:eastAsia="Calibri" w:cs="Times New Roman"/>
          <w:sz w:val="20"/>
        </w:rPr>
        <w:t>b)</w:t>
      </w:r>
      <w:r w:rsidRPr="008D47D0">
        <w:rPr>
          <w:rFonts w:eastAsia="Calibri" w:cs="Times New Roman"/>
          <w:i/>
          <w:sz w:val="20"/>
        </w:rPr>
        <w:tab/>
        <w:t>Podmuch z silników odrzutowych</w:t>
      </w:r>
      <w:r w:rsidRPr="008D47D0">
        <w:rPr>
          <w:rFonts w:eastAsia="Calibri" w:cs="Times New Roman"/>
          <w:sz w:val="20"/>
        </w:rPr>
        <w:t>. Informacje dotyczące usytuowania silnika oraz konturu prędkości podmuchów od silników odrzutowych dla ciągu niezbędnego do rozpoczęcia kołowania są wykorzystywane do oceny wymagań w zakresie ochrony przed podmuchami z silników odrzutowych podczas operacji kołowania. Odchylenie boczne od linii środkowej drogi kołowania powinno być wzięte pod uwagę, szczególnie w przypadku drogi kołowania na łuku oraz zastosowania techniki sterowania „kabina pilota nad linią środkową”. Wpływem podmuchów z silników odrzutowych można również zarządzać poprzez zastosowanie zarządzania ciągiem silnika (szczególnie w przypadku czterosilnikowych statków powietrznych).</w:t>
      </w:r>
      <w:r w:rsidRPr="008D47D0">
        <w:rPr>
          <w:rFonts w:eastAsia="Times New Roman" w:cs="Times New Roman"/>
          <w:sz w:val="20"/>
          <w:szCs w:val="20"/>
          <w:lang w:eastAsia="en-GB"/>
        </w:rPr>
        <w:t xml:space="preserve"> </w:t>
      </w:r>
      <w:r w:rsidR="005C24A5" w:rsidRPr="008D47D0">
        <w:rPr>
          <w:rFonts w:eastAsia="Times New Roman" w:cs="Times New Roman"/>
          <w:noProof/>
          <w:sz w:val="20"/>
          <w:szCs w:val="20"/>
          <w:lang w:eastAsia="pl-PL"/>
        </w:rPr>
        <mc:AlternateContent>
          <mc:Choice Requires="wps">
            <w:drawing>
              <wp:anchor distT="45720" distB="45720" distL="114300" distR="114300" simplePos="0" relativeHeight="251671552" behindDoc="0" locked="1" layoutInCell="1" allowOverlap="1" wp14:anchorId="7D9DEC34" wp14:editId="36C1633D">
                <wp:simplePos x="0" y="0"/>
                <wp:positionH relativeFrom="column">
                  <wp:posOffset>5108575</wp:posOffset>
                </wp:positionH>
                <wp:positionV relativeFrom="page">
                  <wp:posOffset>9926955</wp:posOffset>
                </wp:positionV>
                <wp:extent cx="790575" cy="381000"/>
                <wp:effectExtent l="0" t="0" r="9525" b="0"/>
                <wp:wrapNone/>
                <wp:docPr id="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ysClr val="window" lastClr="FFFFFF"/>
                        </a:solidFill>
                        <a:ln w="9525">
                          <a:noFill/>
                          <a:miter lim="800000"/>
                          <a:headEnd/>
                          <a:tailEnd/>
                        </a:ln>
                      </wps:spPr>
                      <wps:txbx>
                        <w:txbxContent>
                          <w:p w14:paraId="42D7ED9D" w14:textId="77777777" w:rsidR="001C0534" w:rsidRPr="006B129D" w:rsidRDefault="001C0534" w:rsidP="005C24A5">
                            <w:pPr>
                              <w:spacing w:after="0" w:line="240" w:lineRule="auto"/>
                              <w:jc w:val="center"/>
                              <w:rPr>
                                <w:color w:val="0000FF"/>
                                <w:sz w:val="18"/>
                                <w:u w:val="single"/>
                              </w:rPr>
                            </w:pPr>
                            <w:r w:rsidRPr="006B129D">
                              <w:rPr>
                                <w:color w:val="0000FF"/>
                                <w:sz w:val="18"/>
                                <w:u w:val="single"/>
                              </w:rPr>
                              <w:t>8/11/2018</w:t>
                            </w:r>
                          </w:p>
                          <w:p w14:paraId="70C386C2" w14:textId="77777777" w:rsidR="001C0534" w:rsidRPr="006B129D" w:rsidRDefault="001C0534" w:rsidP="005C24A5">
                            <w:pPr>
                              <w:spacing w:after="0" w:line="240" w:lineRule="auto"/>
                              <w:jc w:val="center"/>
                              <w:rPr>
                                <w:color w:val="0000FF"/>
                              </w:rPr>
                            </w:pPr>
                            <w:r w:rsidRPr="006B129D">
                              <w:rPr>
                                <w:color w:val="0000FF"/>
                                <w:sz w:val="18"/>
                              </w:rPr>
                              <w:t>Nr 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9DEC34" id="_x0000_s1065" type="#_x0000_t202" style="position:absolute;left:0;text-align:left;margin-left:402.25pt;margin-top:781.65pt;width:62.25pt;height:3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" fillcolor="window" stroked="f">
                <v:textbox inset="1mm,1mm,1mm,1mm">
                  <w:txbxContent>
                    <w:p w14:paraId="42D7ED9D" w14:textId="77777777" w:rsidR="001C0534" w:rsidRPr="006B129D" w:rsidRDefault="001C0534" w:rsidP="005C24A5">
                      <w:pPr>
                        <w:spacing w:after="0" w:line="240" w:lineRule="auto"/>
                        <w:jc w:val="center"/>
                        <w:rPr>
                          <w:color w:val="0000FF"/>
                          <w:sz w:val="18"/>
                          <w:u w:val="single"/>
                        </w:rPr>
                      </w:pPr>
                      <w:r w:rsidRPr="006B129D">
                        <w:rPr>
                          <w:color w:val="0000FF"/>
                          <w:sz w:val="18"/>
                          <w:u w:val="single"/>
                        </w:rPr>
                        <w:t>8/11/2018</w:t>
                      </w:r>
                    </w:p>
                    <w:p w14:paraId="70C386C2" w14:textId="77777777" w:rsidR="001C0534" w:rsidRPr="006B129D" w:rsidRDefault="001C0534" w:rsidP="005C24A5">
                      <w:pPr>
                        <w:spacing w:after="0" w:line="240" w:lineRule="auto"/>
                        <w:jc w:val="center"/>
                        <w:rPr>
                          <w:color w:val="0000FF"/>
                        </w:rPr>
                      </w:pPr>
                      <w:r w:rsidRPr="006B129D">
                        <w:rPr>
                          <w:color w:val="0000FF"/>
                          <w:sz w:val="18"/>
                        </w:rPr>
                        <w:t>Nr 2</w:t>
                      </w:r>
                    </w:p>
                  </w:txbxContent>
                </v:textbox>
                <w10:wrap anchory="page"/>
                <w10:anchorlock/>
              </v:shape>
            </w:pict>
          </mc:Fallback>
        </mc:AlternateContent>
      </w:r>
    </w:p>
    <w:p w14:paraId="68220B9D" w14:textId="77777777" w:rsidR="009E6FE5" w:rsidRPr="008D47D0" w:rsidRDefault="009E6FE5" w:rsidP="009E6FE5">
      <w:pPr>
        <w:tabs>
          <w:tab w:val="left" w:pos="1418"/>
        </w:tabs>
        <w:spacing w:line="276" w:lineRule="auto"/>
        <w:ind w:left="567" w:firstLine="426"/>
        <w:rPr>
          <w:rFonts w:eastAsia="Calibri" w:cs="Times New Roman"/>
          <w:i/>
          <w:sz w:val="20"/>
        </w:rPr>
      </w:pPr>
      <w:r w:rsidRPr="008D47D0">
        <w:rPr>
          <w:rFonts w:eastAsia="Calibri" w:cs="Times New Roman"/>
          <w:i/>
          <w:sz w:val="20"/>
        </w:rPr>
        <w:lastRenderedPageBreak/>
        <w:t xml:space="preserve">Uwaga. – Szczegółowe informacje dotyczące charakterystyk samolotu łącznie z odległością pomiędzy osią silnika </w:t>
      </w:r>
      <w:r w:rsidRPr="008D47D0">
        <w:rPr>
          <w:rFonts w:eastAsia="Calibri" w:cs="Times New Roman"/>
          <w:sz w:val="20"/>
        </w:rPr>
        <w:t>zewnętrznego</w:t>
      </w:r>
      <w:r w:rsidRPr="008D47D0">
        <w:rPr>
          <w:rFonts w:eastAsia="Calibri" w:cs="Times New Roman"/>
          <w:i/>
          <w:sz w:val="20"/>
        </w:rPr>
        <w:t xml:space="preserve"> a krawędzią pobocza, oraz odległością od silnika zewnętrznego do ziemi, znajdują się w charakterystykach producenta statku powietrznego dla podręcznika planowania portu lotniczego.</w:t>
      </w:r>
    </w:p>
    <w:p w14:paraId="7D2473BA" w14:textId="77777777" w:rsidR="009E6FE5" w:rsidRPr="008D47D0" w:rsidRDefault="009E6FE5" w:rsidP="009E6FE5">
      <w:pPr>
        <w:tabs>
          <w:tab w:val="left" w:pos="567"/>
        </w:tabs>
        <w:spacing w:line="276" w:lineRule="auto"/>
        <w:ind w:left="567" w:hanging="425"/>
        <w:rPr>
          <w:rFonts w:eastAsia="Calibri" w:cs="Times New Roman"/>
          <w:sz w:val="20"/>
        </w:rPr>
      </w:pPr>
      <w:r w:rsidRPr="008D47D0">
        <w:rPr>
          <w:rFonts w:eastAsia="Calibri" w:cs="Times New Roman"/>
          <w:sz w:val="20"/>
        </w:rPr>
        <w:t>c)</w:t>
      </w:r>
      <w:r w:rsidRPr="008D47D0">
        <w:rPr>
          <w:rFonts w:eastAsia="Calibri" w:cs="Times New Roman"/>
          <w:i/>
          <w:sz w:val="20"/>
        </w:rPr>
        <w:t xml:space="preserve"> </w:t>
      </w:r>
      <w:r w:rsidRPr="008D47D0">
        <w:rPr>
          <w:rFonts w:eastAsia="Calibri" w:cs="Times New Roman"/>
          <w:i/>
          <w:sz w:val="20"/>
        </w:rPr>
        <w:tab/>
        <w:t>Pojazdy służb ratowniczo-gaśniczych</w:t>
      </w:r>
      <w:r w:rsidRPr="008D47D0">
        <w:rPr>
          <w:rFonts w:eastAsia="Calibri" w:cs="Times New Roman"/>
          <w:sz w:val="20"/>
        </w:rPr>
        <w:t>. Doświadczenia operacyjnie z obecnie wykorzystywanymi samolotami na istniejących drogach kołowania pokazują, że całkowita szerokość drogi kołowania i jej poboczy umożliwia działania interwencyjne przez pojazdy służb ratowniczo–gaśniczych.</w:t>
      </w:r>
    </w:p>
    <w:p w14:paraId="7A78A3C6" w14:textId="77777777" w:rsidR="009E6FE5" w:rsidRPr="008D47D0" w:rsidRDefault="009E6FE5" w:rsidP="009E6FE5">
      <w:pPr>
        <w:tabs>
          <w:tab w:val="left" w:pos="1418"/>
        </w:tabs>
        <w:spacing w:line="276" w:lineRule="auto"/>
        <w:ind w:left="567" w:firstLine="426"/>
        <w:rPr>
          <w:rFonts w:eastAsia="Calibri" w:cs="Times New Roman"/>
          <w:i/>
          <w:sz w:val="20"/>
        </w:rPr>
      </w:pPr>
      <w:r w:rsidRPr="008D47D0">
        <w:rPr>
          <w:rFonts w:eastAsia="Calibri" w:cs="Times New Roman"/>
          <w:i/>
          <w:sz w:val="20"/>
        </w:rPr>
        <w:t>Uwaga 1. – W przypadku NLA, dłuższe zjeżdżalnie ewakuacyjne z górnego pokładu mogą zmniejszać odległość pomiędzy krawędzią pobocza a końcem zjeżdżalni ewakuacyjnych oraz zmniejszać powierzchnię dostępną dla pojazdów ratowniczych.</w:t>
      </w:r>
    </w:p>
    <w:p w14:paraId="012FD0DB" w14:textId="77777777" w:rsidR="009E6FE5" w:rsidRPr="008D47D0" w:rsidRDefault="009E6FE5" w:rsidP="009E6FE5">
      <w:pPr>
        <w:tabs>
          <w:tab w:val="left" w:pos="1418"/>
        </w:tabs>
        <w:spacing w:line="276" w:lineRule="auto"/>
        <w:ind w:left="567" w:firstLine="426"/>
        <w:rPr>
          <w:rFonts w:eastAsia="Calibri" w:cs="Times New Roman"/>
          <w:i/>
          <w:sz w:val="20"/>
        </w:rPr>
      </w:pPr>
      <w:r w:rsidRPr="008D47D0">
        <w:rPr>
          <w:rFonts w:eastAsia="Calibri" w:cs="Times New Roman"/>
          <w:i/>
          <w:sz w:val="20"/>
        </w:rPr>
        <w:t>Uwaga 2. – W niektórych przypadkach, nośność ziemi może być wystarczająca i może nie wymagać żadnych dodatkowy</w:t>
      </w:r>
      <w:r w:rsidRPr="008D47D0">
        <w:rPr>
          <w:rFonts w:eastAsia="Calibri" w:cs="Times New Roman"/>
          <w:sz w:val="20"/>
        </w:rPr>
        <w:t>c</w:t>
      </w:r>
      <w:r w:rsidRPr="008D47D0">
        <w:rPr>
          <w:rFonts w:eastAsia="Calibri" w:cs="Times New Roman"/>
          <w:i/>
          <w:sz w:val="20"/>
        </w:rPr>
        <w:t>h przygotowań mających na celu spełnienie wymagań dla poboczy. (Doc 9157, Część 1, zawiera szczegółowe kryteria projektowe).</w:t>
      </w:r>
    </w:p>
    <w:p w14:paraId="226C00A8" w14:textId="77777777" w:rsidR="009E6FE5" w:rsidRPr="008D47D0" w:rsidRDefault="009E6FE5" w:rsidP="00E00DAF">
      <w:pPr>
        <w:pStyle w:val="Nagwek5"/>
      </w:pPr>
      <w:r w:rsidRPr="008D47D0">
        <w:t xml:space="preserve">9. </w:t>
      </w:r>
      <w:r w:rsidRPr="008D47D0">
        <w:tab/>
        <w:t>Odległości na stanowiskach postojowych statków powietrznych</w:t>
      </w:r>
    </w:p>
    <w:p w14:paraId="2461EF1F"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5C1F3F2E"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9.1</w:t>
      </w:r>
      <w:r w:rsidRPr="008D47D0">
        <w:rPr>
          <w:rFonts w:eastAsia="Calibri" w:cs="Times New Roman"/>
          <w:sz w:val="20"/>
        </w:rPr>
        <w:tab/>
        <w:t>Załącznik 14 ICAO, Tom I, punkt 3.13.6 zawiera zalecenie dotyczące minimalnej odległości pomiędzy samolotem korzystającym ze stanowiska postojowego a przeszkodą.</w:t>
      </w:r>
    </w:p>
    <w:p w14:paraId="35C7B1C6" w14:textId="77777777" w:rsidR="009E6FE5" w:rsidRPr="008D47D0" w:rsidRDefault="009E6FE5" w:rsidP="004D4BB3">
      <w:pPr>
        <w:spacing w:line="276" w:lineRule="auto"/>
        <w:rPr>
          <w:rFonts w:eastAsia="Calibri" w:cs="Times New Roman"/>
          <w:i/>
          <w:sz w:val="20"/>
        </w:rPr>
      </w:pPr>
      <w:r w:rsidRPr="008D47D0">
        <w:rPr>
          <w:rFonts w:eastAsia="Calibri" w:cs="Times New Roman"/>
          <w:i/>
          <w:sz w:val="20"/>
        </w:rPr>
        <w:t>Uwaga. – Doc 9157, Część 2 zawiera dodatkowe wytyczne na ten temat.</w:t>
      </w:r>
    </w:p>
    <w:p w14:paraId="48FBC3DC"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Wyzwania</w:t>
      </w:r>
    </w:p>
    <w:p w14:paraId="7D959AF8"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9.2</w:t>
      </w:r>
      <w:r w:rsidRPr="008D47D0">
        <w:rPr>
          <w:rFonts w:eastAsia="Calibri" w:cs="Times New Roman"/>
          <w:sz w:val="20"/>
        </w:rPr>
        <w:tab/>
        <w:t>Możliwymi przyczynami kolizji pomiędzy samolotem a przeszkodą na płycie postojowej lub w zatoce oczekiwania mogą być:</w:t>
      </w:r>
    </w:p>
    <w:p w14:paraId="6F672A4E" w14:textId="77777777" w:rsidR="009E6FE5" w:rsidRPr="008D47D0" w:rsidRDefault="009E6FE5" w:rsidP="00046EDC">
      <w:pPr>
        <w:numPr>
          <w:ilvl w:val="0"/>
          <w:numId w:val="135"/>
        </w:numPr>
        <w:spacing w:line="276" w:lineRule="auto"/>
        <w:ind w:left="567" w:hanging="425"/>
        <w:rPr>
          <w:rFonts w:eastAsia="Calibri" w:cs="Times New Roman"/>
          <w:sz w:val="20"/>
        </w:rPr>
      </w:pPr>
      <w:r w:rsidRPr="008D47D0">
        <w:rPr>
          <w:rFonts w:eastAsia="Calibri" w:cs="Times New Roman"/>
          <w:sz w:val="20"/>
        </w:rPr>
        <w:t>awaria mechaniczna (np. układ hydrauliczny, hamulce, sterowanie kołem przednim);</w:t>
      </w:r>
    </w:p>
    <w:p w14:paraId="63CEE93F" w14:textId="77777777" w:rsidR="009E6FE5" w:rsidRPr="008D47D0" w:rsidRDefault="004D4BB3" w:rsidP="00046EDC">
      <w:pPr>
        <w:numPr>
          <w:ilvl w:val="0"/>
          <w:numId w:val="135"/>
        </w:numPr>
        <w:spacing w:line="276" w:lineRule="auto"/>
        <w:ind w:left="567" w:hanging="425"/>
        <w:rPr>
          <w:rFonts w:eastAsia="Calibri" w:cs="Times New Roman"/>
          <w:sz w:val="20"/>
        </w:rPr>
      </w:pPr>
      <w:r w:rsidRPr="008D47D0">
        <w:rPr>
          <w:rFonts w:cs="Times New Roman"/>
          <w:sz w:val="22"/>
        </w:rPr>
        <w:t>warunki panujące na</w:t>
      </w:r>
      <w:r w:rsidRPr="008D47D0">
        <w:rPr>
          <w:rFonts w:eastAsia="Calibri" w:cs="Times New Roman"/>
          <w:sz w:val="20"/>
        </w:rPr>
        <w:t xml:space="preserve"> nawierzchni </w:t>
      </w:r>
      <w:r w:rsidR="009E6FE5" w:rsidRPr="008D47D0">
        <w:rPr>
          <w:rFonts w:eastAsia="Calibri" w:cs="Times New Roman"/>
          <w:sz w:val="20"/>
        </w:rPr>
        <w:t>(np. stojąca woda, powierzchnie pokryte lodem, współczynnik tarcia);</w:t>
      </w:r>
    </w:p>
    <w:p w14:paraId="13D6F9EB" w14:textId="77777777" w:rsidR="009E6FE5" w:rsidRPr="008D47D0" w:rsidRDefault="009E6FE5" w:rsidP="00046EDC">
      <w:pPr>
        <w:numPr>
          <w:ilvl w:val="0"/>
          <w:numId w:val="135"/>
        </w:numPr>
        <w:spacing w:line="276" w:lineRule="auto"/>
        <w:ind w:left="567" w:hanging="425"/>
        <w:rPr>
          <w:rFonts w:eastAsia="Calibri" w:cs="Times New Roman"/>
          <w:sz w:val="20"/>
        </w:rPr>
      </w:pPr>
      <w:r w:rsidRPr="008D47D0">
        <w:rPr>
          <w:rFonts w:eastAsia="Calibri" w:cs="Times New Roman"/>
          <w:sz w:val="20"/>
        </w:rPr>
        <w:t>utrata systemu kierowania z widocznością po drodze kołowania (niedziałający system dokowania); oraz</w:t>
      </w:r>
    </w:p>
    <w:p w14:paraId="393E72A8" w14:textId="77777777" w:rsidR="009E6FE5" w:rsidRPr="008D47D0" w:rsidRDefault="009E6FE5" w:rsidP="00CF4FBA">
      <w:pPr>
        <w:numPr>
          <w:ilvl w:val="0"/>
          <w:numId w:val="135"/>
        </w:numPr>
        <w:spacing w:after="200" w:line="276" w:lineRule="auto"/>
        <w:ind w:left="567" w:hanging="425"/>
        <w:rPr>
          <w:rFonts w:eastAsia="Calibri" w:cs="Times New Roman"/>
          <w:sz w:val="20"/>
        </w:rPr>
      </w:pPr>
      <w:r w:rsidRPr="008D47D0">
        <w:rPr>
          <w:rFonts w:eastAsia="Calibri" w:cs="Times New Roman"/>
          <w:sz w:val="20"/>
        </w:rPr>
        <w:t>czynnik ludzki (kontrola kierunkowa, utrata orientacji).</w:t>
      </w:r>
    </w:p>
    <w:p w14:paraId="2BC1590B"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9.3</w:t>
      </w:r>
      <w:r w:rsidRPr="008D47D0">
        <w:rPr>
          <w:rFonts w:eastAsia="Calibri" w:cs="Times New Roman"/>
          <w:sz w:val="20"/>
        </w:rPr>
        <w:tab/>
        <w:t>Prawdopodobieństwo kolizji podczas kołowania uzależnione jest bardziej od czynnika ludzkiego aniżeli od osiągów samolotu. Jeżeli nie nastąpi awaria techniczna, samoloty reagują w sposób niezawodny na sygnały wykonywane przez pilota podczas kołowania przy rutynowej prędkości naziemnej. Niemniej jednak, należy zachować ostrożność w odniesieniu do wpływu, jaki wywierają samoloty o większej rozpiętości skrzydeł.</w:t>
      </w:r>
    </w:p>
    <w:p w14:paraId="3381D5CF"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Potencjalne rozwiązania</w:t>
      </w:r>
    </w:p>
    <w:p w14:paraId="16F445BC"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9.4</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3424077A"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odpowiedni stan oznakowania poziomego i znaków pionowych;</w:t>
      </w:r>
    </w:p>
    <w:p w14:paraId="653FA66A"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światła prowadzenia na stanowisko płyty postojowej;</w:t>
      </w:r>
    </w:p>
    <w:p w14:paraId="55E01B34"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prowadzenie kierunkowe jako wzrokowy system dokowania;</w:t>
      </w:r>
    </w:p>
    <w:p w14:paraId="11808CE9"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lastRenderedPageBreak/>
        <w:t>odpowiednie szkolenie personelu operacyjnego i naziemnego powinno być zapewniane przez zarządzającego lotniskiem;</w:t>
      </w:r>
    </w:p>
    <w:p w14:paraId="0BAA7328"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ograniczenia operacyjne (np. odpowiednie odległości przed i za zaparkowanymi lub oczekującymi samolotami ze względu na zwiększoną odległość samolotów);</w:t>
      </w:r>
    </w:p>
    <w:p w14:paraId="251074F6"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tymczasowo wyłączone sąsiednie stanowiska postojowe statków powietrznych;</w:t>
      </w:r>
    </w:p>
    <w:p w14:paraId="0363DA63"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holowanie samolotu na stanowisko/ze stanowiska;</w:t>
      </w:r>
    </w:p>
    <w:p w14:paraId="28BDB35A"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wykorzystanie do obsługi samolotu odległych stanowisk/stanowisk cargo lub stanowisk postojowych umożliwiających przejazd „</w:t>
      </w:r>
      <w:r w:rsidRPr="008D47D0">
        <w:rPr>
          <w:rFonts w:eastAsia="Calibri" w:cs="Times New Roman"/>
          <w:i/>
          <w:sz w:val="20"/>
        </w:rPr>
        <w:t>roll–through</w:t>
      </w:r>
      <w:r w:rsidRPr="008D47D0">
        <w:rPr>
          <w:rFonts w:eastAsia="Calibri" w:cs="Times New Roman"/>
          <w:sz w:val="20"/>
        </w:rPr>
        <w:t>”;</w:t>
      </w:r>
    </w:p>
    <w:p w14:paraId="10963DB1"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publikacja procedur w odpowiedniej dokumentacji lotniczej (zamknięcie lub zmiana trasy drogi kołowania na stanowisko postojowe za parkującymi samolotami);</w:t>
      </w:r>
    </w:p>
    <w:p w14:paraId="6EC97967"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zaawansowany system kierowania z widocznością;</w:t>
      </w:r>
    </w:p>
    <w:p w14:paraId="424356E9"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wykorzystanie kierowania przez sygnalistę;</w:t>
      </w:r>
    </w:p>
    <w:p w14:paraId="2C69F11A" w14:textId="77777777" w:rsidR="009E6FE5" w:rsidRPr="008D47D0" w:rsidRDefault="009E6FE5" w:rsidP="00046EDC">
      <w:pPr>
        <w:numPr>
          <w:ilvl w:val="0"/>
          <w:numId w:val="136"/>
        </w:numPr>
        <w:tabs>
          <w:tab w:val="left" w:pos="567"/>
        </w:tabs>
        <w:spacing w:line="276" w:lineRule="auto"/>
        <w:ind w:left="567" w:hanging="425"/>
        <w:rPr>
          <w:rFonts w:eastAsia="Calibri" w:cs="Times New Roman"/>
          <w:sz w:val="20"/>
        </w:rPr>
      </w:pPr>
      <w:r w:rsidRPr="008D47D0">
        <w:rPr>
          <w:rFonts w:eastAsia="Calibri" w:cs="Times New Roman"/>
          <w:sz w:val="20"/>
        </w:rPr>
        <w:t>wzmocnienie poziomu oświetlenia płyty postojowej w warunkach ograniczonej widzialności; oraz</w:t>
      </w:r>
    </w:p>
    <w:p w14:paraId="77533EB8" w14:textId="77777777" w:rsidR="009E6FE5" w:rsidRPr="008D47D0" w:rsidRDefault="009E6FE5" w:rsidP="00CF4FBA">
      <w:pPr>
        <w:numPr>
          <w:ilvl w:val="0"/>
          <w:numId w:val="136"/>
        </w:numPr>
        <w:tabs>
          <w:tab w:val="left" w:pos="567"/>
        </w:tabs>
        <w:spacing w:after="0" w:line="276" w:lineRule="auto"/>
        <w:ind w:left="567" w:hanging="425"/>
        <w:rPr>
          <w:rFonts w:eastAsia="Calibri" w:cs="Times New Roman"/>
          <w:sz w:val="20"/>
        </w:rPr>
      </w:pPr>
      <w:r w:rsidRPr="008D47D0">
        <w:rPr>
          <w:rFonts w:eastAsia="Calibri" w:cs="Times New Roman"/>
          <w:sz w:val="20"/>
        </w:rPr>
        <w:t>wykorzystanie odległości pionowych zapewnianych przez wysokie skrzydła.</w:t>
      </w:r>
    </w:p>
    <w:p w14:paraId="4F9A1599" w14:textId="77777777" w:rsidR="009E6FE5" w:rsidRPr="008D47D0" w:rsidRDefault="009E6FE5" w:rsidP="00E00DAF">
      <w:pPr>
        <w:pStyle w:val="Nagwek5"/>
      </w:pPr>
      <w:r w:rsidRPr="008D47D0">
        <w:t xml:space="preserve">10. </w:t>
      </w:r>
      <w:r w:rsidRPr="008D47D0">
        <w:tab/>
        <w:t>Stanowisko do odladzania/przeciwdziałania oblodzeniu</w:t>
      </w:r>
    </w:p>
    <w:p w14:paraId="653B790E"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Wprowadzenie</w:t>
      </w:r>
    </w:p>
    <w:p w14:paraId="359FEC32"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10.1</w:t>
      </w:r>
      <w:r w:rsidRPr="008D47D0">
        <w:rPr>
          <w:rFonts w:eastAsia="Calibri" w:cs="Times New Roman"/>
          <w:sz w:val="20"/>
        </w:rPr>
        <w:tab/>
        <w:t>Stanowiska odladzania / przeciwdziałania oblodzeniu samolotu wsparte odpowiednimi procedurami są zapewniane na lotnisku, na którym przewiduje się wystąpienie oblodzenia.</w:t>
      </w:r>
    </w:p>
    <w:p w14:paraId="53351966"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 xml:space="preserve">Uwaga. – Bezpieczne oraz skuteczne operacje lotnicze stanowią priorytet w przygotowaniu stanowisk </w:t>
      </w:r>
      <w:r w:rsidRPr="008D47D0">
        <w:rPr>
          <w:rFonts w:eastAsia="Calibri" w:cs="Times New Roman"/>
          <w:sz w:val="20"/>
        </w:rPr>
        <w:t>odladzania</w:t>
      </w:r>
      <w:r w:rsidRPr="008D47D0">
        <w:rPr>
          <w:rFonts w:eastAsia="Calibri" w:cs="Times New Roman"/>
          <w:i/>
          <w:sz w:val="20"/>
        </w:rPr>
        <w:t>/przeciwdziałania oblodzeniu. (Patrz Załącznik 14 ICAO, Tom I, Rozdział 3, sekcja 3.15, w sprawie przepisów dotyczących stanowisk odladzania/przeciwdziałania oblodzeniu).</w:t>
      </w:r>
    </w:p>
    <w:p w14:paraId="371C32B9" w14:textId="77777777" w:rsidR="009E6FE5" w:rsidRPr="008D47D0" w:rsidRDefault="009E6FE5" w:rsidP="009E6FE5">
      <w:pPr>
        <w:spacing w:before="240" w:line="276" w:lineRule="auto"/>
        <w:rPr>
          <w:rFonts w:eastAsia="Calibri" w:cs="Times New Roman"/>
          <w:b/>
          <w:i/>
          <w:sz w:val="20"/>
        </w:rPr>
      </w:pPr>
      <w:r w:rsidRPr="008D47D0">
        <w:rPr>
          <w:rFonts w:eastAsia="Calibri" w:cs="Times New Roman"/>
          <w:b/>
          <w:i/>
          <w:sz w:val="20"/>
        </w:rPr>
        <w:t>Wyzwania</w:t>
      </w:r>
    </w:p>
    <w:p w14:paraId="4FD2C6C9"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10.2</w:t>
      </w:r>
      <w:r w:rsidRPr="008D47D0">
        <w:rPr>
          <w:rFonts w:eastAsia="Calibri" w:cs="Times New Roman"/>
          <w:sz w:val="20"/>
        </w:rPr>
        <w:tab/>
        <w:t>Wyzwanie stanowi zapewnienie odpowiednio zaprojektowanych oraz dobrze zlokalizowanych stanowisk odladzania/przeciwdziałania oblodzeniu mających na celu zbieranie oraz bezpieczne rozpylanie płynów w sposób bezpieczny dla środowiska. Stanowiska nie mogą naruszać powierzchni ograniczających przeszkody (OLS), nie mogą powodować zakłóceń pomocy radionawigacyjnych oraz muszą być widoczne z wieży kontroli lotniska. Dodatkowo, stanowiska powinny zapewniać:</w:t>
      </w:r>
    </w:p>
    <w:p w14:paraId="6420F638" w14:textId="77777777" w:rsidR="009E6FE5" w:rsidRPr="008D47D0" w:rsidRDefault="009E6FE5" w:rsidP="00046EDC">
      <w:pPr>
        <w:numPr>
          <w:ilvl w:val="0"/>
          <w:numId w:val="137"/>
        </w:numPr>
        <w:tabs>
          <w:tab w:val="left" w:pos="567"/>
        </w:tabs>
        <w:spacing w:line="276" w:lineRule="auto"/>
        <w:ind w:left="567" w:hanging="425"/>
        <w:rPr>
          <w:rFonts w:eastAsia="Calibri" w:cs="Times New Roman"/>
          <w:sz w:val="20"/>
        </w:rPr>
      </w:pPr>
      <w:r w:rsidRPr="008D47D0">
        <w:rPr>
          <w:rFonts w:eastAsia="Calibri" w:cs="Times New Roman"/>
          <w:sz w:val="20"/>
        </w:rPr>
        <w:t>płaszczyzny o dostatecznym miejscu do przyjęcia samolotu oraz pojazdów odladzania;</w:t>
      </w:r>
    </w:p>
    <w:p w14:paraId="5F929D15" w14:textId="77777777" w:rsidR="009E6FE5" w:rsidRPr="008D47D0" w:rsidRDefault="009E6FE5" w:rsidP="00046EDC">
      <w:pPr>
        <w:numPr>
          <w:ilvl w:val="0"/>
          <w:numId w:val="137"/>
        </w:numPr>
        <w:tabs>
          <w:tab w:val="left" w:pos="567"/>
        </w:tabs>
        <w:spacing w:line="276" w:lineRule="auto"/>
        <w:ind w:left="567" w:hanging="425"/>
        <w:rPr>
          <w:rFonts w:eastAsia="Calibri" w:cs="Times New Roman"/>
          <w:sz w:val="20"/>
        </w:rPr>
      </w:pPr>
      <w:r w:rsidRPr="008D47D0">
        <w:rPr>
          <w:rFonts w:eastAsia="Calibri" w:cs="Times New Roman"/>
          <w:sz w:val="20"/>
        </w:rPr>
        <w:t>ochronę przed podmuchem z silników odrzutowych;</w:t>
      </w:r>
    </w:p>
    <w:p w14:paraId="16A10732" w14:textId="77777777" w:rsidR="009E6FE5" w:rsidRPr="008D47D0" w:rsidRDefault="009E6FE5" w:rsidP="00046EDC">
      <w:pPr>
        <w:numPr>
          <w:ilvl w:val="0"/>
          <w:numId w:val="137"/>
        </w:numPr>
        <w:tabs>
          <w:tab w:val="left" w:pos="567"/>
        </w:tabs>
        <w:spacing w:line="276" w:lineRule="auto"/>
        <w:ind w:left="567" w:hanging="425"/>
        <w:rPr>
          <w:rFonts w:eastAsia="Calibri" w:cs="Times New Roman"/>
          <w:sz w:val="20"/>
        </w:rPr>
      </w:pPr>
      <w:r w:rsidRPr="008D47D0">
        <w:rPr>
          <w:rFonts w:eastAsia="Calibri" w:cs="Times New Roman"/>
          <w:sz w:val="20"/>
        </w:rPr>
        <w:t>odwodnienie;</w:t>
      </w:r>
    </w:p>
    <w:p w14:paraId="3A9DD777" w14:textId="77777777" w:rsidR="009E6FE5" w:rsidRPr="008D47D0" w:rsidRDefault="009E6FE5" w:rsidP="00046EDC">
      <w:pPr>
        <w:numPr>
          <w:ilvl w:val="0"/>
          <w:numId w:val="137"/>
        </w:numPr>
        <w:tabs>
          <w:tab w:val="left" w:pos="567"/>
        </w:tabs>
        <w:spacing w:line="276" w:lineRule="auto"/>
        <w:ind w:left="567" w:hanging="425"/>
        <w:rPr>
          <w:rFonts w:eastAsia="Calibri" w:cs="Times New Roman"/>
          <w:sz w:val="20"/>
        </w:rPr>
      </w:pPr>
      <w:r w:rsidRPr="008D47D0">
        <w:rPr>
          <w:rFonts w:eastAsia="Calibri" w:cs="Times New Roman"/>
          <w:sz w:val="20"/>
        </w:rPr>
        <w:t>usuwanie zanieczyszczeń;</w:t>
      </w:r>
    </w:p>
    <w:p w14:paraId="545FC2F3" w14:textId="77777777" w:rsidR="00545356" w:rsidRPr="008D47D0" w:rsidRDefault="009E6FE5" w:rsidP="00545356">
      <w:pPr>
        <w:numPr>
          <w:ilvl w:val="0"/>
          <w:numId w:val="137"/>
        </w:numPr>
        <w:tabs>
          <w:tab w:val="left" w:pos="567"/>
        </w:tabs>
        <w:spacing w:after="160" w:line="259" w:lineRule="auto"/>
        <w:ind w:left="567" w:hanging="425"/>
        <w:jc w:val="left"/>
        <w:rPr>
          <w:rFonts w:eastAsia="Calibri" w:cs="Times New Roman"/>
          <w:sz w:val="20"/>
        </w:rPr>
      </w:pPr>
      <w:r w:rsidRPr="008D47D0">
        <w:rPr>
          <w:rFonts w:eastAsia="Calibri" w:cs="Times New Roman"/>
          <w:sz w:val="20"/>
        </w:rPr>
        <w:t>możliwość oświetlenia dla odpowiedniego odladzania/przeciwdziałania oblodzeniu statków powietrznych w warunkach ograniczonej widzialności lub podczas operacji nocnych.</w:t>
      </w:r>
      <w:r w:rsidR="00545356" w:rsidRPr="008D47D0">
        <w:rPr>
          <w:rFonts w:eastAsia="Calibri" w:cs="Times New Roman"/>
          <w:sz w:val="20"/>
        </w:rPr>
        <w:t xml:space="preserve"> </w:t>
      </w:r>
    </w:p>
    <w:p w14:paraId="78C6D27E" w14:textId="77777777" w:rsidR="009E6FE5" w:rsidRPr="008D47D0" w:rsidRDefault="009E6FE5" w:rsidP="004D4BB3">
      <w:pPr>
        <w:spacing w:before="240" w:line="276" w:lineRule="auto"/>
        <w:rPr>
          <w:rFonts w:eastAsia="Calibri" w:cs="Times New Roman"/>
          <w:b/>
          <w:i/>
          <w:sz w:val="20"/>
        </w:rPr>
      </w:pPr>
      <w:r w:rsidRPr="008D47D0">
        <w:rPr>
          <w:rFonts w:eastAsia="Calibri" w:cs="Times New Roman"/>
          <w:b/>
          <w:i/>
          <w:sz w:val="20"/>
        </w:rPr>
        <w:t>Potencjalne rozwiązania</w:t>
      </w:r>
    </w:p>
    <w:p w14:paraId="7E863364"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lastRenderedPageBreak/>
        <w:t>10.3</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7D6E7AD6"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odpowiednia ilość miejsca na płaszczyźnie zapewniająca utwardzony obszar wokół samolotu w celu ułatwienia ruchu pojazdów do odladzania i przeciwdziałania oblodzeniu;</w:t>
      </w:r>
    </w:p>
    <w:p w14:paraId="126B5928"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dostateczna odległość pomiędzy płaszczyzną a sąsiednimi polami manewrowymi z uwzględnieniem wymiarów samolotów;</w:t>
      </w:r>
    </w:p>
    <w:p w14:paraId="3B481F49"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oznakowanie powierzchni dla zapewnienia usunięcia przeszkód i innych samolotów szczególnie, jeżeli jeszcze jeden samolot ma również być obsługiwany na płaszczyźnie;</w:t>
      </w:r>
    </w:p>
    <w:p w14:paraId="58E4FF7F"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nośność istniejącej konstrukcji;</w:t>
      </w:r>
    </w:p>
    <w:p w14:paraId="642A8C04"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wymóg zapewnienia większych ilości środków odladzania/przeciwdziałania oblodzeniu;</w:t>
      </w:r>
    </w:p>
    <w:p w14:paraId="4F4A7056"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zanieczyszczenie nadmiarem spływających środków odladzania/przeciwdziałania oblodzeniu;</w:t>
      </w:r>
    </w:p>
    <w:p w14:paraId="75C468E2"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możliwości wykonania obrotu przez niektóre samoloty;</w:t>
      </w:r>
    </w:p>
    <w:p w14:paraId="0AF8978C" w14:textId="77777777" w:rsidR="009E6FE5" w:rsidRPr="008D47D0" w:rsidRDefault="009E6FE5" w:rsidP="00046EDC">
      <w:pPr>
        <w:numPr>
          <w:ilvl w:val="0"/>
          <w:numId w:val="138"/>
        </w:numPr>
        <w:spacing w:line="276" w:lineRule="auto"/>
        <w:ind w:left="567" w:hanging="425"/>
        <w:rPr>
          <w:rFonts w:eastAsia="Calibri" w:cs="Times New Roman"/>
          <w:sz w:val="20"/>
        </w:rPr>
      </w:pPr>
      <w:r w:rsidRPr="008D47D0">
        <w:rPr>
          <w:rFonts w:eastAsia="Calibri" w:cs="Times New Roman"/>
          <w:sz w:val="20"/>
        </w:rPr>
        <w:t>skutki podmuchu silników odrzutowych, zwłaszcza dla ciągu niezbędnego do rozpoczęcia kołowania i w zakrętach podczas opuszczania płaszczyzny odladzania, w tym zagrożenie pogorszenia skuteczności działania substancji odladzających dla mniejszych samolotów znajdujących się w pobliżu;</w:t>
      </w:r>
    </w:p>
    <w:p w14:paraId="7DDA89A2" w14:textId="77777777" w:rsidR="009E6FE5" w:rsidRPr="008D47D0" w:rsidRDefault="009E6FE5" w:rsidP="00CF4FBA">
      <w:pPr>
        <w:numPr>
          <w:ilvl w:val="0"/>
          <w:numId w:val="138"/>
        </w:numPr>
        <w:spacing w:after="200" w:line="276" w:lineRule="auto"/>
        <w:ind w:left="567" w:hanging="425"/>
        <w:rPr>
          <w:rFonts w:eastAsia="Calibri" w:cs="Times New Roman"/>
          <w:sz w:val="20"/>
        </w:rPr>
      </w:pPr>
      <w:r w:rsidRPr="008D47D0">
        <w:rPr>
          <w:rFonts w:eastAsia="Calibri" w:cs="Times New Roman"/>
          <w:sz w:val="20"/>
        </w:rPr>
        <w:t>przegląd procedur związanych z zarządzaniem płaszczyzną w odniesieniu do ustawienia i wyjazdu samolotów versus typy mniejszych samolotów.</w:t>
      </w:r>
    </w:p>
    <w:p w14:paraId="43DEF966" w14:textId="77777777" w:rsidR="009E6FE5" w:rsidRPr="008D47D0" w:rsidRDefault="009E6FE5" w:rsidP="00E00DAF">
      <w:pPr>
        <w:pStyle w:val="Nagwek5"/>
      </w:pPr>
      <w:r w:rsidRPr="008D47D0">
        <w:t xml:space="preserve">11. </w:t>
      </w:r>
      <w:r w:rsidRPr="008D47D0">
        <w:tab/>
        <w:t>Projekt nawierzchni</w:t>
      </w:r>
    </w:p>
    <w:p w14:paraId="5C12871C" w14:textId="77777777" w:rsidR="009E6FE5" w:rsidRPr="008D47D0" w:rsidRDefault="009E6FE5" w:rsidP="009E6FE5">
      <w:pPr>
        <w:spacing w:line="276" w:lineRule="auto"/>
        <w:rPr>
          <w:rFonts w:eastAsia="Calibri" w:cs="Times New Roman"/>
          <w:b/>
          <w:i/>
          <w:sz w:val="20"/>
        </w:rPr>
      </w:pPr>
      <w:r w:rsidRPr="008D47D0">
        <w:rPr>
          <w:rFonts w:eastAsia="Calibri" w:cs="Times New Roman"/>
          <w:b/>
          <w:i/>
          <w:sz w:val="20"/>
        </w:rPr>
        <w:t>Wprowadzenie</w:t>
      </w:r>
    </w:p>
    <w:p w14:paraId="4DD61AD5"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11.1</w:t>
      </w:r>
      <w:r w:rsidRPr="008D47D0">
        <w:rPr>
          <w:rFonts w:eastAsia="Calibri" w:cs="Times New Roman"/>
          <w:sz w:val="20"/>
        </w:rPr>
        <w:tab/>
        <w:t xml:space="preserve">W celu ułatwienia planowania lotu, wymaga się, aby opublikowane zostały różne dane dotyczące lotniska, takie jak dane dotyczące nośności nawierzchni, co stanowi jeden z czynników wymaganych do oceny czy lotnisko może zostać wykorzystane przez samoloty o określonej masie całkowitej. </w:t>
      </w:r>
    </w:p>
    <w:p w14:paraId="29D0392B" w14:textId="77777777" w:rsidR="009E6FE5" w:rsidRPr="008D47D0" w:rsidRDefault="009E6FE5" w:rsidP="009E6FE5">
      <w:pPr>
        <w:tabs>
          <w:tab w:val="left" w:pos="1418"/>
        </w:tabs>
        <w:spacing w:line="276" w:lineRule="auto"/>
        <w:ind w:firstLine="426"/>
        <w:rPr>
          <w:rFonts w:eastAsia="Calibri" w:cs="Times New Roman"/>
          <w:i/>
          <w:sz w:val="20"/>
        </w:rPr>
      </w:pPr>
      <w:r w:rsidRPr="008D47D0">
        <w:rPr>
          <w:rFonts w:eastAsia="Calibri" w:cs="Times New Roman"/>
          <w:i/>
          <w:sz w:val="20"/>
        </w:rPr>
        <w:t>Uwaga. – Do określenia nośności nawierzchni stosowana jest metoda ACN/PCN (liczba klasyfikacyjna statku powietrznego/liczba klasyfikacyjna nawierzchni). Wymagania w tym zakresie zawarte są w Załączniku 14 ICAO, Tom I, sekcja 2.6 oraz w Załączniku A, sekcja 20. Podręcznik Doc 9157, Część 3 – „Nawierzchnie” zawiera wytyczne dotyczące określania nośności nawierzchni z wykorzystaniem metody ACN/PCN.</w:t>
      </w:r>
    </w:p>
    <w:p w14:paraId="342DEDA7"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11.2</w:t>
      </w:r>
      <w:r w:rsidRPr="008D47D0">
        <w:rPr>
          <w:rFonts w:eastAsia="Calibri" w:cs="Times New Roman"/>
          <w:sz w:val="20"/>
        </w:rPr>
        <w:tab/>
        <w:t>Zwiększona masa i/lub obciążenie podwozia samolotów może wymagać dodatkowego wzmocnienia nawierzchni. Istniejące nawierzchnie i ich utrzymanie będą musiały zostać poddane ocenie adekwatności pod kątem różnic w obciążeniu kół, ciśnienia w oponach i projektu podwozia. Nośność mostów, tuneli i przepustów jest czynnikiem ograniczającym, wymagającym pewnych procedur operacyjnych.</w:t>
      </w:r>
    </w:p>
    <w:p w14:paraId="61030100" w14:textId="77777777" w:rsidR="009E6FE5" w:rsidRPr="008D47D0" w:rsidRDefault="009E6FE5" w:rsidP="009E6FE5">
      <w:pPr>
        <w:spacing w:line="276" w:lineRule="auto"/>
        <w:rPr>
          <w:rFonts w:eastAsia="Calibri" w:cs="Times New Roman"/>
          <w:i/>
          <w:sz w:val="20"/>
        </w:rPr>
      </w:pPr>
      <w:r w:rsidRPr="008D47D0">
        <w:rPr>
          <w:rFonts w:eastAsia="Calibri" w:cs="Times New Roman"/>
          <w:i/>
          <w:sz w:val="20"/>
        </w:rPr>
        <w:t>Potencjalne rozwiązania</w:t>
      </w:r>
    </w:p>
    <w:p w14:paraId="4B4A34F7" w14:textId="77777777" w:rsidR="009E6FE5" w:rsidRPr="008D47D0" w:rsidRDefault="009E6FE5" w:rsidP="00404103">
      <w:pPr>
        <w:tabs>
          <w:tab w:val="left" w:pos="1134"/>
        </w:tabs>
        <w:spacing w:before="200" w:line="276" w:lineRule="auto"/>
        <w:ind w:firstLine="425"/>
        <w:rPr>
          <w:rFonts w:eastAsia="Calibri" w:cs="Times New Roman"/>
          <w:sz w:val="20"/>
        </w:rPr>
      </w:pPr>
      <w:r w:rsidRPr="008D47D0">
        <w:rPr>
          <w:rFonts w:eastAsia="Calibri" w:cs="Times New Roman"/>
          <w:sz w:val="20"/>
        </w:rPr>
        <w:t>11.3</w:t>
      </w:r>
      <w:r w:rsidRPr="008D47D0">
        <w:rPr>
          <w:rFonts w:eastAsia="Calibri" w:cs="Times New Roman"/>
          <w:sz w:val="20"/>
        </w:rPr>
        <w:tab/>
        <w:t>Potencjalne rozwiązania mogą zostać opracowane poprzez zastosowanie przedstawionych poniżej środków, pojedynczo lub w połączeniu z innymi środkami. Poniższa lista nie jest przedstawiona w uporządkowanej kolejności i nie ma charakteru wyczerpującego:</w:t>
      </w:r>
    </w:p>
    <w:p w14:paraId="78DECB02" w14:textId="77777777" w:rsidR="009E6FE5" w:rsidRPr="008D47D0" w:rsidRDefault="009E6FE5" w:rsidP="00046EDC">
      <w:pPr>
        <w:numPr>
          <w:ilvl w:val="0"/>
          <w:numId w:val="139"/>
        </w:numPr>
        <w:tabs>
          <w:tab w:val="left" w:pos="567"/>
        </w:tabs>
        <w:spacing w:line="276" w:lineRule="auto"/>
        <w:ind w:left="567" w:hanging="425"/>
        <w:jc w:val="left"/>
        <w:rPr>
          <w:rFonts w:eastAsia="Calibri" w:cs="Times New Roman"/>
          <w:sz w:val="20"/>
        </w:rPr>
      </w:pPr>
      <w:r w:rsidRPr="008D47D0">
        <w:rPr>
          <w:rFonts w:eastAsia="Calibri" w:cs="Times New Roman"/>
          <w:sz w:val="20"/>
        </w:rPr>
        <w:t>ograniczenia dla samolotów z wyższą liczbą ACN na określonych drogach kołowania, wiaduktach dróg startowych lub płytach postojowych; lub</w:t>
      </w:r>
    </w:p>
    <w:p w14:paraId="161EFF6B" w14:textId="77777777" w:rsidR="009E6FE5" w:rsidRPr="008D47D0" w:rsidRDefault="009E6FE5" w:rsidP="00CF4FBA">
      <w:pPr>
        <w:numPr>
          <w:ilvl w:val="0"/>
          <w:numId w:val="139"/>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 xml:space="preserve">przyjęcie odpowiednich programów utrzymania nawierzchni. </w:t>
      </w:r>
    </w:p>
    <w:p w14:paraId="3E3970BB" w14:textId="77777777" w:rsidR="009E6FE5" w:rsidRPr="008D47D0" w:rsidRDefault="009E6FE5" w:rsidP="00CF4FBA">
      <w:pPr>
        <w:numPr>
          <w:ilvl w:val="0"/>
          <w:numId w:val="139"/>
        </w:numPr>
        <w:spacing w:after="200" w:line="276" w:lineRule="auto"/>
        <w:jc w:val="left"/>
        <w:rPr>
          <w:rFonts w:eastAsia="Calibri" w:cs="Times New Roman"/>
          <w:sz w:val="20"/>
        </w:rPr>
        <w:sectPr w:rsidR="009E6FE5" w:rsidRPr="008D47D0" w:rsidSect="00842D9E">
          <w:headerReference w:type="default" r:id="rId56"/>
          <w:headerReference w:type="first" r:id="rId57"/>
          <w:pgSz w:w="11906" w:h="16838" w:code="9"/>
          <w:pgMar w:top="1985" w:right="1418" w:bottom="1418" w:left="1418" w:header="1134" w:footer="454" w:gutter="0"/>
          <w:cols w:space="708"/>
          <w:titlePg/>
          <w:docGrid w:linePitch="360"/>
        </w:sectPr>
      </w:pPr>
    </w:p>
    <w:p w14:paraId="3CA68D00" w14:textId="77777777" w:rsidR="009E6FE5" w:rsidRPr="008D47D0" w:rsidRDefault="009E6FE5" w:rsidP="004038E1">
      <w:pPr>
        <w:pStyle w:val="Nagwek3"/>
      </w:pPr>
      <w:bookmarkStart w:id="50" w:name="_Toc57980845"/>
      <w:r w:rsidRPr="008D47D0">
        <w:lastRenderedPageBreak/>
        <w:t xml:space="preserve">ZAŁĄCZNIK A do Rozdziału 4  </w:t>
      </w:r>
      <w:r w:rsidRPr="008D47D0">
        <w:br/>
        <w:t>Charakterystyki fizyczne samolotu</w:t>
      </w:r>
      <w:bookmarkEnd w:id="50"/>
    </w:p>
    <w:p w14:paraId="5C7C1563" w14:textId="77777777" w:rsidR="009E6FE5" w:rsidRPr="008D47D0" w:rsidRDefault="009E6FE5" w:rsidP="009E6FE5">
      <w:pPr>
        <w:spacing w:after="0" w:line="276" w:lineRule="auto"/>
        <w:rPr>
          <w:rFonts w:eastAsia="Calibri" w:cs="Times New Roman"/>
          <w:sz w:val="20"/>
          <w:lang w:eastAsia="pl-PL"/>
        </w:rPr>
      </w:pPr>
    </w:p>
    <w:p w14:paraId="1F4D4F62"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Niniejszy załącznik odnosi się do charakterystyk samolotu, które mogą mieć wpływ na odpowiednie charakterystyki lotniska, na wyposażenie oraz służby na polu manewrowym.</w:t>
      </w:r>
    </w:p>
    <w:p w14:paraId="73EB22F6" w14:textId="77777777" w:rsidR="009E6FE5" w:rsidRPr="008D47D0" w:rsidRDefault="009E6FE5" w:rsidP="0042752D">
      <w:pPr>
        <w:pStyle w:val="Nagwek5"/>
      </w:pPr>
      <w:r w:rsidRPr="008D47D0">
        <w:t xml:space="preserve">1. </w:t>
      </w:r>
      <w:r w:rsidRPr="008D47D0">
        <w:tab/>
        <w:t>Długość kadłuba</w:t>
      </w:r>
    </w:p>
    <w:p w14:paraId="1EA938B2"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Długość kadłuba może mieć wpływ na:</w:t>
      </w:r>
    </w:p>
    <w:p w14:paraId="5CF0CBEB" w14:textId="77777777" w:rsidR="009E6FE5" w:rsidRPr="008D47D0" w:rsidRDefault="009E6FE5" w:rsidP="00324892">
      <w:pPr>
        <w:numPr>
          <w:ilvl w:val="0"/>
          <w:numId w:val="140"/>
        </w:numPr>
        <w:tabs>
          <w:tab w:val="left" w:pos="567"/>
        </w:tabs>
        <w:spacing w:line="276" w:lineRule="auto"/>
        <w:ind w:left="567" w:hanging="425"/>
        <w:rPr>
          <w:rFonts w:eastAsia="Calibri" w:cs="Times New Roman"/>
          <w:sz w:val="20"/>
        </w:rPr>
      </w:pPr>
      <w:r w:rsidRPr="008D47D0">
        <w:rPr>
          <w:rFonts w:eastAsia="Calibri" w:cs="Times New Roman"/>
          <w:sz w:val="20"/>
        </w:rPr>
        <w:t>wymiary pola manewrowego (droga kołowania, zatoki oczekiwania i płyty postojowe), bramek dla pasażerów oraz powierzchnie terminala;</w:t>
      </w:r>
    </w:p>
    <w:p w14:paraId="1CCBEC9C" w14:textId="77777777" w:rsidR="009E6FE5" w:rsidRPr="008D47D0" w:rsidRDefault="009E6FE5" w:rsidP="00324892">
      <w:pPr>
        <w:numPr>
          <w:ilvl w:val="0"/>
          <w:numId w:val="140"/>
        </w:numPr>
        <w:tabs>
          <w:tab w:val="left" w:pos="567"/>
        </w:tabs>
        <w:spacing w:line="276" w:lineRule="auto"/>
        <w:ind w:left="567" w:hanging="425"/>
        <w:rPr>
          <w:rFonts w:eastAsia="Calibri" w:cs="Times New Roman"/>
          <w:sz w:val="20"/>
        </w:rPr>
      </w:pPr>
      <w:r w:rsidRPr="008D47D0">
        <w:rPr>
          <w:rFonts w:eastAsia="Calibri" w:cs="Times New Roman"/>
          <w:sz w:val="20"/>
        </w:rPr>
        <w:t>kategorię lotniska w zakresie ratownictwa i ochrony przeciwpożarowej;</w:t>
      </w:r>
    </w:p>
    <w:p w14:paraId="5640E846" w14:textId="77777777" w:rsidR="009E6FE5" w:rsidRPr="008D47D0" w:rsidRDefault="009E6FE5" w:rsidP="00324892">
      <w:pPr>
        <w:numPr>
          <w:ilvl w:val="0"/>
          <w:numId w:val="140"/>
        </w:numPr>
        <w:tabs>
          <w:tab w:val="left" w:pos="567"/>
        </w:tabs>
        <w:spacing w:line="276" w:lineRule="auto"/>
        <w:ind w:left="567" w:hanging="425"/>
        <w:rPr>
          <w:rFonts w:eastAsia="Calibri" w:cs="Times New Roman"/>
          <w:sz w:val="20"/>
        </w:rPr>
      </w:pPr>
      <w:r w:rsidRPr="008D47D0">
        <w:rPr>
          <w:rFonts w:eastAsia="Calibri" w:cs="Times New Roman"/>
          <w:sz w:val="20"/>
        </w:rPr>
        <w:t>operacje naziemne oraz ich kontrolę (np. zmniejszona odległość za dłuższym samolotem oczekującym na płycie postojowej lub w miejscu oczekiwania przed drogą startową/pośrednim miejscu oczekiwania w celu umożliwienia przejścia innemu samolotowi);</w:t>
      </w:r>
    </w:p>
    <w:p w14:paraId="131BA9D6" w14:textId="77777777" w:rsidR="009E6FE5" w:rsidRPr="008D47D0" w:rsidRDefault="009E6FE5" w:rsidP="00046EDC">
      <w:pPr>
        <w:numPr>
          <w:ilvl w:val="0"/>
          <w:numId w:val="140"/>
        </w:numPr>
        <w:tabs>
          <w:tab w:val="left" w:pos="567"/>
        </w:tabs>
        <w:spacing w:line="276" w:lineRule="auto"/>
        <w:ind w:left="567" w:hanging="425"/>
        <w:jc w:val="left"/>
        <w:rPr>
          <w:rFonts w:eastAsia="Calibri" w:cs="Times New Roman"/>
          <w:sz w:val="20"/>
        </w:rPr>
      </w:pPr>
      <w:r w:rsidRPr="008D47D0">
        <w:rPr>
          <w:rFonts w:eastAsia="Calibri" w:cs="Times New Roman"/>
          <w:sz w:val="20"/>
        </w:rPr>
        <w:t>stanowiska odladzania; oraz</w:t>
      </w:r>
    </w:p>
    <w:p w14:paraId="274F3981" w14:textId="77777777" w:rsidR="009E6FE5" w:rsidRPr="008D47D0" w:rsidRDefault="009E6FE5" w:rsidP="00CF4FBA">
      <w:pPr>
        <w:numPr>
          <w:ilvl w:val="0"/>
          <w:numId w:val="140"/>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odległości na stanowiskach postojowych statków powietrznych.</w:t>
      </w:r>
    </w:p>
    <w:p w14:paraId="255DDDA3" w14:textId="77777777" w:rsidR="009E6FE5" w:rsidRPr="008D47D0" w:rsidRDefault="009E6FE5" w:rsidP="0042752D">
      <w:pPr>
        <w:pStyle w:val="Nagwek5"/>
      </w:pPr>
      <w:r w:rsidRPr="008D47D0">
        <w:t xml:space="preserve">2. </w:t>
      </w:r>
      <w:r w:rsidRPr="008D47D0">
        <w:tab/>
        <w:t>Szerokość kadłuba</w:t>
      </w:r>
    </w:p>
    <w:p w14:paraId="1D0C6C8A"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Szerokość kadłuba jest wykorzystywana do określenia kategorii w zakresie ratownictwa i ochrony przeciwpożarowej.</w:t>
      </w:r>
    </w:p>
    <w:p w14:paraId="00ACB810" w14:textId="77777777" w:rsidR="009E6FE5" w:rsidRPr="008D47D0" w:rsidRDefault="009E6FE5" w:rsidP="0042752D">
      <w:pPr>
        <w:pStyle w:val="Nagwek5"/>
      </w:pPr>
      <w:r w:rsidRPr="008D47D0">
        <w:t xml:space="preserve">3. </w:t>
      </w:r>
      <w:r w:rsidRPr="008D47D0">
        <w:tab/>
        <w:t>Wysokość progu drzwi</w:t>
      </w:r>
    </w:p>
    <w:p w14:paraId="7D1DEDB0"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Wysokość progu drzwi może mieć wpływ na:</w:t>
      </w:r>
    </w:p>
    <w:p w14:paraId="00347BC5" w14:textId="77777777" w:rsidR="009E6FE5" w:rsidRPr="008D47D0" w:rsidRDefault="009E6FE5" w:rsidP="00046EDC">
      <w:pPr>
        <w:numPr>
          <w:ilvl w:val="0"/>
          <w:numId w:val="141"/>
        </w:numPr>
        <w:tabs>
          <w:tab w:val="left" w:pos="567"/>
        </w:tabs>
        <w:spacing w:line="276" w:lineRule="auto"/>
        <w:ind w:left="1134" w:hanging="992"/>
        <w:jc w:val="left"/>
        <w:rPr>
          <w:rFonts w:eastAsia="Calibri" w:cs="Times New Roman"/>
          <w:sz w:val="20"/>
        </w:rPr>
      </w:pPr>
      <w:r w:rsidRPr="008D47D0">
        <w:rPr>
          <w:rFonts w:eastAsia="Calibri" w:cs="Times New Roman"/>
          <w:sz w:val="20"/>
        </w:rPr>
        <w:t>ograniczenia operacyjne pomostów dla pasażerów;</w:t>
      </w:r>
    </w:p>
    <w:p w14:paraId="787CD2C2" w14:textId="77777777" w:rsidR="009E6FE5" w:rsidRPr="008D47D0" w:rsidRDefault="009E6FE5" w:rsidP="00046EDC">
      <w:pPr>
        <w:numPr>
          <w:ilvl w:val="0"/>
          <w:numId w:val="141"/>
        </w:numPr>
        <w:tabs>
          <w:tab w:val="left" w:pos="567"/>
        </w:tabs>
        <w:spacing w:line="276" w:lineRule="auto"/>
        <w:ind w:left="1134" w:hanging="992"/>
        <w:jc w:val="left"/>
        <w:rPr>
          <w:rFonts w:eastAsia="Calibri" w:cs="Times New Roman"/>
          <w:sz w:val="20"/>
        </w:rPr>
      </w:pPr>
      <w:r w:rsidRPr="008D47D0">
        <w:rPr>
          <w:rFonts w:eastAsia="Calibri" w:cs="Times New Roman"/>
          <w:sz w:val="20"/>
        </w:rPr>
        <w:t>ruchome schody;</w:t>
      </w:r>
    </w:p>
    <w:p w14:paraId="67AE6465" w14:textId="77777777" w:rsidR="009E6FE5" w:rsidRPr="008D47D0" w:rsidRDefault="009E6FE5" w:rsidP="00046EDC">
      <w:pPr>
        <w:numPr>
          <w:ilvl w:val="0"/>
          <w:numId w:val="141"/>
        </w:numPr>
        <w:tabs>
          <w:tab w:val="left" w:pos="567"/>
        </w:tabs>
        <w:spacing w:line="276" w:lineRule="auto"/>
        <w:ind w:left="1134" w:hanging="992"/>
        <w:jc w:val="left"/>
        <w:rPr>
          <w:rFonts w:eastAsia="Calibri" w:cs="Times New Roman"/>
          <w:sz w:val="20"/>
        </w:rPr>
      </w:pPr>
      <w:r w:rsidRPr="008D47D0">
        <w:rPr>
          <w:rFonts w:eastAsia="Calibri" w:cs="Times New Roman"/>
          <w:sz w:val="20"/>
        </w:rPr>
        <w:t>pojazdy z cateringiem;</w:t>
      </w:r>
    </w:p>
    <w:p w14:paraId="284E71F3" w14:textId="77777777" w:rsidR="009E6FE5" w:rsidRPr="008D47D0" w:rsidRDefault="009E6FE5" w:rsidP="00046EDC">
      <w:pPr>
        <w:numPr>
          <w:ilvl w:val="0"/>
          <w:numId w:val="141"/>
        </w:numPr>
        <w:tabs>
          <w:tab w:val="left" w:pos="567"/>
        </w:tabs>
        <w:spacing w:line="276" w:lineRule="auto"/>
        <w:ind w:left="1134" w:hanging="992"/>
        <w:jc w:val="left"/>
        <w:rPr>
          <w:rFonts w:eastAsia="Calibri" w:cs="Times New Roman"/>
          <w:sz w:val="20"/>
        </w:rPr>
      </w:pPr>
      <w:r w:rsidRPr="008D47D0">
        <w:rPr>
          <w:rFonts w:eastAsia="Calibri" w:cs="Times New Roman"/>
          <w:sz w:val="20"/>
        </w:rPr>
        <w:t>osoby z ograniczoną możliwością przemieszczania; oraz</w:t>
      </w:r>
    </w:p>
    <w:p w14:paraId="64764966" w14:textId="77777777" w:rsidR="009E6FE5" w:rsidRPr="008D47D0" w:rsidRDefault="009E6FE5" w:rsidP="00CF4FBA">
      <w:pPr>
        <w:numPr>
          <w:ilvl w:val="0"/>
          <w:numId w:val="141"/>
        </w:numPr>
        <w:tabs>
          <w:tab w:val="left" w:pos="567"/>
        </w:tabs>
        <w:spacing w:after="200" w:line="276" w:lineRule="auto"/>
        <w:ind w:left="1134" w:hanging="992"/>
        <w:jc w:val="left"/>
        <w:rPr>
          <w:rFonts w:eastAsia="Calibri" w:cs="Times New Roman"/>
          <w:sz w:val="20"/>
        </w:rPr>
      </w:pPr>
      <w:r w:rsidRPr="008D47D0">
        <w:rPr>
          <w:rFonts w:eastAsia="Calibri" w:cs="Times New Roman"/>
          <w:sz w:val="20"/>
        </w:rPr>
        <w:t>wymiary płyty postojowej.</w:t>
      </w:r>
    </w:p>
    <w:p w14:paraId="28EAAAE4" w14:textId="77777777" w:rsidR="009E6FE5" w:rsidRPr="008D47D0" w:rsidRDefault="009E6FE5" w:rsidP="0042752D">
      <w:pPr>
        <w:pStyle w:val="Nagwek5"/>
      </w:pPr>
      <w:r w:rsidRPr="008D47D0">
        <w:t xml:space="preserve">4. </w:t>
      </w:r>
      <w:r w:rsidRPr="008D47D0">
        <w:tab/>
        <w:t>Charakterystyka nosa samolotu</w:t>
      </w:r>
    </w:p>
    <w:p w14:paraId="4DAAC8B1"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Charakterystyka nosa samolotu może mieć wpływ na lokalizację miejsca oczekiwania przed drogą startową, które nie powinno naruszać strefy wolnej od przeszkód (OFZ).</w:t>
      </w:r>
    </w:p>
    <w:p w14:paraId="2BE1FC4D" w14:textId="77777777" w:rsidR="009E6FE5" w:rsidRPr="008D47D0" w:rsidRDefault="009E6FE5" w:rsidP="009E6FE5">
      <w:pPr>
        <w:spacing w:after="200" w:line="276" w:lineRule="auto"/>
        <w:jc w:val="left"/>
        <w:rPr>
          <w:rFonts w:eastAsia="Calibri" w:cs="Times New Roman"/>
          <w:sz w:val="20"/>
        </w:rPr>
      </w:pPr>
      <w:r w:rsidRPr="008D47D0">
        <w:rPr>
          <w:rFonts w:eastAsia="Calibri" w:cs="Times New Roman"/>
          <w:sz w:val="20"/>
        </w:rPr>
        <w:br w:type="page"/>
      </w:r>
    </w:p>
    <w:p w14:paraId="1798F330" w14:textId="77777777" w:rsidR="009E6FE5" w:rsidRPr="008D47D0" w:rsidRDefault="009E6FE5" w:rsidP="0042752D">
      <w:pPr>
        <w:pStyle w:val="Nagwek5"/>
      </w:pPr>
      <w:r w:rsidRPr="008D47D0">
        <w:lastRenderedPageBreak/>
        <w:t xml:space="preserve">5. </w:t>
      </w:r>
      <w:r w:rsidRPr="008D47D0">
        <w:tab/>
        <w:t>Wysokość usterzenia</w:t>
      </w:r>
    </w:p>
    <w:p w14:paraId="61B62A6A"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Wysokość usterzenia może mieć wpływ na:</w:t>
      </w:r>
    </w:p>
    <w:p w14:paraId="24860445"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lokalizację miejsca oczekiwania przed drogą startową;</w:t>
      </w:r>
    </w:p>
    <w:p w14:paraId="445E83CA"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strefy krytyczne i wrażliwe systemu ILS; Oprócz wysokości usterzenia samolotu krytycznego także układ i lokalizacja usterzenia, oraz wysokość i długość kadłuba mogą mieć wpływ na strefy krytyczne i wrażliwe systemu ILS;</w:t>
      </w:r>
    </w:p>
    <w:p w14:paraId="78F2A31D"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wymiary stanowiska serwisowego do obsługi samolotu;</w:t>
      </w:r>
    </w:p>
    <w:p w14:paraId="0F687B5C"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stanowiska odladzania/przeciwdziałania oblodzeniu;</w:t>
      </w:r>
    </w:p>
    <w:p w14:paraId="36513A96"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stanowisko postojowe samolotu (względem lotniskowych powierzchni ograniczających przeszkody);</w:t>
      </w:r>
    </w:p>
    <w:p w14:paraId="65414EE0" w14:textId="77777777" w:rsidR="009E6FE5" w:rsidRPr="008D47D0" w:rsidRDefault="009E6FE5" w:rsidP="00046EDC">
      <w:pPr>
        <w:numPr>
          <w:ilvl w:val="0"/>
          <w:numId w:val="142"/>
        </w:numPr>
        <w:tabs>
          <w:tab w:val="left" w:pos="567"/>
        </w:tabs>
        <w:spacing w:line="276" w:lineRule="auto"/>
        <w:ind w:left="567" w:hanging="425"/>
        <w:rPr>
          <w:rFonts w:eastAsia="Calibri" w:cs="Times New Roman"/>
          <w:sz w:val="20"/>
        </w:rPr>
      </w:pPr>
      <w:r w:rsidRPr="008D47D0">
        <w:rPr>
          <w:rFonts w:eastAsia="Calibri" w:cs="Times New Roman"/>
          <w:sz w:val="20"/>
        </w:rPr>
        <w:t>odległości drogi startowej/równoległej drogi kołowania; oraz</w:t>
      </w:r>
    </w:p>
    <w:p w14:paraId="157BE508" w14:textId="77777777" w:rsidR="009E6FE5" w:rsidRPr="008D47D0" w:rsidRDefault="009E6FE5" w:rsidP="00CF4FBA">
      <w:pPr>
        <w:numPr>
          <w:ilvl w:val="0"/>
          <w:numId w:val="142"/>
        </w:numPr>
        <w:tabs>
          <w:tab w:val="left" w:pos="567"/>
        </w:tabs>
        <w:spacing w:after="200" w:line="276" w:lineRule="auto"/>
        <w:ind w:left="567" w:hanging="425"/>
        <w:rPr>
          <w:rFonts w:eastAsia="Calibri" w:cs="Times New Roman"/>
          <w:sz w:val="20"/>
        </w:rPr>
      </w:pPr>
      <w:r w:rsidRPr="008D47D0">
        <w:rPr>
          <w:rFonts w:eastAsia="Calibri" w:cs="Times New Roman"/>
          <w:sz w:val="20"/>
        </w:rPr>
        <w:t>odległość wszelkiej infrastruktury lotniskowej lub wyposażenia wybudowanego nad poruszającymi się samolotami.</w:t>
      </w:r>
    </w:p>
    <w:p w14:paraId="4D0E2ED6" w14:textId="77777777" w:rsidR="009E6FE5" w:rsidRPr="008D47D0" w:rsidRDefault="009E6FE5" w:rsidP="0042752D">
      <w:pPr>
        <w:pStyle w:val="Nagwek5"/>
      </w:pPr>
      <w:r w:rsidRPr="008D47D0">
        <w:t xml:space="preserve">6. </w:t>
      </w:r>
      <w:r w:rsidRPr="008D47D0">
        <w:tab/>
        <w:t>Rozpiętość skrzydeł</w:t>
      </w:r>
    </w:p>
    <w:p w14:paraId="342793CC"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Rozpiętość skrzydeł może mieć wpływ na:</w:t>
      </w:r>
    </w:p>
    <w:p w14:paraId="6D5DBA98"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odległości drogi kołowania/drogi kołowania na stanowisko postojowe (w tym również odległości drogi startowej/drogi kołowania);</w:t>
      </w:r>
    </w:p>
    <w:p w14:paraId="3FCC4FFB"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wymiary strefy wolnej od przeszkód;</w:t>
      </w:r>
    </w:p>
    <w:p w14:paraId="1C252647"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lokalizacja miejsca oczekiwania przed drogą startową (ze względu na wpływ rozpiętości skrzydeł na wymiary strefy wolnej od przeszkód);</w:t>
      </w:r>
    </w:p>
    <w:p w14:paraId="583A4051"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wymiary płyt postojowych oraz zatok oczekiwania;</w:t>
      </w:r>
    </w:p>
    <w:p w14:paraId="4DC24B0D"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turbulencję w śladzie aerodynamicznym;</w:t>
      </w:r>
    </w:p>
    <w:p w14:paraId="31C61395"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wybór bramki;</w:t>
      </w:r>
    </w:p>
    <w:p w14:paraId="16E9F726"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służby utrzymania lotniska dookoła samolotu;</w:t>
      </w:r>
    </w:p>
    <w:p w14:paraId="28BB333D" w14:textId="77777777" w:rsidR="009E6FE5" w:rsidRPr="008D47D0" w:rsidRDefault="009E6FE5" w:rsidP="00046EDC">
      <w:pPr>
        <w:numPr>
          <w:ilvl w:val="0"/>
          <w:numId w:val="143"/>
        </w:numPr>
        <w:tabs>
          <w:tab w:val="left" w:pos="567"/>
        </w:tabs>
        <w:spacing w:line="276" w:lineRule="auto"/>
        <w:ind w:left="567" w:hanging="425"/>
        <w:rPr>
          <w:rFonts w:eastAsia="Calibri" w:cs="Times New Roman"/>
          <w:sz w:val="20"/>
        </w:rPr>
      </w:pPr>
      <w:r w:rsidRPr="008D47D0">
        <w:rPr>
          <w:rFonts w:eastAsia="Calibri" w:cs="Times New Roman"/>
          <w:sz w:val="20"/>
        </w:rPr>
        <w:t>wyposażenie do usuwania unieruchomionych samolotów;</w:t>
      </w:r>
    </w:p>
    <w:p w14:paraId="30A97B1C" w14:textId="77777777" w:rsidR="009E6FE5" w:rsidRPr="008D47D0" w:rsidRDefault="009E6FE5" w:rsidP="00CF4FBA">
      <w:pPr>
        <w:numPr>
          <w:ilvl w:val="0"/>
          <w:numId w:val="143"/>
        </w:numPr>
        <w:tabs>
          <w:tab w:val="left" w:pos="567"/>
        </w:tabs>
        <w:spacing w:after="200" w:line="276" w:lineRule="auto"/>
        <w:ind w:left="567" w:hanging="425"/>
        <w:rPr>
          <w:rFonts w:eastAsia="Calibri" w:cs="Times New Roman"/>
          <w:sz w:val="20"/>
        </w:rPr>
      </w:pPr>
      <w:r w:rsidRPr="008D47D0">
        <w:rPr>
          <w:rFonts w:eastAsia="Calibri" w:cs="Times New Roman"/>
          <w:sz w:val="20"/>
        </w:rPr>
        <w:t>odladzanie.</w:t>
      </w:r>
    </w:p>
    <w:p w14:paraId="70E4B3BD" w14:textId="77777777" w:rsidR="009E6FE5" w:rsidRPr="008D47D0" w:rsidRDefault="009E6FE5" w:rsidP="0042752D">
      <w:pPr>
        <w:pStyle w:val="Nagwek5"/>
      </w:pPr>
      <w:r w:rsidRPr="008D47D0">
        <w:t xml:space="preserve">7. </w:t>
      </w:r>
      <w:r w:rsidRPr="008D47D0">
        <w:tab/>
        <w:t>Odległość pionowa końcówki skrzydła</w:t>
      </w:r>
    </w:p>
    <w:p w14:paraId="10D0604F" w14:textId="77777777" w:rsidR="009E6FE5" w:rsidRPr="008D47D0" w:rsidRDefault="009E6FE5" w:rsidP="00046EDC">
      <w:pPr>
        <w:spacing w:line="276" w:lineRule="auto"/>
        <w:jc w:val="left"/>
        <w:rPr>
          <w:rFonts w:eastAsia="Calibri" w:cs="Times New Roman"/>
          <w:sz w:val="20"/>
        </w:rPr>
      </w:pPr>
      <w:r w:rsidRPr="008D47D0">
        <w:rPr>
          <w:rFonts w:eastAsia="Calibri" w:cs="Times New Roman"/>
          <w:sz w:val="20"/>
        </w:rPr>
        <w:t>Odległość pionowa końcówki skrzydła może mieć wpływ na:</w:t>
      </w:r>
    </w:p>
    <w:p w14:paraId="250B79E9" w14:textId="77777777" w:rsidR="009E6FE5" w:rsidRPr="008D47D0" w:rsidRDefault="009E6FE5" w:rsidP="00046EDC">
      <w:pPr>
        <w:numPr>
          <w:ilvl w:val="0"/>
          <w:numId w:val="144"/>
        </w:numPr>
        <w:spacing w:line="276" w:lineRule="auto"/>
        <w:ind w:left="567" w:hanging="425"/>
        <w:jc w:val="left"/>
        <w:rPr>
          <w:rFonts w:eastAsia="Calibri" w:cs="Times New Roman"/>
          <w:sz w:val="20"/>
        </w:rPr>
      </w:pPr>
      <w:r w:rsidRPr="008D47D0">
        <w:rPr>
          <w:rFonts w:eastAsia="Calibri" w:cs="Times New Roman"/>
          <w:sz w:val="20"/>
        </w:rPr>
        <w:t>odległości drogi kołowania od obiektów o ograniczonej wysokości;</w:t>
      </w:r>
    </w:p>
    <w:p w14:paraId="4450B6DC" w14:textId="77777777" w:rsidR="009E6FE5" w:rsidRPr="008D47D0" w:rsidRDefault="009E6FE5" w:rsidP="00046EDC">
      <w:pPr>
        <w:numPr>
          <w:ilvl w:val="0"/>
          <w:numId w:val="144"/>
        </w:numPr>
        <w:spacing w:line="276" w:lineRule="auto"/>
        <w:ind w:left="567" w:hanging="425"/>
        <w:jc w:val="left"/>
        <w:rPr>
          <w:rFonts w:eastAsia="Calibri" w:cs="Times New Roman"/>
          <w:sz w:val="20"/>
        </w:rPr>
      </w:pPr>
      <w:r w:rsidRPr="008D47D0">
        <w:rPr>
          <w:rFonts w:eastAsia="Calibri" w:cs="Times New Roman"/>
          <w:sz w:val="20"/>
        </w:rPr>
        <w:t>odległości płyty postojowej oraz zatok oczekiwania od obiektów o ograniczonej wysokości;</w:t>
      </w:r>
    </w:p>
    <w:p w14:paraId="6784003E" w14:textId="77777777" w:rsidR="009E6FE5" w:rsidRPr="008D47D0" w:rsidRDefault="009E6FE5" w:rsidP="00046EDC">
      <w:pPr>
        <w:numPr>
          <w:ilvl w:val="0"/>
          <w:numId w:val="144"/>
        </w:numPr>
        <w:spacing w:line="276" w:lineRule="auto"/>
        <w:ind w:left="567" w:hanging="425"/>
        <w:jc w:val="left"/>
        <w:rPr>
          <w:rFonts w:eastAsia="Calibri" w:cs="Times New Roman"/>
          <w:sz w:val="20"/>
        </w:rPr>
      </w:pPr>
      <w:r w:rsidRPr="008D47D0">
        <w:rPr>
          <w:rFonts w:eastAsia="Calibri" w:cs="Times New Roman"/>
          <w:sz w:val="20"/>
        </w:rPr>
        <w:t xml:space="preserve">służby utrzymania lotniska (np. usuwanie śniegu); </w:t>
      </w:r>
    </w:p>
    <w:p w14:paraId="4E0A410F" w14:textId="77777777" w:rsidR="009E6FE5" w:rsidRPr="008D47D0" w:rsidRDefault="009E6FE5" w:rsidP="00046EDC">
      <w:pPr>
        <w:numPr>
          <w:ilvl w:val="0"/>
          <w:numId w:val="144"/>
        </w:numPr>
        <w:spacing w:line="276" w:lineRule="auto"/>
        <w:ind w:left="567" w:hanging="425"/>
        <w:jc w:val="left"/>
        <w:rPr>
          <w:rFonts w:eastAsia="Calibri" w:cs="Times New Roman"/>
          <w:sz w:val="20"/>
        </w:rPr>
      </w:pPr>
      <w:r w:rsidRPr="008D47D0">
        <w:rPr>
          <w:rFonts w:eastAsia="Calibri" w:cs="Times New Roman"/>
          <w:sz w:val="20"/>
        </w:rPr>
        <w:t>odległości od znaków lotniskowych; oraz</w:t>
      </w:r>
    </w:p>
    <w:p w14:paraId="7A6EC3EC" w14:textId="77777777" w:rsidR="009E6FE5" w:rsidRPr="008D47D0" w:rsidRDefault="009E6FE5" w:rsidP="00CF4FBA">
      <w:pPr>
        <w:numPr>
          <w:ilvl w:val="0"/>
          <w:numId w:val="144"/>
        </w:numPr>
        <w:spacing w:after="200" w:line="276" w:lineRule="auto"/>
        <w:ind w:left="567" w:hanging="425"/>
        <w:jc w:val="left"/>
        <w:rPr>
          <w:rFonts w:eastAsia="Calibri" w:cs="Times New Roman"/>
          <w:sz w:val="20"/>
        </w:rPr>
      </w:pPr>
      <w:r w:rsidRPr="008D47D0">
        <w:rPr>
          <w:rFonts w:eastAsia="Calibri" w:cs="Times New Roman"/>
          <w:sz w:val="20"/>
        </w:rPr>
        <w:t>lokalizację dróg serwisowych.</w:t>
      </w:r>
    </w:p>
    <w:p w14:paraId="065F2F05" w14:textId="77777777" w:rsidR="009E6FE5" w:rsidRPr="008D47D0" w:rsidRDefault="009E6FE5" w:rsidP="0042752D">
      <w:pPr>
        <w:pStyle w:val="Nagwek5"/>
      </w:pPr>
      <w:r w:rsidRPr="008D47D0">
        <w:lastRenderedPageBreak/>
        <w:t xml:space="preserve">8. </w:t>
      </w:r>
      <w:r w:rsidRPr="008D47D0">
        <w:tab/>
        <w:t>Widok z kabiny załogi samolotu</w:t>
      </w:r>
    </w:p>
    <w:p w14:paraId="0C9B9714"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Odpowiednie parametry geometryczne do oceny widoku z kabiny załogi samolotu to wysokość kabiny, kąt ustawienia kabiny oraz odpowiadający segment zasłonięty. Widok z kabiny załogi samolotu może mieć wpływ na:</w:t>
      </w:r>
    </w:p>
    <w:p w14:paraId="47FF9FF3" w14:textId="77777777" w:rsidR="009E6FE5" w:rsidRPr="008D47D0" w:rsidRDefault="009E6FE5" w:rsidP="00046EDC">
      <w:pPr>
        <w:numPr>
          <w:ilvl w:val="0"/>
          <w:numId w:val="145"/>
        </w:numPr>
        <w:tabs>
          <w:tab w:val="left" w:pos="567"/>
        </w:tabs>
        <w:spacing w:line="276" w:lineRule="auto"/>
        <w:ind w:left="567" w:hanging="425"/>
        <w:rPr>
          <w:rFonts w:eastAsia="Calibri" w:cs="Times New Roman"/>
          <w:sz w:val="20"/>
        </w:rPr>
      </w:pPr>
      <w:r w:rsidRPr="008D47D0">
        <w:rPr>
          <w:rFonts w:eastAsia="Calibri" w:cs="Times New Roman"/>
          <w:sz w:val="20"/>
        </w:rPr>
        <w:t>odniesienie wzrokowe na drodze startowej (punkt celowania);</w:t>
      </w:r>
    </w:p>
    <w:p w14:paraId="34A80445" w14:textId="77777777" w:rsidR="009E6FE5" w:rsidRPr="008D47D0" w:rsidRDefault="009E6FE5" w:rsidP="00046EDC">
      <w:pPr>
        <w:numPr>
          <w:ilvl w:val="0"/>
          <w:numId w:val="145"/>
        </w:numPr>
        <w:tabs>
          <w:tab w:val="left" w:pos="567"/>
        </w:tabs>
        <w:spacing w:line="276" w:lineRule="auto"/>
        <w:ind w:left="567" w:hanging="425"/>
        <w:rPr>
          <w:rFonts w:eastAsia="Calibri" w:cs="Times New Roman"/>
          <w:sz w:val="20"/>
        </w:rPr>
      </w:pPr>
      <w:r w:rsidRPr="008D47D0">
        <w:rPr>
          <w:rFonts w:eastAsia="Calibri" w:cs="Times New Roman"/>
          <w:sz w:val="20"/>
        </w:rPr>
        <w:t>odległość widzenia na drodze startowej;</w:t>
      </w:r>
    </w:p>
    <w:p w14:paraId="2CB8A07C" w14:textId="77777777" w:rsidR="009E6FE5" w:rsidRPr="008D47D0" w:rsidRDefault="009E6FE5" w:rsidP="00046EDC">
      <w:pPr>
        <w:numPr>
          <w:ilvl w:val="0"/>
          <w:numId w:val="145"/>
        </w:numPr>
        <w:tabs>
          <w:tab w:val="left" w:pos="567"/>
        </w:tabs>
        <w:spacing w:line="276" w:lineRule="auto"/>
        <w:ind w:left="567" w:hanging="425"/>
        <w:rPr>
          <w:rFonts w:eastAsia="Calibri" w:cs="Times New Roman"/>
          <w:sz w:val="20"/>
        </w:rPr>
      </w:pPr>
      <w:r w:rsidRPr="008D47D0">
        <w:rPr>
          <w:rFonts w:eastAsia="Calibri" w:cs="Times New Roman"/>
          <w:sz w:val="20"/>
        </w:rPr>
        <w:t>operacje kołowania na odcinkach prostych i na łukach;</w:t>
      </w:r>
    </w:p>
    <w:p w14:paraId="41F19195" w14:textId="77777777" w:rsidR="009E6FE5" w:rsidRPr="008D47D0" w:rsidRDefault="009E6FE5" w:rsidP="00046EDC">
      <w:pPr>
        <w:numPr>
          <w:ilvl w:val="0"/>
          <w:numId w:val="145"/>
        </w:numPr>
        <w:tabs>
          <w:tab w:val="left" w:pos="567"/>
        </w:tabs>
        <w:spacing w:line="276" w:lineRule="auto"/>
        <w:ind w:left="567" w:hanging="425"/>
        <w:rPr>
          <w:rFonts w:eastAsia="Calibri" w:cs="Times New Roman"/>
          <w:sz w:val="20"/>
        </w:rPr>
      </w:pPr>
      <w:r w:rsidRPr="008D47D0">
        <w:rPr>
          <w:rFonts w:eastAsia="Calibri" w:cs="Times New Roman"/>
          <w:sz w:val="20"/>
        </w:rPr>
        <w:t>oznakowanie poziome oraz znaki pionowe na drogach startowych, płaszczyznach do zawracania, drogach kołowania, płytach postojowych i zatokach oczekiwania;</w:t>
      </w:r>
    </w:p>
    <w:p w14:paraId="6B6AE77B" w14:textId="77777777" w:rsidR="009E6FE5" w:rsidRPr="008D47D0" w:rsidRDefault="009E6FE5" w:rsidP="00046EDC">
      <w:pPr>
        <w:numPr>
          <w:ilvl w:val="0"/>
          <w:numId w:val="145"/>
        </w:numPr>
        <w:tabs>
          <w:tab w:val="left" w:pos="567"/>
        </w:tabs>
        <w:spacing w:line="276" w:lineRule="auto"/>
        <w:ind w:left="567" w:hanging="425"/>
        <w:rPr>
          <w:rFonts w:eastAsia="Calibri" w:cs="Times New Roman"/>
          <w:sz w:val="20"/>
        </w:rPr>
      </w:pPr>
      <w:r w:rsidRPr="008D47D0">
        <w:rPr>
          <w:rFonts w:eastAsia="Calibri" w:cs="Times New Roman"/>
          <w:sz w:val="20"/>
        </w:rPr>
        <w:t>światła: w warunkach ograniczonej widzialności, liczba oraz odstępy pomiędzy światłami podczas kołowania mogą być uzależnione od widoku z kabiny załogi samolotu; oraz</w:t>
      </w:r>
    </w:p>
    <w:p w14:paraId="7F3F382A" w14:textId="77777777" w:rsidR="009E6FE5" w:rsidRPr="008D47D0" w:rsidRDefault="009E6FE5" w:rsidP="00CF4FBA">
      <w:pPr>
        <w:numPr>
          <w:ilvl w:val="0"/>
          <w:numId w:val="145"/>
        </w:numPr>
        <w:tabs>
          <w:tab w:val="left" w:pos="567"/>
        </w:tabs>
        <w:spacing w:after="200" w:line="276" w:lineRule="auto"/>
        <w:ind w:left="567" w:hanging="425"/>
        <w:rPr>
          <w:rFonts w:eastAsia="Calibri" w:cs="Times New Roman"/>
          <w:sz w:val="20"/>
        </w:rPr>
      </w:pPr>
      <w:r w:rsidRPr="008D47D0">
        <w:rPr>
          <w:rFonts w:eastAsia="Calibri" w:cs="Times New Roman"/>
          <w:sz w:val="20"/>
        </w:rPr>
        <w:t>kalibrację systemów PAPI/VASIS (wysokość wzroku pilota nad wysokością koła na podejściu).</w:t>
      </w:r>
    </w:p>
    <w:p w14:paraId="375AA569" w14:textId="77777777" w:rsidR="009E6FE5" w:rsidRPr="008D47D0" w:rsidRDefault="009E6FE5" w:rsidP="004D4BB3">
      <w:pPr>
        <w:spacing w:line="276" w:lineRule="auto"/>
        <w:ind w:firstLine="426"/>
        <w:rPr>
          <w:rFonts w:eastAsia="Calibri" w:cs="Times New Roman"/>
          <w:i/>
          <w:sz w:val="20"/>
        </w:rPr>
      </w:pPr>
      <w:r w:rsidRPr="008D47D0">
        <w:rPr>
          <w:rFonts w:eastAsia="Calibri" w:cs="Times New Roman"/>
          <w:i/>
          <w:sz w:val="20"/>
        </w:rPr>
        <w:t>Uwaga. – Na widok z kabiny załogi samolotu w odniesieniu do segmentu zasłoniętego ma również wpływ położenie samolotu na podejściu do lądowania.</w:t>
      </w:r>
    </w:p>
    <w:p w14:paraId="2B887441" w14:textId="77777777" w:rsidR="009E6FE5" w:rsidRPr="008D47D0" w:rsidRDefault="009E6FE5" w:rsidP="0042752D">
      <w:pPr>
        <w:pStyle w:val="Nagwek5"/>
      </w:pPr>
      <w:r w:rsidRPr="008D47D0">
        <w:t xml:space="preserve">9. </w:t>
      </w:r>
      <w:r w:rsidRPr="008D47D0">
        <w:tab/>
        <w:t>Odległość od oka pilota do podwozia</w:t>
      </w:r>
    </w:p>
    <w:p w14:paraId="2CE0A38D"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Konstrukcja łuków drogi kołowania opiera się na koncepcji kabiny znajdującej się nad linią środkową drogi kołowania. Odległość od oka pilota do podwozia ma wpływ na:</w:t>
      </w:r>
    </w:p>
    <w:p w14:paraId="40EF2C11" w14:textId="77777777" w:rsidR="009E6FE5" w:rsidRPr="008D47D0" w:rsidRDefault="009E6FE5" w:rsidP="00046EDC">
      <w:pPr>
        <w:numPr>
          <w:ilvl w:val="0"/>
          <w:numId w:val="146"/>
        </w:numPr>
        <w:tabs>
          <w:tab w:val="left" w:pos="567"/>
        </w:tabs>
        <w:spacing w:line="276" w:lineRule="auto"/>
        <w:ind w:left="567" w:hanging="425"/>
        <w:jc w:val="left"/>
        <w:rPr>
          <w:rFonts w:eastAsia="Calibri" w:cs="Times New Roman"/>
          <w:sz w:val="20"/>
        </w:rPr>
      </w:pPr>
      <w:r w:rsidRPr="008D47D0">
        <w:rPr>
          <w:rFonts w:eastAsia="Calibri" w:cs="Times New Roman"/>
          <w:sz w:val="20"/>
        </w:rPr>
        <w:t>poszerzenia drogi kołowania (ślady kół);</w:t>
      </w:r>
    </w:p>
    <w:p w14:paraId="327A6BD5" w14:textId="77777777" w:rsidR="009E6FE5" w:rsidRPr="008D47D0" w:rsidRDefault="009E6FE5" w:rsidP="00046EDC">
      <w:pPr>
        <w:numPr>
          <w:ilvl w:val="0"/>
          <w:numId w:val="146"/>
        </w:numPr>
        <w:tabs>
          <w:tab w:val="left" w:pos="567"/>
        </w:tabs>
        <w:spacing w:line="276" w:lineRule="auto"/>
        <w:ind w:left="567" w:hanging="425"/>
        <w:jc w:val="left"/>
        <w:rPr>
          <w:rFonts w:eastAsia="Calibri" w:cs="Times New Roman"/>
          <w:sz w:val="20"/>
        </w:rPr>
      </w:pPr>
      <w:r w:rsidRPr="008D47D0">
        <w:rPr>
          <w:rFonts w:eastAsia="Calibri" w:cs="Times New Roman"/>
          <w:sz w:val="20"/>
        </w:rPr>
        <w:t>wymiary płyt postojowych oraz zatok oczekiwania; oraz</w:t>
      </w:r>
    </w:p>
    <w:p w14:paraId="1D879430" w14:textId="77777777" w:rsidR="009E6FE5" w:rsidRPr="008D47D0" w:rsidRDefault="009E6FE5" w:rsidP="00CF4FBA">
      <w:pPr>
        <w:numPr>
          <w:ilvl w:val="0"/>
          <w:numId w:val="146"/>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wymiary płaszczyzn do zawracania.</w:t>
      </w:r>
    </w:p>
    <w:p w14:paraId="754CA5B0" w14:textId="77777777" w:rsidR="009E6FE5" w:rsidRPr="008D47D0" w:rsidRDefault="009E6FE5" w:rsidP="0042752D">
      <w:pPr>
        <w:pStyle w:val="Nagwek5"/>
      </w:pPr>
      <w:r w:rsidRPr="008D47D0">
        <w:t xml:space="preserve">10. </w:t>
      </w:r>
      <w:r w:rsidRPr="008D47D0">
        <w:tab/>
        <w:t>Konstrukcja podwozia</w:t>
      </w:r>
    </w:p>
    <w:p w14:paraId="187D503E"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Odległość pomiędzy zewnętrznymi kołami podwozia głównego może mieć wpływ na:</w:t>
      </w:r>
    </w:p>
    <w:p w14:paraId="1A7C2561" w14:textId="77777777" w:rsidR="009E6FE5" w:rsidRPr="008D47D0" w:rsidRDefault="009E6FE5" w:rsidP="00046EDC">
      <w:pPr>
        <w:numPr>
          <w:ilvl w:val="0"/>
          <w:numId w:val="147"/>
        </w:numPr>
        <w:tabs>
          <w:tab w:val="left" w:pos="567"/>
        </w:tabs>
        <w:spacing w:line="276" w:lineRule="auto"/>
        <w:ind w:left="567" w:hanging="425"/>
        <w:jc w:val="left"/>
        <w:rPr>
          <w:rFonts w:eastAsia="Calibri" w:cs="Times New Roman"/>
          <w:sz w:val="20"/>
        </w:rPr>
      </w:pPr>
      <w:r w:rsidRPr="008D47D0">
        <w:rPr>
          <w:rFonts w:eastAsia="Calibri" w:cs="Times New Roman"/>
          <w:sz w:val="20"/>
        </w:rPr>
        <w:t>szerokość drogi startowej;</w:t>
      </w:r>
    </w:p>
    <w:p w14:paraId="27B2BF53" w14:textId="77777777" w:rsidR="009E6FE5" w:rsidRPr="008D47D0" w:rsidRDefault="009E6FE5" w:rsidP="00046EDC">
      <w:pPr>
        <w:numPr>
          <w:ilvl w:val="0"/>
          <w:numId w:val="147"/>
        </w:numPr>
        <w:tabs>
          <w:tab w:val="left" w:pos="567"/>
        </w:tabs>
        <w:spacing w:line="276" w:lineRule="auto"/>
        <w:ind w:left="567" w:hanging="425"/>
        <w:jc w:val="left"/>
        <w:rPr>
          <w:rFonts w:eastAsia="Calibri" w:cs="Times New Roman"/>
          <w:sz w:val="20"/>
        </w:rPr>
      </w:pPr>
      <w:r w:rsidRPr="008D47D0">
        <w:rPr>
          <w:rFonts w:eastAsia="Calibri" w:cs="Times New Roman"/>
          <w:sz w:val="20"/>
        </w:rPr>
        <w:t>wymiary płaszczyzn do zawracania;</w:t>
      </w:r>
    </w:p>
    <w:p w14:paraId="0F6298C4" w14:textId="77777777" w:rsidR="009E6FE5" w:rsidRPr="008D47D0" w:rsidRDefault="009E6FE5" w:rsidP="00046EDC">
      <w:pPr>
        <w:numPr>
          <w:ilvl w:val="0"/>
          <w:numId w:val="147"/>
        </w:numPr>
        <w:tabs>
          <w:tab w:val="left" w:pos="567"/>
        </w:tabs>
        <w:spacing w:line="276" w:lineRule="auto"/>
        <w:ind w:left="567" w:hanging="425"/>
        <w:jc w:val="left"/>
        <w:rPr>
          <w:rFonts w:eastAsia="Calibri" w:cs="Times New Roman"/>
          <w:sz w:val="20"/>
        </w:rPr>
      </w:pPr>
      <w:r w:rsidRPr="008D47D0">
        <w:rPr>
          <w:rFonts w:eastAsia="Calibri" w:cs="Times New Roman"/>
          <w:sz w:val="20"/>
        </w:rPr>
        <w:t>szerokość drogi kołowania;</w:t>
      </w:r>
    </w:p>
    <w:p w14:paraId="548B40DD" w14:textId="77777777" w:rsidR="009E6FE5" w:rsidRPr="008D47D0" w:rsidRDefault="009E6FE5" w:rsidP="00046EDC">
      <w:pPr>
        <w:numPr>
          <w:ilvl w:val="0"/>
          <w:numId w:val="147"/>
        </w:numPr>
        <w:tabs>
          <w:tab w:val="left" w:pos="567"/>
        </w:tabs>
        <w:spacing w:line="276" w:lineRule="auto"/>
        <w:ind w:left="567" w:hanging="425"/>
        <w:jc w:val="left"/>
        <w:rPr>
          <w:rFonts w:eastAsia="Calibri" w:cs="Times New Roman"/>
          <w:sz w:val="20"/>
        </w:rPr>
      </w:pPr>
      <w:r w:rsidRPr="008D47D0">
        <w:rPr>
          <w:rFonts w:eastAsia="Calibri" w:cs="Times New Roman"/>
          <w:sz w:val="20"/>
        </w:rPr>
        <w:t>poszerzenia drogi kołowania;</w:t>
      </w:r>
    </w:p>
    <w:p w14:paraId="7D4437D2" w14:textId="77777777" w:rsidR="009E6FE5" w:rsidRPr="008D47D0" w:rsidRDefault="009E6FE5" w:rsidP="00046EDC">
      <w:pPr>
        <w:numPr>
          <w:ilvl w:val="0"/>
          <w:numId w:val="147"/>
        </w:numPr>
        <w:tabs>
          <w:tab w:val="left" w:pos="567"/>
        </w:tabs>
        <w:spacing w:line="276" w:lineRule="auto"/>
        <w:ind w:left="567" w:hanging="425"/>
        <w:jc w:val="left"/>
        <w:rPr>
          <w:rFonts w:eastAsia="Calibri" w:cs="Times New Roman"/>
          <w:sz w:val="20"/>
        </w:rPr>
      </w:pPr>
      <w:r w:rsidRPr="008D47D0">
        <w:rPr>
          <w:rFonts w:eastAsia="Calibri" w:cs="Times New Roman"/>
          <w:sz w:val="20"/>
        </w:rPr>
        <w:t>wymiary płyt postojowych oraz zatok oczekiwania; oraz</w:t>
      </w:r>
    </w:p>
    <w:p w14:paraId="3D1E75D1" w14:textId="77777777" w:rsidR="009E6FE5" w:rsidRPr="008D47D0" w:rsidRDefault="009E6FE5" w:rsidP="00CF4FBA">
      <w:pPr>
        <w:numPr>
          <w:ilvl w:val="0"/>
          <w:numId w:val="147"/>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wymiary strefy wolnej od przeszkód.</w:t>
      </w:r>
    </w:p>
    <w:p w14:paraId="549A9696" w14:textId="77777777" w:rsidR="009E6FE5" w:rsidRPr="008D47D0" w:rsidRDefault="009E6FE5" w:rsidP="0042752D">
      <w:pPr>
        <w:pStyle w:val="Nagwek5"/>
      </w:pPr>
      <w:r w:rsidRPr="008D47D0">
        <w:t xml:space="preserve">12. </w:t>
      </w:r>
      <w:r w:rsidRPr="008D47D0">
        <w:tab/>
        <w:t>Baza kół</w:t>
      </w:r>
    </w:p>
    <w:p w14:paraId="498FD328"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Baza kół może mieć wpływ na:</w:t>
      </w:r>
    </w:p>
    <w:p w14:paraId="2DA47721" w14:textId="77777777" w:rsidR="009E6FE5" w:rsidRPr="008D47D0" w:rsidRDefault="009E6FE5" w:rsidP="00046EDC">
      <w:pPr>
        <w:numPr>
          <w:ilvl w:val="0"/>
          <w:numId w:val="148"/>
        </w:numPr>
        <w:tabs>
          <w:tab w:val="left" w:pos="567"/>
        </w:tabs>
        <w:spacing w:line="276" w:lineRule="auto"/>
        <w:ind w:left="567" w:hanging="425"/>
        <w:jc w:val="left"/>
        <w:rPr>
          <w:rFonts w:eastAsia="Calibri" w:cs="Times New Roman"/>
          <w:sz w:val="20"/>
        </w:rPr>
      </w:pPr>
      <w:r w:rsidRPr="008D47D0">
        <w:rPr>
          <w:rFonts w:eastAsia="Calibri" w:cs="Times New Roman"/>
          <w:sz w:val="20"/>
        </w:rPr>
        <w:t>wymiary płaszczyzn do zawracania;</w:t>
      </w:r>
    </w:p>
    <w:p w14:paraId="197AFF69" w14:textId="77777777" w:rsidR="009E6FE5" w:rsidRPr="008D47D0" w:rsidRDefault="009E6FE5" w:rsidP="00046EDC">
      <w:pPr>
        <w:numPr>
          <w:ilvl w:val="0"/>
          <w:numId w:val="148"/>
        </w:numPr>
        <w:tabs>
          <w:tab w:val="left" w:pos="567"/>
        </w:tabs>
        <w:spacing w:line="276" w:lineRule="auto"/>
        <w:ind w:left="567" w:hanging="425"/>
        <w:jc w:val="left"/>
        <w:rPr>
          <w:rFonts w:eastAsia="Calibri" w:cs="Times New Roman"/>
          <w:sz w:val="20"/>
        </w:rPr>
      </w:pPr>
      <w:r w:rsidRPr="008D47D0">
        <w:rPr>
          <w:rFonts w:eastAsia="Calibri" w:cs="Times New Roman"/>
          <w:sz w:val="20"/>
        </w:rPr>
        <w:t>poszerzenia drogi kołowania;</w:t>
      </w:r>
    </w:p>
    <w:p w14:paraId="1EA5317E" w14:textId="77777777" w:rsidR="009E6FE5" w:rsidRPr="008D47D0" w:rsidRDefault="009E6FE5" w:rsidP="00046EDC">
      <w:pPr>
        <w:numPr>
          <w:ilvl w:val="0"/>
          <w:numId w:val="148"/>
        </w:numPr>
        <w:tabs>
          <w:tab w:val="left" w:pos="567"/>
        </w:tabs>
        <w:spacing w:line="276" w:lineRule="auto"/>
        <w:ind w:left="567" w:hanging="425"/>
        <w:jc w:val="left"/>
        <w:rPr>
          <w:rFonts w:eastAsia="Calibri" w:cs="Times New Roman"/>
          <w:sz w:val="20"/>
        </w:rPr>
      </w:pPr>
      <w:r w:rsidRPr="008D47D0">
        <w:rPr>
          <w:rFonts w:eastAsia="Calibri" w:cs="Times New Roman"/>
          <w:sz w:val="20"/>
        </w:rPr>
        <w:lastRenderedPageBreak/>
        <w:t>wymiary płyt postojowych oraz zatok oczekiwania; oraz</w:t>
      </w:r>
    </w:p>
    <w:p w14:paraId="42687A27" w14:textId="77777777" w:rsidR="009E6FE5" w:rsidRPr="008D47D0" w:rsidRDefault="009E6FE5" w:rsidP="00CF4FBA">
      <w:pPr>
        <w:numPr>
          <w:ilvl w:val="0"/>
          <w:numId w:val="148"/>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strefy terminala oraz stanowiska postojowe samolotów.</w:t>
      </w:r>
    </w:p>
    <w:p w14:paraId="3D22F9AB" w14:textId="77777777" w:rsidR="009E6FE5" w:rsidRPr="008D47D0" w:rsidRDefault="009E6FE5" w:rsidP="0042752D">
      <w:pPr>
        <w:pStyle w:val="Nagwek5"/>
      </w:pPr>
      <w:r w:rsidRPr="008D47D0">
        <w:t xml:space="preserve">13. </w:t>
      </w:r>
      <w:r w:rsidRPr="008D47D0">
        <w:tab/>
        <w:t>System sterowania kołem</w:t>
      </w:r>
    </w:p>
    <w:p w14:paraId="01D0E440"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System sterowania kołem może mieć wpływ na wymiary płaszczyzn do zawracania oraz wymiary płyt postojowych i zatok oczekiwania.</w:t>
      </w:r>
    </w:p>
    <w:p w14:paraId="45D11788" w14:textId="77777777" w:rsidR="009E6FE5" w:rsidRPr="008D47D0" w:rsidRDefault="009E6FE5" w:rsidP="0042752D">
      <w:pPr>
        <w:pStyle w:val="Nagwek5"/>
      </w:pPr>
      <w:r w:rsidRPr="008D47D0">
        <w:t xml:space="preserve">14. </w:t>
      </w:r>
      <w:r w:rsidRPr="008D47D0">
        <w:tab/>
        <w:t>Maksymalna masa samolotu</w:t>
      </w:r>
    </w:p>
    <w:p w14:paraId="0180A3AA"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Maksymalna masa samolotu może mieć wpływ na:</w:t>
      </w:r>
    </w:p>
    <w:p w14:paraId="3F13606A" w14:textId="77777777" w:rsidR="009E6FE5" w:rsidRPr="008D47D0" w:rsidRDefault="009E6FE5" w:rsidP="00046EDC">
      <w:pPr>
        <w:numPr>
          <w:ilvl w:val="0"/>
          <w:numId w:val="149"/>
        </w:numPr>
        <w:tabs>
          <w:tab w:val="left" w:pos="567"/>
        </w:tabs>
        <w:spacing w:line="276" w:lineRule="auto"/>
        <w:ind w:left="567" w:hanging="425"/>
        <w:rPr>
          <w:rFonts w:eastAsia="Calibri" w:cs="Times New Roman"/>
          <w:sz w:val="20"/>
        </w:rPr>
      </w:pPr>
      <w:r w:rsidRPr="008D47D0">
        <w:rPr>
          <w:rFonts w:eastAsia="Calibri" w:cs="Times New Roman"/>
          <w:sz w:val="20"/>
        </w:rPr>
        <w:t>ograniczenia masy na istniejących mostach, tunelach, przepustach oraz innych konstrukcjach znajdujących się pod drogami startowymi i drogami kołowania;</w:t>
      </w:r>
    </w:p>
    <w:p w14:paraId="65668A10" w14:textId="77777777" w:rsidR="009E6FE5" w:rsidRPr="008D47D0" w:rsidRDefault="009E6FE5" w:rsidP="00046EDC">
      <w:pPr>
        <w:numPr>
          <w:ilvl w:val="0"/>
          <w:numId w:val="149"/>
        </w:numPr>
        <w:tabs>
          <w:tab w:val="left" w:pos="567"/>
        </w:tabs>
        <w:spacing w:line="276" w:lineRule="auto"/>
        <w:ind w:left="567" w:hanging="425"/>
        <w:jc w:val="left"/>
        <w:rPr>
          <w:rFonts w:eastAsia="Calibri" w:cs="Times New Roman"/>
          <w:sz w:val="20"/>
        </w:rPr>
      </w:pPr>
      <w:r w:rsidRPr="008D47D0">
        <w:rPr>
          <w:rFonts w:eastAsia="Calibri" w:cs="Times New Roman"/>
          <w:sz w:val="20"/>
        </w:rPr>
        <w:t>usuwanie unieruchomionych samolotów;</w:t>
      </w:r>
    </w:p>
    <w:p w14:paraId="29CB7F06" w14:textId="77777777" w:rsidR="009E6FE5" w:rsidRPr="008D47D0" w:rsidRDefault="009E6FE5" w:rsidP="00046EDC">
      <w:pPr>
        <w:numPr>
          <w:ilvl w:val="0"/>
          <w:numId w:val="149"/>
        </w:numPr>
        <w:tabs>
          <w:tab w:val="left" w:pos="567"/>
        </w:tabs>
        <w:spacing w:line="276" w:lineRule="auto"/>
        <w:ind w:left="567" w:hanging="425"/>
        <w:jc w:val="left"/>
        <w:rPr>
          <w:rFonts w:eastAsia="Calibri" w:cs="Times New Roman"/>
          <w:sz w:val="20"/>
        </w:rPr>
      </w:pPr>
      <w:r w:rsidRPr="008D47D0">
        <w:rPr>
          <w:rFonts w:eastAsia="Calibri" w:cs="Times New Roman"/>
          <w:sz w:val="20"/>
        </w:rPr>
        <w:t>turbulencję w śladzie aerodynamicznym,</w:t>
      </w:r>
    </w:p>
    <w:p w14:paraId="7ED4E2A4" w14:textId="77777777" w:rsidR="009E6FE5" w:rsidRPr="008D47D0" w:rsidRDefault="009E6FE5" w:rsidP="00CF4FBA">
      <w:pPr>
        <w:numPr>
          <w:ilvl w:val="0"/>
          <w:numId w:val="149"/>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systemy zatrzymywania, jeżeli zapewniane są jako element energii kinetycznej.</w:t>
      </w:r>
    </w:p>
    <w:p w14:paraId="4807A922" w14:textId="77777777" w:rsidR="009E6FE5" w:rsidRPr="008D47D0" w:rsidRDefault="009E6FE5" w:rsidP="0042752D">
      <w:pPr>
        <w:pStyle w:val="Nagwek5"/>
      </w:pPr>
      <w:r w:rsidRPr="008D47D0">
        <w:t xml:space="preserve">15. </w:t>
      </w:r>
      <w:r w:rsidRPr="008D47D0">
        <w:tab/>
        <w:t xml:space="preserve">Geometria podwozia, ciśnienie opon oraz liczba klasyfikacyjna </w:t>
      </w:r>
      <w:r w:rsidRPr="008D47D0">
        <w:br/>
        <w:t>statku powietrznego (ACN)</w:t>
      </w:r>
    </w:p>
    <w:p w14:paraId="68F06B6B"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Geometria podwozia, ciśnienie opon oraz liczba klasyfikacyjna statku powietrznego mogą mieć wpływ na nawierzchnie lotniskowe oraz przylegające do nich pobocza.</w:t>
      </w:r>
    </w:p>
    <w:p w14:paraId="6A55E18D" w14:textId="77777777" w:rsidR="009E6FE5" w:rsidRPr="008D47D0" w:rsidRDefault="009E6FE5" w:rsidP="0042752D">
      <w:pPr>
        <w:pStyle w:val="Nagwek5"/>
      </w:pPr>
      <w:r w:rsidRPr="008D47D0">
        <w:t xml:space="preserve">16. </w:t>
      </w:r>
      <w:r w:rsidRPr="008D47D0">
        <w:tab/>
        <w:t>Charakterystyki silnika</w:t>
      </w:r>
    </w:p>
    <w:p w14:paraId="7BBADDD2" w14:textId="77777777" w:rsidR="009E6FE5" w:rsidRPr="008D47D0" w:rsidRDefault="009E6FE5" w:rsidP="009E6FE5">
      <w:pPr>
        <w:tabs>
          <w:tab w:val="left" w:pos="993"/>
        </w:tabs>
        <w:spacing w:before="200" w:line="276" w:lineRule="auto"/>
        <w:ind w:firstLine="425"/>
        <w:rPr>
          <w:rFonts w:eastAsia="Calibri" w:cs="Times New Roman"/>
          <w:sz w:val="20"/>
        </w:rPr>
      </w:pPr>
      <w:r w:rsidRPr="008D47D0">
        <w:rPr>
          <w:rFonts w:eastAsia="Calibri" w:cs="Times New Roman"/>
          <w:sz w:val="20"/>
        </w:rPr>
        <w:t>16.1</w:t>
      </w:r>
      <w:r w:rsidRPr="008D47D0">
        <w:rPr>
          <w:rFonts w:eastAsia="Calibri" w:cs="Times New Roman"/>
          <w:sz w:val="20"/>
        </w:rPr>
        <w:tab/>
        <w:t>Charakterystyki silnika obejmują charakterystyki geometrii silnika oraz przepływu powietrza w silniku, co może mieć wpływ na infrastrukturę lotniskową jak również na obsługę naziemną samolotu oraz operacje w strefach sąsiednich, które mogą być narażone na podmuch z silników odrzutowych.</w:t>
      </w:r>
    </w:p>
    <w:p w14:paraId="4ADCCE4E" w14:textId="77777777" w:rsidR="009E6FE5" w:rsidRPr="008D47D0" w:rsidRDefault="009E6FE5" w:rsidP="00046EDC">
      <w:pPr>
        <w:tabs>
          <w:tab w:val="left" w:pos="993"/>
        </w:tabs>
        <w:spacing w:before="200" w:line="276" w:lineRule="auto"/>
        <w:ind w:firstLine="425"/>
        <w:rPr>
          <w:rFonts w:eastAsia="Calibri" w:cs="Times New Roman"/>
          <w:sz w:val="20"/>
        </w:rPr>
      </w:pPr>
      <w:r w:rsidRPr="008D47D0">
        <w:rPr>
          <w:rFonts w:eastAsia="Calibri" w:cs="Times New Roman"/>
          <w:sz w:val="20"/>
        </w:rPr>
        <w:t>16.2</w:t>
      </w:r>
      <w:r w:rsidRPr="008D47D0">
        <w:rPr>
          <w:rFonts w:eastAsia="Calibri" w:cs="Times New Roman"/>
          <w:sz w:val="20"/>
        </w:rPr>
        <w:tab/>
        <w:t>Aspekty związane z geometrią silnika to:</w:t>
      </w:r>
    </w:p>
    <w:p w14:paraId="13E35A7C" w14:textId="77777777" w:rsidR="009E6FE5" w:rsidRPr="008D47D0" w:rsidRDefault="009E6FE5" w:rsidP="00046EDC">
      <w:pPr>
        <w:numPr>
          <w:ilvl w:val="0"/>
          <w:numId w:val="150"/>
        </w:numPr>
        <w:tabs>
          <w:tab w:val="left" w:pos="567"/>
        </w:tabs>
        <w:spacing w:line="276" w:lineRule="auto"/>
        <w:ind w:left="567" w:hanging="425"/>
        <w:jc w:val="left"/>
        <w:rPr>
          <w:rFonts w:eastAsia="Calibri" w:cs="Times New Roman"/>
          <w:sz w:val="20"/>
        </w:rPr>
      </w:pPr>
      <w:r w:rsidRPr="008D47D0">
        <w:rPr>
          <w:rFonts w:eastAsia="Calibri" w:cs="Times New Roman"/>
          <w:sz w:val="20"/>
        </w:rPr>
        <w:t>liczba silników;</w:t>
      </w:r>
    </w:p>
    <w:p w14:paraId="1412F9DA" w14:textId="77777777" w:rsidR="009E6FE5" w:rsidRPr="008D47D0" w:rsidRDefault="009E6FE5" w:rsidP="00046EDC">
      <w:pPr>
        <w:numPr>
          <w:ilvl w:val="0"/>
          <w:numId w:val="150"/>
        </w:numPr>
        <w:tabs>
          <w:tab w:val="left" w:pos="567"/>
        </w:tabs>
        <w:spacing w:line="276" w:lineRule="auto"/>
        <w:ind w:left="567" w:hanging="425"/>
        <w:jc w:val="left"/>
        <w:rPr>
          <w:rFonts w:eastAsia="Calibri" w:cs="Times New Roman"/>
          <w:sz w:val="20"/>
        </w:rPr>
      </w:pPr>
      <w:r w:rsidRPr="008D47D0">
        <w:rPr>
          <w:rFonts w:eastAsia="Calibri" w:cs="Times New Roman"/>
          <w:sz w:val="20"/>
        </w:rPr>
        <w:t>usytuowanie silników (rozstaw i długość);</w:t>
      </w:r>
    </w:p>
    <w:p w14:paraId="3707D984" w14:textId="77777777" w:rsidR="009E6FE5" w:rsidRPr="008D47D0" w:rsidRDefault="009E6FE5" w:rsidP="00046EDC">
      <w:pPr>
        <w:numPr>
          <w:ilvl w:val="0"/>
          <w:numId w:val="150"/>
        </w:numPr>
        <w:tabs>
          <w:tab w:val="left" w:pos="567"/>
        </w:tabs>
        <w:spacing w:line="276" w:lineRule="auto"/>
        <w:ind w:left="567" w:hanging="425"/>
        <w:rPr>
          <w:rFonts w:eastAsia="Calibri" w:cs="Times New Roman"/>
          <w:sz w:val="20"/>
        </w:rPr>
      </w:pPr>
      <w:r w:rsidRPr="008D47D0">
        <w:rPr>
          <w:rFonts w:eastAsia="Calibri" w:cs="Times New Roman"/>
          <w:sz w:val="20"/>
        </w:rPr>
        <w:t>odległość pionowa silników; oraz</w:t>
      </w:r>
    </w:p>
    <w:p w14:paraId="43307512" w14:textId="77777777" w:rsidR="009E6FE5" w:rsidRPr="008D47D0" w:rsidRDefault="009E6FE5" w:rsidP="00CF4FBA">
      <w:pPr>
        <w:numPr>
          <w:ilvl w:val="0"/>
          <w:numId w:val="150"/>
        </w:numPr>
        <w:tabs>
          <w:tab w:val="left" w:pos="567"/>
        </w:tabs>
        <w:spacing w:after="200" w:line="276" w:lineRule="auto"/>
        <w:ind w:left="567" w:hanging="425"/>
        <w:rPr>
          <w:rFonts w:eastAsia="Calibri" w:cs="Times New Roman"/>
          <w:sz w:val="20"/>
        </w:rPr>
      </w:pPr>
      <w:r w:rsidRPr="008D47D0">
        <w:rPr>
          <w:rFonts w:eastAsia="Calibri" w:cs="Times New Roman"/>
          <w:sz w:val="20"/>
        </w:rPr>
        <w:t>pionowy oraz poziomy zasięg ewentualnego podmuchu z silników odrzutowych lub strumienia zaśmigłowego;</w:t>
      </w:r>
    </w:p>
    <w:p w14:paraId="3507FE65" w14:textId="77777777" w:rsidR="009E6FE5" w:rsidRPr="008D47D0" w:rsidRDefault="009E6FE5" w:rsidP="00046EDC">
      <w:pPr>
        <w:tabs>
          <w:tab w:val="left" w:pos="993"/>
        </w:tabs>
        <w:spacing w:before="200" w:line="276" w:lineRule="auto"/>
        <w:ind w:firstLine="425"/>
        <w:rPr>
          <w:rFonts w:eastAsia="Calibri" w:cs="Times New Roman"/>
          <w:sz w:val="20"/>
        </w:rPr>
      </w:pPr>
      <w:r w:rsidRPr="008D47D0">
        <w:rPr>
          <w:rFonts w:eastAsia="Calibri" w:cs="Times New Roman"/>
          <w:sz w:val="20"/>
        </w:rPr>
        <w:t>16.3</w:t>
      </w:r>
      <w:r w:rsidRPr="008D47D0">
        <w:rPr>
          <w:rFonts w:eastAsia="Calibri" w:cs="Times New Roman"/>
          <w:sz w:val="20"/>
        </w:rPr>
        <w:tab/>
        <w:t>Charakterystyki przepływu powietrza w silniku to:</w:t>
      </w:r>
    </w:p>
    <w:p w14:paraId="0EB72DC7" w14:textId="77777777" w:rsidR="009E6FE5" w:rsidRPr="008D47D0" w:rsidRDefault="009E6FE5" w:rsidP="00046EDC">
      <w:pPr>
        <w:numPr>
          <w:ilvl w:val="0"/>
          <w:numId w:val="151"/>
        </w:numPr>
        <w:tabs>
          <w:tab w:val="left" w:pos="567"/>
        </w:tabs>
        <w:spacing w:line="276" w:lineRule="auto"/>
        <w:ind w:left="567" w:hanging="425"/>
        <w:rPr>
          <w:rFonts w:eastAsia="Calibri" w:cs="Times New Roman"/>
          <w:sz w:val="20"/>
        </w:rPr>
      </w:pPr>
      <w:r w:rsidRPr="008D47D0">
        <w:rPr>
          <w:rFonts w:eastAsia="Calibri" w:cs="Times New Roman"/>
          <w:sz w:val="20"/>
        </w:rPr>
        <w:t>prędkości wylotowe strumienia dla ciągu jałowego, rozpoczęcia kołowania i startu;</w:t>
      </w:r>
    </w:p>
    <w:p w14:paraId="2463F0E7" w14:textId="77777777" w:rsidR="009E6FE5" w:rsidRPr="008D47D0" w:rsidRDefault="009E6FE5" w:rsidP="00046EDC">
      <w:pPr>
        <w:numPr>
          <w:ilvl w:val="0"/>
          <w:numId w:val="151"/>
        </w:numPr>
        <w:tabs>
          <w:tab w:val="left" w:pos="567"/>
        </w:tabs>
        <w:spacing w:line="276" w:lineRule="auto"/>
        <w:ind w:left="567" w:hanging="425"/>
        <w:rPr>
          <w:rFonts w:eastAsia="Calibri" w:cs="Times New Roman"/>
          <w:sz w:val="20"/>
        </w:rPr>
      </w:pPr>
      <w:r w:rsidRPr="008D47D0">
        <w:rPr>
          <w:rFonts w:eastAsia="Calibri" w:cs="Times New Roman"/>
          <w:sz w:val="20"/>
        </w:rPr>
        <w:t>wyposażenie w odwracacz ciągu i charakterystyki przepływu.</w:t>
      </w:r>
    </w:p>
    <w:p w14:paraId="291D9DF1" w14:textId="77777777" w:rsidR="009E6FE5" w:rsidRPr="008D47D0" w:rsidRDefault="009E6FE5" w:rsidP="00CF4FBA">
      <w:pPr>
        <w:numPr>
          <w:ilvl w:val="0"/>
          <w:numId w:val="151"/>
        </w:numPr>
        <w:tabs>
          <w:tab w:val="left" w:pos="567"/>
        </w:tabs>
        <w:spacing w:after="200" w:line="276" w:lineRule="auto"/>
        <w:ind w:left="567" w:hanging="425"/>
        <w:rPr>
          <w:rFonts w:eastAsia="Calibri" w:cs="Times New Roman"/>
          <w:sz w:val="20"/>
        </w:rPr>
      </w:pPr>
      <w:r w:rsidRPr="008D47D0">
        <w:rPr>
          <w:rFonts w:eastAsia="Calibri" w:cs="Times New Roman"/>
          <w:sz w:val="20"/>
        </w:rPr>
        <w:t>efekt zasysania na wlocie silnika na poziomie terenu.</w:t>
      </w:r>
    </w:p>
    <w:p w14:paraId="70410016" w14:textId="77777777" w:rsidR="009E6FE5" w:rsidRPr="008D47D0" w:rsidRDefault="009E6FE5" w:rsidP="00046EDC">
      <w:pPr>
        <w:tabs>
          <w:tab w:val="left" w:pos="993"/>
        </w:tabs>
        <w:spacing w:before="200" w:line="276" w:lineRule="auto"/>
        <w:ind w:firstLine="425"/>
        <w:rPr>
          <w:rFonts w:eastAsia="Calibri" w:cs="Times New Roman"/>
          <w:sz w:val="20"/>
        </w:rPr>
      </w:pPr>
      <w:r w:rsidRPr="008D47D0">
        <w:rPr>
          <w:rFonts w:eastAsia="Calibri" w:cs="Times New Roman"/>
          <w:sz w:val="20"/>
        </w:rPr>
        <w:lastRenderedPageBreak/>
        <w:t>16.4</w:t>
      </w:r>
      <w:r w:rsidRPr="008D47D0">
        <w:rPr>
          <w:rFonts w:eastAsia="Calibri" w:cs="Times New Roman"/>
          <w:sz w:val="20"/>
        </w:rPr>
        <w:tab/>
        <w:t>Charakterystyki silnika mogą mieć związek z przedstawioną poniżej infrastrukturą lotniskową oraz aspektami operacyjnymi:</w:t>
      </w:r>
    </w:p>
    <w:p w14:paraId="08AD4E85"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szerokość i struktura poboczy drogi startowej (kwestie związane z podmuchem z silników odrzutowych i zasysaniem podczas startu i lądowania);</w:t>
      </w:r>
    </w:p>
    <w:p w14:paraId="7BAA07F9"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szerokość i struktura poboczy płaszczyzn do zawracania;</w:t>
      </w:r>
    </w:p>
    <w:p w14:paraId="4500DC7C"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szerokość i struktura poboczy drogi kołowania (kwestie związane z podmuchem z silników odrzutowych i zasysaniem podczas kołowania);</w:t>
      </w:r>
    </w:p>
    <w:p w14:paraId="4D1752CB"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szerokość wiaduktu (podmuch z silników odrzutowych pod wiaduktem);</w:t>
      </w:r>
    </w:p>
    <w:p w14:paraId="12D0161B"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wymiary i lokalizacja ogrodzenia ochronnego przed podmuchem z silników odrzutowych;</w:t>
      </w:r>
    </w:p>
    <w:p w14:paraId="53ECD3E9"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lokalizacja i wytrzymałość strukturalna znaków pionowych;</w:t>
      </w:r>
    </w:p>
    <w:p w14:paraId="3F8A8423"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charakterystyki świateł krawędziowych drogi startowej i drogi kołowania;</w:t>
      </w:r>
    </w:p>
    <w:p w14:paraId="3FFBFB2C"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separacja pomiędzy samolotami a sąsiadującym personelem służb naziemnych, pojazdami lub pasażerami;</w:t>
      </w:r>
    </w:p>
    <w:p w14:paraId="40DF9343"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procedury usuwania śniegu;</w:t>
      </w:r>
    </w:p>
    <w:p w14:paraId="5C2147BB"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konstrukcja stref prób silnika oraz zatok oczekiwania;</w:t>
      </w:r>
    </w:p>
    <w:p w14:paraId="03C9BB56"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konstrukcja oraz wykorzystanie funkcjonalnych stref sąsiadujących z polem manewrowym;</w:t>
      </w:r>
    </w:p>
    <w:p w14:paraId="6D248305" w14:textId="77777777" w:rsidR="009E6FE5" w:rsidRPr="008D47D0" w:rsidRDefault="009E6FE5" w:rsidP="00046EDC">
      <w:pPr>
        <w:numPr>
          <w:ilvl w:val="0"/>
          <w:numId w:val="152"/>
        </w:numPr>
        <w:tabs>
          <w:tab w:val="left" w:pos="567"/>
        </w:tabs>
        <w:spacing w:line="276" w:lineRule="auto"/>
        <w:ind w:left="567" w:hanging="425"/>
        <w:rPr>
          <w:rFonts w:eastAsia="Calibri" w:cs="Times New Roman"/>
          <w:sz w:val="20"/>
        </w:rPr>
      </w:pPr>
      <w:r w:rsidRPr="008D47D0">
        <w:rPr>
          <w:rFonts w:eastAsia="Calibri" w:cs="Times New Roman"/>
          <w:sz w:val="20"/>
        </w:rPr>
        <w:t>konstrukcja pomostów dla pasażerów;</w:t>
      </w:r>
    </w:p>
    <w:p w14:paraId="2CC33A2C" w14:textId="77777777" w:rsidR="009E6FE5" w:rsidRPr="008D47D0" w:rsidRDefault="009E6FE5" w:rsidP="00CF4FBA">
      <w:pPr>
        <w:numPr>
          <w:ilvl w:val="0"/>
          <w:numId w:val="152"/>
        </w:numPr>
        <w:tabs>
          <w:tab w:val="left" w:pos="567"/>
        </w:tabs>
        <w:spacing w:after="200" w:line="276" w:lineRule="auto"/>
        <w:ind w:left="567" w:hanging="425"/>
        <w:rPr>
          <w:rFonts w:eastAsia="Calibri" w:cs="Times New Roman"/>
          <w:sz w:val="20"/>
        </w:rPr>
      </w:pPr>
      <w:r w:rsidRPr="008D47D0">
        <w:rPr>
          <w:rFonts w:eastAsia="Calibri" w:cs="Times New Roman"/>
          <w:sz w:val="20"/>
        </w:rPr>
        <w:t>lokalizacja punktów tankowania na stanowisku postojowym statku powietrznego.</w:t>
      </w:r>
    </w:p>
    <w:p w14:paraId="589B7E6D" w14:textId="77777777" w:rsidR="009E6FE5" w:rsidRPr="008D47D0" w:rsidRDefault="009E6FE5" w:rsidP="0042752D">
      <w:pPr>
        <w:pStyle w:val="Nagwek5"/>
      </w:pPr>
      <w:r w:rsidRPr="008D47D0">
        <w:t xml:space="preserve">17. </w:t>
      </w:r>
      <w:r w:rsidRPr="008D47D0">
        <w:tab/>
        <w:t>Maksymalna przepustowość w przewozie pasażerów i paliwa</w:t>
      </w:r>
    </w:p>
    <w:p w14:paraId="604E10A2"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Maksymalna przepustowość w przewozie pasażerów i paliwa może mieć wpływ na:</w:t>
      </w:r>
    </w:p>
    <w:p w14:paraId="2DE10C6A" w14:textId="77777777" w:rsidR="009E6FE5" w:rsidRPr="008D47D0" w:rsidRDefault="009E6FE5" w:rsidP="00046EDC">
      <w:pPr>
        <w:numPr>
          <w:ilvl w:val="0"/>
          <w:numId w:val="156"/>
        </w:numPr>
        <w:tabs>
          <w:tab w:val="left" w:pos="567"/>
        </w:tabs>
        <w:spacing w:line="276" w:lineRule="auto"/>
        <w:ind w:left="567" w:hanging="425"/>
        <w:jc w:val="left"/>
        <w:rPr>
          <w:rFonts w:eastAsia="Calibri" w:cs="Times New Roman"/>
          <w:sz w:val="20"/>
        </w:rPr>
      </w:pPr>
      <w:r w:rsidRPr="008D47D0">
        <w:rPr>
          <w:rFonts w:eastAsia="Calibri" w:cs="Times New Roman"/>
          <w:sz w:val="20"/>
        </w:rPr>
        <w:t>wyposażenie terminala;</w:t>
      </w:r>
    </w:p>
    <w:p w14:paraId="2DA61820" w14:textId="77777777" w:rsidR="009E6FE5" w:rsidRPr="008D47D0" w:rsidRDefault="009E6FE5" w:rsidP="00046EDC">
      <w:pPr>
        <w:numPr>
          <w:ilvl w:val="0"/>
          <w:numId w:val="156"/>
        </w:numPr>
        <w:tabs>
          <w:tab w:val="left" w:pos="567"/>
        </w:tabs>
        <w:spacing w:line="276" w:lineRule="auto"/>
        <w:ind w:left="567" w:hanging="425"/>
        <w:jc w:val="left"/>
        <w:rPr>
          <w:rFonts w:eastAsia="Calibri" w:cs="Times New Roman"/>
          <w:sz w:val="20"/>
        </w:rPr>
      </w:pPr>
      <w:r w:rsidRPr="008D47D0">
        <w:rPr>
          <w:rFonts w:eastAsia="Calibri" w:cs="Times New Roman"/>
          <w:sz w:val="20"/>
        </w:rPr>
        <w:t>przechowywanie i dystrybucję paliwa;</w:t>
      </w:r>
    </w:p>
    <w:p w14:paraId="57F84064" w14:textId="77777777" w:rsidR="009E6FE5" w:rsidRPr="008D47D0" w:rsidRDefault="009E6FE5" w:rsidP="00046EDC">
      <w:pPr>
        <w:numPr>
          <w:ilvl w:val="0"/>
          <w:numId w:val="156"/>
        </w:numPr>
        <w:tabs>
          <w:tab w:val="left" w:pos="567"/>
        </w:tabs>
        <w:spacing w:line="276" w:lineRule="auto"/>
        <w:ind w:left="567" w:hanging="425"/>
        <w:jc w:val="left"/>
        <w:rPr>
          <w:rFonts w:eastAsia="Calibri" w:cs="Times New Roman"/>
          <w:sz w:val="20"/>
        </w:rPr>
      </w:pPr>
      <w:r w:rsidRPr="008D47D0">
        <w:rPr>
          <w:rFonts w:eastAsia="Calibri" w:cs="Times New Roman"/>
          <w:sz w:val="20"/>
        </w:rPr>
        <w:t>plan działania w sytuacjach zagrożenia na lotnisku;</w:t>
      </w:r>
    </w:p>
    <w:p w14:paraId="69CB2214" w14:textId="77777777" w:rsidR="009E6FE5" w:rsidRPr="008D47D0" w:rsidRDefault="009E6FE5" w:rsidP="00046EDC">
      <w:pPr>
        <w:numPr>
          <w:ilvl w:val="0"/>
          <w:numId w:val="156"/>
        </w:numPr>
        <w:tabs>
          <w:tab w:val="left" w:pos="567"/>
        </w:tabs>
        <w:spacing w:line="276" w:lineRule="auto"/>
        <w:ind w:left="567" w:hanging="425"/>
        <w:jc w:val="left"/>
        <w:rPr>
          <w:rFonts w:eastAsia="Calibri" w:cs="Times New Roman"/>
          <w:sz w:val="20"/>
        </w:rPr>
      </w:pPr>
      <w:r w:rsidRPr="008D47D0">
        <w:rPr>
          <w:rFonts w:eastAsia="Calibri" w:cs="Times New Roman"/>
          <w:sz w:val="20"/>
        </w:rPr>
        <w:t>lotniskowe służby ratowniczo-gaśnicze; oraz</w:t>
      </w:r>
    </w:p>
    <w:p w14:paraId="30E74CBB" w14:textId="77777777" w:rsidR="009E6FE5" w:rsidRPr="008D47D0" w:rsidRDefault="009E6FE5" w:rsidP="00CF4FBA">
      <w:pPr>
        <w:numPr>
          <w:ilvl w:val="0"/>
          <w:numId w:val="156"/>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konfiguracja obciążenia pomostów dla pasażerów.</w:t>
      </w:r>
    </w:p>
    <w:p w14:paraId="34777841" w14:textId="77777777" w:rsidR="009E6FE5" w:rsidRPr="008D47D0" w:rsidRDefault="009E6FE5" w:rsidP="0042752D">
      <w:pPr>
        <w:pStyle w:val="Nagwek5"/>
      </w:pPr>
      <w:r w:rsidRPr="008D47D0">
        <w:t xml:space="preserve">18. </w:t>
      </w:r>
      <w:r w:rsidRPr="008D47D0">
        <w:tab/>
        <w:t>Osiągi w czasie lotu</w:t>
      </w:r>
    </w:p>
    <w:p w14:paraId="664D12AE"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Osiągi w czasie lotu mogą mieć wpływ na:</w:t>
      </w:r>
    </w:p>
    <w:p w14:paraId="35D27879"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szerokość drogi startowej;</w:t>
      </w:r>
    </w:p>
    <w:p w14:paraId="66649CEF"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długość drogi startowej;</w:t>
      </w:r>
    </w:p>
    <w:p w14:paraId="3CE57B01"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strefę wolną od przeszkód;</w:t>
      </w:r>
    </w:p>
    <w:p w14:paraId="4AACAAB5"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odległość drogi startowej/drogi kołowania;</w:t>
      </w:r>
    </w:p>
    <w:p w14:paraId="5D1DB752"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turbulencję w śladzie aerodynamicznym;</w:t>
      </w:r>
    </w:p>
    <w:p w14:paraId="580EAF43" w14:textId="77777777" w:rsidR="009E6FE5" w:rsidRPr="008D47D0" w:rsidRDefault="009E6FE5" w:rsidP="00046EDC">
      <w:pPr>
        <w:numPr>
          <w:ilvl w:val="0"/>
          <w:numId w:val="153"/>
        </w:numPr>
        <w:tabs>
          <w:tab w:val="left" w:pos="567"/>
        </w:tabs>
        <w:spacing w:line="276" w:lineRule="auto"/>
        <w:ind w:left="567" w:hanging="425"/>
        <w:jc w:val="left"/>
        <w:rPr>
          <w:rFonts w:eastAsia="Calibri" w:cs="Times New Roman"/>
          <w:sz w:val="20"/>
        </w:rPr>
      </w:pPr>
      <w:r w:rsidRPr="008D47D0">
        <w:rPr>
          <w:rFonts w:eastAsia="Calibri" w:cs="Times New Roman"/>
          <w:sz w:val="20"/>
        </w:rPr>
        <w:t>hałas; oraz</w:t>
      </w:r>
    </w:p>
    <w:p w14:paraId="46667B73" w14:textId="77777777" w:rsidR="009E6FE5" w:rsidRPr="008D47D0" w:rsidRDefault="009E6FE5" w:rsidP="009E6FE5">
      <w:pPr>
        <w:numPr>
          <w:ilvl w:val="0"/>
          <w:numId w:val="153"/>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oznakowanie punktu celowania.</w:t>
      </w:r>
      <w:r w:rsidR="00046EDC" w:rsidRPr="008D47D0">
        <w:rPr>
          <w:rFonts w:eastAsia="Calibri" w:cs="Times New Roman"/>
          <w:sz w:val="20"/>
        </w:rPr>
        <w:t xml:space="preserve"> </w:t>
      </w:r>
    </w:p>
    <w:p w14:paraId="649ACA02" w14:textId="77777777" w:rsidR="009E6FE5" w:rsidRPr="008D47D0" w:rsidRDefault="009E6FE5" w:rsidP="00CF4FBA">
      <w:pPr>
        <w:numPr>
          <w:ilvl w:val="0"/>
          <w:numId w:val="153"/>
        </w:numPr>
        <w:spacing w:after="200" w:line="276" w:lineRule="auto"/>
        <w:jc w:val="left"/>
        <w:rPr>
          <w:rFonts w:eastAsia="Calibri" w:cs="Times New Roman"/>
          <w:sz w:val="20"/>
        </w:rPr>
        <w:sectPr w:rsidR="009E6FE5" w:rsidRPr="008D47D0" w:rsidSect="00842D9E">
          <w:headerReference w:type="default" r:id="rId58"/>
          <w:headerReference w:type="first" r:id="rId59"/>
          <w:footerReference w:type="first" r:id="rId60"/>
          <w:pgSz w:w="11906" w:h="16838" w:code="9"/>
          <w:pgMar w:top="1985" w:right="1417" w:bottom="1417" w:left="1417" w:header="1134" w:footer="454" w:gutter="0"/>
          <w:cols w:space="708"/>
          <w:titlePg/>
          <w:docGrid w:linePitch="360"/>
        </w:sectPr>
      </w:pPr>
    </w:p>
    <w:p w14:paraId="2144A9C3" w14:textId="77777777" w:rsidR="009E6FE5" w:rsidRPr="008D47D0" w:rsidRDefault="009E6FE5" w:rsidP="004038E1">
      <w:pPr>
        <w:pStyle w:val="Nagwek3"/>
      </w:pPr>
      <w:bookmarkStart w:id="51" w:name="_Toc57980846"/>
      <w:r w:rsidRPr="008D47D0">
        <w:lastRenderedPageBreak/>
        <w:t xml:space="preserve">ZAŁĄCZNIK B do Rozdziału 4  </w:t>
      </w:r>
      <w:r w:rsidRPr="008D47D0">
        <w:br/>
        <w:t>Wymagania w zakresie obsługi naziemnej samolotu</w:t>
      </w:r>
      <w:bookmarkEnd w:id="51"/>
    </w:p>
    <w:p w14:paraId="62315B0E" w14:textId="77777777" w:rsidR="009E6FE5" w:rsidRPr="008D47D0" w:rsidRDefault="009E6FE5" w:rsidP="009E6FE5">
      <w:pPr>
        <w:spacing w:line="276" w:lineRule="auto"/>
        <w:rPr>
          <w:rFonts w:eastAsia="Calibri" w:cs="Times New Roman"/>
          <w:sz w:val="20"/>
        </w:rPr>
      </w:pPr>
    </w:p>
    <w:p w14:paraId="1A7F114A" w14:textId="77777777" w:rsidR="009E6FE5" w:rsidRPr="008D47D0" w:rsidRDefault="009E6FE5" w:rsidP="00046EDC">
      <w:pPr>
        <w:spacing w:line="276" w:lineRule="auto"/>
        <w:rPr>
          <w:rFonts w:eastAsia="Calibri" w:cs="Times New Roman"/>
          <w:sz w:val="20"/>
        </w:rPr>
      </w:pPr>
      <w:r w:rsidRPr="008D47D0">
        <w:rPr>
          <w:rFonts w:eastAsia="Calibri" w:cs="Times New Roman"/>
          <w:sz w:val="20"/>
        </w:rPr>
        <w:t>Poniższa lista charakterystyk oraz wymagań w zakresie obsługi naziemnej samolotu może wpływać na dostępną infrastrukturę lotniskową. Lista ta nie ma charakteru wyczerpującego; zainteresowane podmioty biorące udział w procesie oceny kompatybilności mogą wskazać dodatkowe punkty:</w:t>
      </w:r>
    </w:p>
    <w:p w14:paraId="17C6F843"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zasilanie naziemne;</w:t>
      </w:r>
    </w:p>
    <w:p w14:paraId="472ED48B"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wsiadanie i wysiadanie pasażerów;</w:t>
      </w:r>
    </w:p>
    <w:p w14:paraId="6A9CA6CB"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załadunek i rozładunek towaru;</w:t>
      </w:r>
    </w:p>
    <w:p w14:paraId="16B7B2D5"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tankowanie;</w:t>
      </w:r>
    </w:p>
    <w:p w14:paraId="20545D3D"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wypychanie i holowanie;</w:t>
      </w:r>
    </w:p>
    <w:p w14:paraId="5F89A80D"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odladzanie;</w:t>
      </w:r>
    </w:p>
    <w:p w14:paraId="3F00F215"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kołowanie i zapewnianie sygnałów/sygnalisty;</w:t>
      </w:r>
    </w:p>
    <w:p w14:paraId="2253F708"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obsługa samolotu;</w:t>
      </w:r>
    </w:p>
    <w:p w14:paraId="0A38BADC"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RFF;</w:t>
      </w:r>
    </w:p>
    <w:p w14:paraId="3D65524E"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strefy wyposażenia;</w:t>
      </w:r>
    </w:p>
    <w:p w14:paraId="73133FA4" w14:textId="77777777" w:rsidR="009E6FE5" w:rsidRPr="008D47D0" w:rsidRDefault="009E6FE5" w:rsidP="00046EDC">
      <w:pPr>
        <w:numPr>
          <w:ilvl w:val="0"/>
          <w:numId w:val="154"/>
        </w:numPr>
        <w:tabs>
          <w:tab w:val="left" w:pos="567"/>
        </w:tabs>
        <w:spacing w:line="276" w:lineRule="auto"/>
        <w:ind w:left="567" w:hanging="425"/>
        <w:jc w:val="left"/>
        <w:rPr>
          <w:rFonts w:eastAsia="Calibri" w:cs="Times New Roman"/>
          <w:sz w:val="20"/>
        </w:rPr>
      </w:pPr>
      <w:r w:rsidRPr="008D47D0">
        <w:rPr>
          <w:rFonts w:eastAsia="Calibri" w:cs="Times New Roman"/>
          <w:sz w:val="20"/>
        </w:rPr>
        <w:t>przydział stanowisk postojowych; oraz</w:t>
      </w:r>
    </w:p>
    <w:p w14:paraId="447D7774" w14:textId="77777777" w:rsidR="009E6FE5" w:rsidRPr="008D47D0" w:rsidRDefault="009E6FE5" w:rsidP="00CF4FBA">
      <w:pPr>
        <w:numPr>
          <w:ilvl w:val="0"/>
          <w:numId w:val="154"/>
        </w:numPr>
        <w:tabs>
          <w:tab w:val="left" w:pos="567"/>
        </w:tabs>
        <w:spacing w:after="200" w:line="276" w:lineRule="auto"/>
        <w:ind w:left="567" w:hanging="425"/>
        <w:jc w:val="left"/>
        <w:rPr>
          <w:rFonts w:eastAsia="Calibri" w:cs="Times New Roman"/>
          <w:sz w:val="20"/>
        </w:rPr>
      </w:pPr>
      <w:r w:rsidRPr="008D47D0">
        <w:rPr>
          <w:rFonts w:eastAsia="Calibri" w:cs="Times New Roman"/>
          <w:sz w:val="20"/>
        </w:rPr>
        <w:t>usuwanie unieruchomionych statków powietrznych.</w:t>
      </w:r>
    </w:p>
    <w:p w14:paraId="1C5C872B" w14:textId="77777777" w:rsidR="009E6FE5" w:rsidRPr="008D47D0" w:rsidRDefault="009E6FE5" w:rsidP="009E6FE5">
      <w:pPr>
        <w:spacing w:line="276" w:lineRule="auto"/>
        <w:rPr>
          <w:rFonts w:eastAsia="Calibri" w:cs="Times New Roman"/>
          <w:sz w:val="20"/>
        </w:rPr>
      </w:pPr>
    </w:p>
    <w:p w14:paraId="24BA30EC" w14:textId="77777777" w:rsidR="009E6FE5" w:rsidRPr="008D47D0" w:rsidRDefault="009E6FE5" w:rsidP="009E6FE5">
      <w:pPr>
        <w:spacing w:line="276" w:lineRule="auto"/>
        <w:rPr>
          <w:rFonts w:eastAsia="Calibri" w:cs="Times New Roman"/>
          <w:sz w:val="20"/>
        </w:rPr>
        <w:sectPr w:rsidR="009E6FE5" w:rsidRPr="008D47D0" w:rsidSect="00842D9E">
          <w:headerReference w:type="first" r:id="rId61"/>
          <w:pgSz w:w="11906" w:h="16838" w:code="9"/>
          <w:pgMar w:top="1985" w:right="1417" w:bottom="1417" w:left="1417" w:header="1134" w:footer="454" w:gutter="0"/>
          <w:cols w:space="708"/>
          <w:titlePg/>
          <w:docGrid w:linePitch="360"/>
        </w:sectPr>
      </w:pPr>
    </w:p>
    <w:p w14:paraId="15F39F56" w14:textId="77777777" w:rsidR="009E6FE5" w:rsidRPr="008D47D0" w:rsidRDefault="009E6FE5" w:rsidP="004038E1">
      <w:pPr>
        <w:pStyle w:val="Nagwek3"/>
      </w:pPr>
      <w:bookmarkStart w:id="52" w:name="_Toc57980847"/>
      <w:r w:rsidRPr="008D47D0">
        <w:lastRenderedPageBreak/>
        <w:t xml:space="preserve">ZAŁĄCZNIK C do Rozdziału 4  </w:t>
      </w:r>
      <w:r w:rsidRPr="008D47D0">
        <w:br/>
        <w:t>Lista dokumentów źródłowych</w:t>
      </w:r>
      <w:bookmarkEnd w:id="52"/>
    </w:p>
    <w:p w14:paraId="3E34524D" w14:textId="77777777" w:rsidR="009E6FE5" w:rsidRPr="008D47D0" w:rsidRDefault="009E6FE5" w:rsidP="009E6FE5">
      <w:pPr>
        <w:spacing w:line="276" w:lineRule="auto"/>
        <w:rPr>
          <w:rFonts w:eastAsia="Calibri" w:cs="Times New Roman"/>
          <w:sz w:val="20"/>
        </w:rPr>
      </w:pPr>
    </w:p>
    <w:p w14:paraId="78462651"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4 ICAO – </w:t>
      </w:r>
      <w:r w:rsidRPr="008D47D0">
        <w:rPr>
          <w:rFonts w:eastAsia="Calibri" w:cs="Times New Roman"/>
          <w:i/>
          <w:sz w:val="20"/>
        </w:rPr>
        <w:t>Mapy lotnicze</w:t>
      </w:r>
    </w:p>
    <w:p w14:paraId="3638E32B" w14:textId="77777777" w:rsidR="009E6FE5" w:rsidRPr="008D47D0" w:rsidRDefault="009E6FE5" w:rsidP="009E6FE5">
      <w:pPr>
        <w:spacing w:before="120" w:after="0" w:line="276" w:lineRule="auto"/>
        <w:rPr>
          <w:rFonts w:eastAsia="Calibri" w:cs="Times New Roman"/>
          <w:i/>
          <w:sz w:val="20"/>
        </w:rPr>
      </w:pPr>
      <w:r w:rsidRPr="008D47D0">
        <w:rPr>
          <w:rFonts w:eastAsia="Calibri" w:cs="Times New Roman"/>
          <w:sz w:val="20"/>
        </w:rPr>
        <w:t xml:space="preserve">Załącznik 6 ICAO – </w:t>
      </w:r>
      <w:r w:rsidRPr="008D47D0">
        <w:rPr>
          <w:rFonts w:eastAsia="Calibri" w:cs="Times New Roman"/>
          <w:i/>
          <w:sz w:val="20"/>
        </w:rPr>
        <w:t>Eksploatacja statków powietrznych</w:t>
      </w:r>
    </w:p>
    <w:p w14:paraId="3F6FB845" w14:textId="77777777" w:rsidR="009E6FE5" w:rsidRPr="008D47D0" w:rsidRDefault="009E6FE5" w:rsidP="009E6FE5">
      <w:pPr>
        <w:spacing w:line="276" w:lineRule="auto"/>
        <w:ind w:left="284"/>
        <w:rPr>
          <w:rFonts w:eastAsia="Calibri" w:cs="Times New Roman"/>
          <w:sz w:val="20"/>
        </w:rPr>
      </w:pPr>
      <w:r w:rsidRPr="008D47D0">
        <w:rPr>
          <w:rFonts w:eastAsia="Calibri" w:cs="Times New Roman"/>
          <w:sz w:val="20"/>
        </w:rPr>
        <w:t xml:space="preserve">Część I – </w:t>
      </w:r>
      <w:r w:rsidRPr="008D47D0">
        <w:rPr>
          <w:rFonts w:eastAsia="Calibri" w:cs="Times New Roman"/>
          <w:i/>
          <w:sz w:val="20"/>
        </w:rPr>
        <w:t>Międzynarodowy zarobkowy transport lotniczy – Samoloty</w:t>
      </w:r>
    </w:p>
    <w:p w14:paraId="3BFD0C21"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10 ICAO – </w:t>
      </w:r>
      <w:r w:rsidRPr="008D47D0">
        <w:rPr>
          <w:rFonts w:eastAsia="Calibri" w:cs="Times New Roman"/>
          <w:i/>
          <w:sz w:val="20"/>
        </w:rPr>
        <w:t>Łączność lotnicza</w:t>
      </w:r>
    </w:p>
    <w:p w14:paraId="75C71864" w14:textId="77777777" w:rsidR="009E6FE5" w:rsidRPr="008D47D0" w:rsidRDefault="009E6FE5" w:rsidP="009E6FE5">
      <w:pPr>
        <w:spacing w:line="276" w:lineRule="auto"/>
        <w:ind w:left="284"/>
        <w:rPr>
          <w:rFonts w:eastAsia="Calibri" w:cs="Times New Roman"/>
          <w:sz w:val="20"/>
        </w:rPr>
      </w:pPr>
      <w:r w:rsidRPr="008D47D0">
        <w:rPr>
          <w:rFonts w:eastAsia="Calibri" w:cs="Times New Roman"/>
          <w:sz w:val="20"/>
        </w:rPr>
        <w:t xml:space="preserve">Tom I – </w:t>
      </w:r>
      <w:r w:rsidRPr="008D47D0">
        <w:rPr>
          <w:rFonts w:eastAsia="Calibri" w:cs="Times New Roman"/>
          <w:i/>
          <w:sz w:val="20"/>
        </w:rPr>
        <w:t>Pomoce radionawigacyjne</w:t>
      </w:r>
    </w:p>
    <w:p w14:paraId="71FF9C53"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13 ICAO – </w:t>
      </w:r>
      <w:r w:rsidRPr="008D47D0">
        <w:rPr>
          <w:rFonts w:eastAsia="Calibri" w:cs="Times New Roman"/>
          <w:i/>
          <w:sz w:val="20"/>
        </w:rPr>
        <w:t>Badanie wypadków i incydentów</w:t>
      </w:r>
      <w:r w:rsidRPr="008D47D0">
        <w:rPr>
          <w:rFonts w:eastAsia="Calibri" w:cs="Times New Roman"/>
          <w:sz w:val="20"/>
        </w:rPr>
        <w:t xml:space="preserve"> lotniczych</w:t>
      </w:r>
    </w:p>
    <w:p w14:paraId="761D20D9"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14 ICAO – </w:t>
      </w:r>
      <w:r w:rsidRPr="008D47D0">
        <w:rPr>
          <w:rFonts w:eastAsia="Calibri" w:cs="Times New Roman"/>
          <w:i/>
          <w:sz w:val="20"/>
        </w:rPr>
        <w:t>Lotniska</w:t>
      </w:r>
    </w:p>
    <w:p w14:paraId="5682190B" w14:textId="77777777" w:rsidR="009E6FE5" w:rsidRPr="008D47D0" w:rsidRDefault="009E6FE5" w:rsidP="009E6FE5">
      <w:pPr>
        <w:spacing w:line="276" w:lineRule="auto"/>
        <w:ind w:left="284"/>
        <w:rPr>
          <w:rFonts w:eastAsia="Calibri" w:cs="Times New Roman"/>
          <w:sz w:val="20"/>
        </w:rPr>
      </w:pPr>
      <w:r w:rsidRPr="008D47D0">
        <w:rPr>
          <w:rFonts w:eastAsia="Calibri" w:cs="Times New Roman"/>
          <w:sz w:val="20"/>
        </w:rPr>
        <w:t xml:space="preserve">Tom I – </w:t>
      </w:r>
      <w:r w:rsidRPr="008D47D0">
        <w:rPr>
          <w:rFonts w:eastAsia="Calibri" w:cs="Times New Roman"/>
          <w:i/>
          <w:sz w:val="20"/>
        </w:rPr>
        <w:t>Projektowanie i eksploatacja lotnisk</w:t>
      </w:r>
    </w:p>
    <w:p w14:paraId="5807B0B5"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15 ICAO – </w:t>
      </w:r>
      <w:r w:rsidRPr="008D47D0">
        <w:rPr>
          <w:rFonts w:eastAsia="Calibri" w:cs="Times New Roman"/>
          <w:i/>
          <w:sz w:val="20"/>
        </w:rPr>
        <w:t>Służby informacji lotniczej</w:t>
      </w:r>
    </w:p>
    <w:p w14:paraId="3A12F74E"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 xml:space="preserve">Załącznik 19 ICAO – </w:t>
      </w:r>
      <w:r w:rsidRPr="008D47D0">
        <w:rPr>
          <w:rFonts w:eastAsia="Calibri" w:cs="Times New Roman"/>
          <w:i/>
          <w:sz w:val="20"/>
        </w:rPr>
        <w:t>Zarządzanie bezpieczeństwem</w:t>
      </w:r>
    </w:p>
    <w:p w14:paraId="04A6463A"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Procedury służb żeglugi powietrznej</w:t>
      </w:r>
      <w:r w:rsidRPr="008D47D0">
        <w:rPr>
          <w:rFonts w:eastAsia="Calibri" w:cs="Times New Roman"/>
          <w:i/>
          <w:sz w:val="20"/>
        </w:rPr>
        <w:t xml:space="preserve"> – Zarządzanie ruchem lotniczym </w:t>
      </w:r>
      <w:r w:rsidRPr="008D47D0">
        <w:rPr>
          <w:rFonts w:eastAsia="Calibri" w:cs="Times New Roman"/>
          <w:sz w:val="20"/>
        </w:rPr>
        <w:t>(PANS–ATM) Doc 4444</w:t>
      </w:r>
    </w:p>
    <w:p w14:paraId="79E0DF35"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służb portu lotniczego, Doc 9137</w:t>
      </w:r>
    </w:p>
    <w:p w14:paraId="42DFE0AD" w14:textId="77777777" w:rsidR="009E6FE5" w:rsidRPr="008D47D0" w:rsidRDefault="009E6FE5" w:rsidP="009E6FE5">
      <w:pPr>
        <w:tabs>
          <w:tab w:val="left" w:pos="284"/>
        </w:tabs>
        <w:spacing w:after="0" w:line="276" w:lineRule="auto"/>
        <w:ind w:left="284"/>
        <w:rPr>
          <w:rFonts w:eastAsia="Calibri" w:cs="Times New Roman"/>
          <w:sz w:val="20"/>
        </w:rPr>
      </w:pPr>
      <w:r w:rsidRPr="008D47D0">
        <w:rPr>
          <w:rFonts w:eastAsia="Calibri" w:cs="Times New Roman"/>
          <w:sz w:val="20"/>
        </w:rPr>
        <w:t xml:space="preserve">Część 1 – </w:t>
      </w:r>
      <w:r w:rsidRPr="008D47D0">
        <w:rPr>
          <w:rFonts w:eastAsia="Calibri" w:cs="Times New Roman"/>
          <w:i/>
          <w:sz w:val="20"/>
        </w:rPr>
        <w:t>Ratownictwo i ochrona przeciwpożarowa</w:t>
      </w:r>
    </w:p>
    <w:p w14:paraId="21BB2065" w14:textId="77777777" w:rsidR="009E6FE5" w:rsidRPr="008D47D0" w:rsidRDefault="009E6FE5" w:rsidP="009E6FE5">
      <w:pPr>
        <w:tabs>
          <w:tab w:val="left" w:pos="284"/>
        </w:tabs>
        <w:spacing w:after="0" w:line="276" w:lineRule="auto"/>
        <w:ind w:left="284"/>
        <w:rPr>
          <w:rFonts w:eastAsia="Calibri" w:cs="Times New Roman"/>
          <w:sz w:val="20"/>
        </w:rPr>
      </w:pPr>
      <w:r w:rsidRPr="008D47D0">
        <w:rPr>
          <w:rFonts w:eastAsia="Calibri" w:cs="Times New Roman"/>
          <w:sz w:val="20"/>
        </w:rPr>
        <w:t xml:space="preserve">Część 2 – </w:t>
      </w:r>
      <w:r w:rsidRPr="008D47D0">
        <w:rPr>
          <w:rFonts w:eastAsia="Calibri" w:cs="Times New Roman"/>
          <w:i/>
          <w:sz w:val="20"/>
        </w:rPr>
        <w:t>Stan nawierzchni lotniskowych</w:t>
      </w:r>
    </w:p>
    <w:p w14:paraId="22D68A7A" w14:textId="77777777" w:rsidR="009E6FE5" w:rsidRPr="008D47D0" w:rsidRDefault="009E6FE5" w:rsidP="009E6FE5">
      <w:pPr>
        <w:tabs>
          <w:tab w:val="left" w:pos="284"/>
        </w:tabs>
        <w:spacing w:after="0" w:line="276" w:lineRule="auto"/>
        <w:ind w:left="284"/>
        <w:rPr>
          <w:rFonts w:eastAsia="Calibri" w:cs="Times New Roman"/>
          <w:sz w:val="20"/>
        </w:rPr>
      </w:pPr>
      <w:r w:rsidRPr="008D47D0">
        <w:rPr>
          <w:rFonts w:eastAsia="Calibri" w:cs="Times New Roman"/>
          <w:sz w:val="20"/>
        </w:rPr>
        <w:t xml:space="preserve">Część 6 – </w:t>
      </w:r>
      <w:r w:rsidRPr="008D47D0">
        <w:rPr>
          <w:rFonts w:eastAsia="Calibri" w:cs="Times New Roman"/>
          <w:i/>
          <w:sz w:val="20"/>
        </w:rPr>
        <w:t>Kontrola przeszkód lotniczych</w:t>
      </w:r>
    </w:p>
    <w:p w14:paraId="1B8B1E40" w14:textId="77777777" w:rsidR="009E6FE5" w:rsidRPr="008D47D0" w:rsidRDefault="009E6FE5" w:rsidP="009E6FE5">
      <w:pPr>
        <w:tabs>
          <w:tab w:val="left" w:pos="284"/>
        </w:tabs>
        <w:spacing w:line="276" w:lineRule="auto"/>
        <w:ind w:left="284"/>
        <w:rPr>
          <w:rFonts w:eastAsia="Calibri" w:cs="Times New Roman"/>
          <w:sz w:val="20"/>
        </w:rPr>
      </w:pPr>
      <w:r w:rsidRPr="008D47D0">
        <w:rPr>
          <w:rFonts w:eastAsia="Calibri" w:cs="Times New Roman"/>
          <w:sz w:val="20"/>
        </w:rPr>
        <w:t xml:space="preserve">Część 8 – </w:t>
      </w:r>
      <w:r w:rsidRPr="008D47D0">
        <w:rPr>
          <w:rFonts w:eastAsia="Calibri" w:cs="Times New Roman"/>
          <w:i/>
          <w:sz w:val="20"/>
        </w:rPr>
        <w:t>Służby operacyjne portu lotniczego</w:t>
      </w:r>
    </w:p>
    <w:p w14:paraId="43142C01"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projektowania lotnisk, Doc 9157</w:t>
      </w:r>
    </w:p>
    <w:p w14:paraId="77E90963" w14:textId="77777777" w:rsidR="009E6FE5" w:rsidRPr="008D47D0" w:rsidRDefault="009E6FE5" w:rsidP="009E6FE5">
      <w:pPr>
        <w:spacing w:after="0" w:line="276" w:lineRule="auto"/>
        <w:ind w:left="284"/>
        <w:rPr>
          <w:rFonts w:eastAsia="Calibri" w:cs="Times New Roman"/>
          <w:sz w:val="20"/>
        </w:rPr>
      </w:pPr>
      <w:r w:rsidRPr="008D47D0">
        <w:rPr>
          <w:rFonts w:eastAsia="Calibri" w:cs="Times New Roman"/>
          <w:sz w:val="20"/>
        </w:rPr>
        <w:t xml:space="preserve">Część 1 – </w:t>
      </w:r>
      <w:r w:rsidRPr="008D47D0">
        <w:rPr>
          <w:rFonts w:eastAsia="Calibri" w:cs="Times New Roman"/>
          <w:i/>
          <w:sz w:val="20"/>
        </w:rPr>
        <w:t>Drogi startowe</w:t>
      </w:r>
    </w:p>
    <w:p w14:paraId="421A11CD" w14:textId="77777777" w:rsidR="009E6FE5" w:rsidRPr="008D47D0" w:rsidRDefault="009E6FE5" w:rsidP="009E6FE5">
      <w:pPr>
        <w:spacing w:after="0" w:line="276" w:lineRule="auto"/>
        <w:ind w:left="284"/>
        <w:rPr>
          <w:rFonts w:eastAsia="Calibri" w:cs="Times New Roman"/>
          <w:sz w:val="20"/>
        </w:rPr>
      </w:pPr>
      <w:r w:rsidRPr="008D47D0">
        <w:rPr>
          <w:rFonts w:eastAsia="Calibri" w:cs="Times New Roman"/>
          <w:sz w:val="20"/>
        </w:rPr>
        <w:t xml:space="preserve">Część 2 – </w:t>
      </w:r>
      <w:r w:rsidRPr="008D47D0">
        <w:rPr>
          <w:rFonts w:eastAsia="Calibri" w:cs="Times New Roman"/>
          <w:i/>
          <w:sz w:val="20"/>
        </w:rPr>
        <w:t>Drogi kołowania, płyty postojowe i zatoki oczekiwania</w:t>
      </w:r>
    </w:p>
    <w:p w14:paraId="7D29C29B" w14:textId="77777777" w:rsidR="009E6FE5" w:rsidRPr="008D47D0" w:rsidRDefault="009E6FE5" w:rsidP="009E6FE5">
      <w:pPr>
        <w:spacing w:line="276" w:lineRule="auto"/>
        <w:ind w:left="284"/>
        <w:rPr>
          <w:rFonts w:eastAsia="Calibri" w:cs="Times New Roman"/>
          <w:sz w:val="20"/>
        </w:rPr>
      </w:pPr>
      <w:r w:rsidRPr="008D47D0">
        <w:rPr>
          <w:rFonts w:eastAsia="Calibri" w:cs="Times New Roman"/>
          <w:sz w:val="20"/>
        </w:rPr>
        <w:t xml:space="preserve">Część 3 – </w:t>
      </w:r>
      <w:r w:rsidRPr="008D47D0">
        <w:rPr>
          <w:rFonts w:eastAsia="Calibri" w:cs="Times New Roman"/>
          <w:i/>
          <w:sz w:val="20"/>
        </w:rPr>
        <w:t>Nawierzchnie</w:t>
      </w:r>
    </w:p>
    <w:p w14:paraId="461BAC0B"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systemów kierowania i kontroli ruchu naziemnego (SMGCS) Doc 9476</w:t>
      </w:r>
    </w:p>
    <w:p w14:paraId="2EA40607"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certyfikacji lotnisk (Doc 9774)</w:t>
      </w:r>
    </w:p>
    <w:p w14:paraId="658800D3"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zaawansowanych systemów kierowania i kontroli ruchu naziemnego (A–SMGCS) Doc 9830</w:t>
      </w:r>
    </w:p>
    <w:p w14:paraId="2D948707"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zarządzania bezpieczeństwem (SMM) Doc 9859</w:t>
      </w:r>
    </w:p>
    <w:p w14:paraId="360CF25B" w14:textId="77777777" w:rsidR="009E6FE5" w:rsidRPr="008D47D0" w:rsidRDefault="009E6FE5" w:rsidP="009E6FE5">
      <w:pPr>
        <w:spacing w:before="120" w:after="0" w:line="276" w:lineRule="auto"/>
        <w:rPr>
          <w:rFonts w:eastAsia="Calibri" w:cs="Times New Roman"/>
          <w:sz w:val="20"/>
        </w:rPr>
      </w:pPr>
      <w:r w:rsidRPr="008D47D0">
        <w:rPr>
          <w:rFonts w:eastAsia="Calibri" w:cs="Times New Roman"/>
          <w:sz w:val="20"/>
        </w:rPr>
        <w:t>Podręcznik zapobiegania wtargnięciom na drogę startową Doc 9870</w:t>
      </w:r>
    </w:p>
    <w:p w14:paraId="29BA6C98" w14:textId="77777777" w:rsidR="009E6FE5" w:rsidRPr="008D47D0" w:rsidRDefault="009E6FE5" w:rsidP="009E6FE5">
      <w:pPr>
        <w:spacing w:before="200" w:after="0" w:line="276" w:lineRule="auto"/>
        <w:ind w:left="567" w:hanging="567"/>
        <w:rPr>
          <w:rFonts w:eastAsia="Calibri" w:cs="Times New Roman"/>
          <w:sz w:val="20"/>
        </w:rPr>
      </w:pPr>
      <w:r w:rsidRPr="008D47D0">
        <w:rPr>
          <w:rFonts w:eastAsia="Calibri" w:cs="Times New Roman"/>
          <w:sz w:val="20"/>
        </w:rPr>
        <w:t>Nowe większe samoloty – Naruszenie strefy wolnej od przeszkód: środki operacyjne oraz studium aeronautyczne (Cir 301)</w:t>
      </w:r>
    </w:p>
    <w:p w14:paraId="6FE4CD65" w14:textId="77777777" w:rsidR="009E6FE5" w:rsidRPr="008D47D0" w:rsidRDefault="009E6FE5" w:rsidP="009E6FE5">
      <w:pPr>
        <w:spacing w:before="200" w:after="0" w:line="276" w:lineRule="auto"/>
        <w:rPr>
          <w:rFonts w:eastAsia="Calibri" w:cs="Times New Roman"/>
          <w:sz w:val="20"/>
        </w:rPr>
      </w:pPr>
      <w:r w:rsidRPr="008D47D0">
        <w:rPr>
          <w:rFonts w:eastAsia="Calibri" w:cs="Times New Roman"/>
          <w:sz w:val="20"/>
        </w:rPr>
        <w:t>Eksploatacja nowych większych samolotów na istniejących lotniskach (Cir 305).</w:t>
      </w:r>
    </w:p>
    <w:p w14:paraId="37A89527" w14:textId="77777777" w:rsidR="009E6FE5" w:rsidRPr="008D47D0" w:rsidRDefault="009E6FE5" w:rsidP="009E6FE5">
      <w:pPr>
        <w:spacing w:before="200" w:after="0" w:line="276" w:lineRule="auto"/>
        <w:rPr>
          <w:rFonts w:eastAsia="Calibri" w:cs="Times New Roman"/>
          <w:sz w:val="20"/>
        </w:rPr>
      </w:pPr>
    </w:p>
    <w:p w14:paraId="596EBD94" w14:textId="77777777" w:rsidR="009E6FE5" w:rsidRPr="008D47D0" w:rsidRDefault="009E6FE5" w:rsidP="009E6FE5">
      <w:pPr>
        <w:spacing w:line="276" w:lineRule="auto"/>
        <w:rPr>
          <w:rFonts w:eastAsia="Calibri" w:cs="Times New Roman"/>
          <w:sz w:val="20"/>
        </w:rPr>
        <w:sectPr w:rsidR="009E6FE5" w:rsidRPr="008D47D0" w:rsidSect="00842D9E">
          <w:headerReference w:type="first" r:id="rId62"/>
          <w:pgSz w:w="11906" w:h="16838" w:code="9"/>
          <w:pgMar w:top="1985" w:right="1417" w:bottom="1417" w:left="1417" w:header="1134" w:footer="454" w:gutter="0"/>
          <w:cols w:space="708"/>
          <w:titlePg/>
          <w:docGrid w:linePitch="360"/>
        </w:sectPr>
      </w:pPr>
    </w:p>
    <w:p w14:paraId="086BAA64" w14:textId="77777777" w:rsidR="009E6FE5" w:rsidRPr="008D47D0" w:rsidRDefault="009E6FE5" w:rsidP="004038E1">
      <w:pPr>
        <w:pStyle w:val="Nagwek3"/>
      </w:pPr>
      <w:bookmarkStart w:id="53" w:name="_Toc57980848"/>
      <w:r w:rsidRPr="008D47D0">
        <w:lastRenderedPageBreak/>
        <w:t xml:space="preserve">ZAŁĄCZNIK D do Rozdziału 4  </w:t>
      </w:r>
      <w:r w:rsidRPr="008D47D0">
        <w:br/>
        <w:t>Charakterystyki wybranych samolotów</w:t>
      </w:r>
      <w:bookmarkEnd w:id="53"/>
    </w:p>
    <w:p w14:paraId="257466B7" w14:textId="77777777" w:rsidR="009E6FE5" w:rsidRPr="008D47D0" w:rsidRDefault="009E6FE5" w:rsidP="009E6FE5">
      <w:pPr>
        <w:spacing w:line="276" w:lineRule="auto"/>
        <w:rPr>
          <w:rFonts w:eastAsia="Calibri" w:cs="Times New Roman"/>
          <w:sz w:val="20"/>
        </w:rPr>
      </w:pPr>
    </w:p>
    <w:p w14:paraId="7D9550A5" w14:textId="77777777" w:rsidR="009E6FE5" w:rsidRPr="008D47D0" w:rsidRDefault="009E6FE5" w:rsidP="009E6FE5">
      <w:pPr>
        <w:spacing w:line="276" w:lineRule="auto"/>
        <w:rPr>
          <w:rFonts w:eastAsia="Calibri" w:cs="Times New Roman"/>
          <w:sz w:val="20"/>
        </w:rPr>
      </w:pPr>
      <w:r w:rsidRPr="008D47D0">
        <w:rPr>
          <w:rFonts w:eastAsia="Calibri" w:cs="Times New Roman"/>
          <w:sz w:val="20"/>
        </w:rPr>
        <w:t>Poniższe dane zostały przedstawione dla wygody, podlegają one zmianom i powinny być wykorzystywane jedynie, jako wskazówka. Dokładne dane należy uzyskać z dokumentacji producenta statku powietrznego. Wiele typów statków powietrznych posiada opcjonalną masę, modele silnika oraz ciąg, dlatego aspekty dotyczące nawierzchni oraz referencyjna długość pola do startu będą się różnić, w niektórych przypadkach wystarczająco, aby wpłynąć na zmianę kategorii samolotu. Referencyjna długość pola do startu nie powinna być wykorzystywana do projektowania długości drogi startowej lotniska, ponieważ wymagana długość będzie różnić się w zależności od różnych czynników takich jak: wysokość lotniska, temperatura odniesienia lotniska oraz nachylenie drogi startowej.</w:t>
      </w:r>
    </w:p>
    <w:p w14:paraId="6443C5CC" w14:textId="77777777" w:rsidR="009E6FE5" w:rsidRPr="008D47D0" w:rsidRDefault="009E6FE5" w:rsidP="009E6FE5">
      <w:pPr>
        <w:spacing w:line="276" w:lineRule="auto"/>
        <w:rPr>
          <w:rFonts w:eastAsia="Calibri" w:cs="Times New Roman"/>
          <w:sz w:val="20"/>
        </w:rPr>
      </w:pPr>
    </w:p>
    <w:tbl>
      <w:tblPr>
        <w:tblW w:w="9481" w:type="dxa"/>
        <w:jc w:val="center"/>
        <w:tblLayout w:type="fixed"/>
        <w:tblLook w:val="01E0" w:firstRow="1" w:lastRow="1" w:firstColumn="1" w:lastColumn="1" w:noHBand="0" w:noVBand="0"/>
      </w:tblPr>
      <w:tblGrid>
        <w:gridCol w:w="1416"/>
        <w:gridCol w:w="709"/>
        <w:gridCol w:w="427"/>
        <w:gridCol w:w="849"/>
        <w:gridCol w:w="707"/>
        <w:gridCol w:w="707"/>
        <w:gridCol w:w="849"/>
        <w:gridCol w:w="705"/>
        <w:gridCol w:w="554"/>
        <w:gridCol w:w="556"/>
        <w:gridCol w:w="671"/>
        <w:gridCol w:w="671"/>
        <w:gridCol w:w="660"/>
      </w:tblGrid>
      <w:tr w:rsidR="009E6FE5" w:rsidRPr="008D47D0" w14:paraId="2295BE85" w14:textId="77777777" w:rsidTr="009E6FE5">
        <w:trPr>
          <w:tblHeade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170806B1"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 xml:space="preserve">Model statku </w:t>
            </w:r>
            <w:r w:rsidRPr="008D47D0">
              <w:rPr>
                <w:rFonts w:ascii="Arial Narrow" w:eastAsia="Times New Roman" w:hAnsi="Arial Narrow" w:cs="Times New Roman"/>
                <w:color w:val="231F20"/>
                <w:w w:val="105"/>
                <w:sz w:val="16"/>
                <w:szCs w:val="18"/>
              </w:rPr>
              <w:br/>
              <w:t>powietrznego</w:t>
            </w:r>
          </w:p>
        </w:tc>
        <w:tc>
          <w:tcPr>
            <w:tcW w:w="374"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29F57723"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Masa startowa (kg)</w:t>
            </w:r>
          </w:p>
        </w:tc>
        <w:tc>
          <w:tcPr>
            <w:tcW w:w="225"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48E85474" w14:textId="77777777" w:rsidR="009E6FE5" w:rsidRPr="008D47D0" w:rsidRDefault="009E6FE5" w:rsidP="009E6FE5">
            <w:pPr>
              <w:tabs>
                <w:tab w:val="left" w:pos="548"/>
              </w:tabs>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Kod</w:t>
            </w:r>
          </w:p>
        </w:tc>
        <w:tc>
          <w:tcPr>
            <w:tcW w:w="448"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13FCBEB5"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Referencyjna długość pola do startu</w:t>
            </w:r>
          </w:p>
          <w:p w14:paraId="622CF40D"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373"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719B8FCE"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Rozpiętość skrzydeł</w:t>
            </w:r>
          </w:p>
          <w:p w14:paraId="77E8C00D"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373"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371CBA6B"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Rozstaw zewnętrznych kół podwozia głównego</w:t>
            </w:r>
          </w:p>
          <w:p w14:paraId="642872E9"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448"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7ECD3EE4"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Odległość</w:t>
            </w:r>
            <w:r w:rsidRPr="008D47D0">
              <w:rPr>
                <w:rFonts w:ascii="Arial Narrow" w:eastAsia="Times New Roman" w:hAnsi="Arial Narrow" w:cs="Times New Roman"/>
                <w:color w:val="231F20"/>
                <w:w w:val="105"/>
                <w:sz w:val="16"/>
                <w:szCs w:val="18"/>
              </w:rPr>
              <w:br/>
              <w:t>od koła przedniego</w:t>
            </w:r>
            <w:r w:rsidRPr="008D47D0">
              <w:rPr>
                <w:rFonts w:ascii="Arial Narrow" w:eastAsia="Times New Roman" w:hAnsi="Arial Narrow" w:cs="Times New Roman"/>
                <w:color w:val="231F20"/>
                <w:w w:val="105"/>
                <w:sz w:val="16"/>
                <w:szCs w:val="18"/>
              </w:rPr>
              <w:br/>
              <w:t>do podwozia głównego</w:t>
            </w:r>
          </w:p>
          <w:p w14:paraId="22F2A066"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(baza kół)</w:t>
            </w:r>
          </w:p>
          <w:p w14:paraId="51002E5D"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372"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0EFF804D"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 xml:space="preserve">Odległość </w:t>
            </w:r>
            <w:r w:rsidRPr="008D47D0">
              <w:rPr>
                <w:rFonts w:ascii="Arial Narrow" w:eastAsia="Times New Roman" w:hAnsi="Arial Narrow" w:cs="Times New Roman"/>
                <w:color w:val="231F20"/>
                <w:w w:val="105"/>
                <w:sz w:val="16"/>
                <w:szCs w:val="18"/>
              </w:rPr>
              <w:br/>
              <w:t xml:space="preserve">od kabiny </w:t>
            </w:r>
            <w:r w:rsidRPr="008D47D0">
              <w:rPr>
                <w:rFonts w:ascii="Arial Narrow" w:eastAsia="Times New Roman" w:hAnsi="Arial Narrow" w:cs="Times New Roman"/>
                <w:color w:val="231F20"/>
                <w:w w:val="105"/>
                <w:sz w:val="16"/>
                <w:szCs w:val="18"/>
              </w:rPr>
              <w:br/>
              <w:t>do podwozia głównego</w:t>
            </w:r>
          </w:p>
          <w:p w14:paraId="7AE9CDA1"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292"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76829A83"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Długość kadłuba</w:t>
            </w:r>
          </w:p>
          <w:p w14:paraId="0B6E8BB4"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293"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2AF23276"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Długość całko–</w:t>
            </w:r>
            <w:r w:rsidRPr="008D47D0">
              <w:rPr>
                <w:rFonts w:ascii="Arial Narrow" w:eastAsia="Times New Roman" w:hAnsi="Arial Narrow" w:cs="Times New Roman"/>
                <w:color w:val="231F20"/>
                <w:w w:val="105"/>
                <w:sz w:val="16"/>
                <w:szCs w:val="18"/>
              </w:rPr>
              <w:br/>
              <w:t>wita (maks.)</w:t>
            </w:r>
          </w:p>
        </w:tc>
        <w:tc>
          <w:tcPr>
            <w:tcW w:w="354"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2886A9F1"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Maks. wysokość usterzenia</w:t>
            </w:r>
          </w:p>
          <w:p w14:paraId="51324A8E"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w:t>
            </w:r>
          </w:p>
        </w:tc>
        <w:tc>
          <w:tcPr>
            <w:tcW w:w="354"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116318C8" w14:textId="77777777" w:rsidR="009E6FE5" w:rsidRPr="008D47D0" w:rsidRDefault="009E6FE5" w:rsidP="009E6FE5">
            <w:pPr>
              <w:spacing w:after="0" w:line="240" w:lineRule="auto"/>
              <w:jc w:val="center"/>
              <w:rPr>
                <w:rFonts w:ascii="Arial Narrow" w:eastAsia="Times New Roman" w:hAnsi="Arial Narrow" w:cs="Times New Roman"/>
                <w:sz w:val="16"/>
                <w:szCs w:val="18"/>
              </w:rPr>
            </w:pPr>
            <w:r w:rsidRPr="008D47D0">
              <w:rPr>
                <w:rFonts w:ascii="Arial Narrow" w:eastAsia="Times New Roman" w:hAnsi="Arial Narrow" w:cs="Times New Roman"/>
                <w:color w:val="231F20"/>
                <w:w w:val="105"/>
                <w:sz w:val="16"/>
                <w:szCs w:val="18"/>
              </w:rPr>
              <w:t xml:space="preserve">Prędkość podejścia  </w:t>
            </w:r>
            <w:r w:rsidRPr="008D47D0">
              <w:rPr>
                <w:rFonts w:ascii="Arial Narrow" w:eastAsia="Times New Roman" w:hAnsi="Arial Narrow" w:cs="Times New Roman"/>
                <w:color w:val="231F20"/>
                <w:spacing w:val="-3"/>
                <w:w w:val="105"/>
                <w:sz w:val="16"/>
                <w:szCs w:val="18"/>
              </w:rPr>
              <w:t>(</w:t>
            </w:r>
            <w:r w:rsidRPr="008D47D0">
              <w:rPr>
                <w:rFonts w:ascii="Arial Narrow" w:eastAsia="Times New Roman" w:hAnsi="Arial Narrow" w:cs="Times New Roman"/>
                <w:color w:val="231F20"/>
                <w:w w:val="105"/>
                <w:sz w:val="16"/>
                <w:szCs w:val="18"/>
              </w:rPr>
              <w:t>1</w:t>
            </w:r>
            <w:r w:rsidRPr="008D47D0">
              <w:rPr>
                <w:rFonts w:ascii="Arial Narrow" w:eastAsia="Times New Roman" w:hAnsi="Arial Narrow" w:cs="Times New Roman"/>
                <w:color w:val="231F20"/>
                <w:spacing w:val="-1"/>
                <w:w w:val="105"/>
                <w:sz w:val="16"/>
                <w:szCs w:val="18"/>
              </w:rPr>
              <w:t>.</w:t>
            </w:r>
            <w:r w:rsidRPr="008D47D0">
              <w:rPr>
                <w:rFonts w:ascii="Arial Narrow" w:eastAsia="Times New Roman" w:hAnsi="Arial Narrow" w:cs="Times New Roman"/>
                <w:color w:val="231F20"/>
                <w:w w:val="105"/>
                <w:sz w:val="16"/>
                <w:szCs w:val="18"/>
              </w:rPr>
              <w:t>3×</w:t>
            </w:r>
            <w:r w:rsidRPr="008D47D0">
              <w:rPr>
                <w:rFonts w:ascii="Arial Narrow" w:eastAsia="Times New Roman" w:hAnsi="Arial Narrow" w:cs="Times New Roman"/>
                <w:color w:val="231F20"/>
                <w:spacing w:val="-1"/>
                <w:w w:val="105"/>
                <w:sz w:val="16"/>
                <w:szCs w:val="18"/>
              </w:rPr>
              <w:t>V</w:t>
            </w:r>
            <w:r w:rsidRPr="008D47D0">
              <w:rPr>
                <w:rFonts w:ascii="Arial Narrow" w:eastAsia="Times New Roman" w:hAnsi="Arial Narrow" w:cs="Times New Roman"/>
                <w:color w:val="231F20"/>
                <w:spacing w:val="1"/>
                <w:w w:val="105"/>
                <w:sz w:val="16"/>
                <w:szCs w:val="18"/>
              </w:rPr>
              <w:t>s</w:t>
            </w:r>
            <w:r w:rsidRPr="008D47D0">
              <w:rPr>
                <w:rFonts w:ascii="Arial Narrow" w:eastAsia="Times New Roman" w:hAnsi="Arial Narrow" w:cs="Times New Roman"/>
                <w:color w:val="231F20"/>
                <w:w w:val="105"/>
                <w:sz w:val="16"/>
                <w:szCs w:val="18"/>
              </w:rPr>
              <w:t>)</w:t>
            </w:r>
          </w:p>
          <w:p w14:paraId="21BA796A"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spacing w:val="-1"/>
                <w:w w:val="105"/>
                <w:sz w:val="16"/>
                <w:szCs w:val="18"/>
              </w:rPr>
              <w:t>(kt)</w:t>
            </w:r>
          </w:p>
        </w:tc>
        <w:tc>
          <w:tcPr>
            <w:tcW w:w="349" w:type="pct"/>
            <w:tcBorders>
              <w:top w:val="single" w:sz="3" w:space="0" w:color="231F20"/>
              <w:left w:val="single" w:sz="3" w:space="0" w:color="231F20"/>
              <w:bottom w:val="single" w:sz="3" w:space="0" w:color="231F20"/>
              <w:right w:val="single" w:sz="3" w:space="0" w:color="231F20"/>
            </w:tcBorders>
            <w:shd w:val="clear" w:color="auto" w:fill="D9D9D9"/>
            <w:tcMar>
              <w:top w:w="57" w:type="dxa"/>
              <w:left w:w="17" w:type="dxa"/>
              <w:bottom w:w="57" w:type="dxa"/>
              <w:right w:w="17" w:type="dxa"/>
            </w:tcMar>
            <w:vAlign w:val="center"/>
          </w:tcPr>
          <w:p w14:paraId="09D0994C" w14:textId="77777777" w:rsidR="009E6FE5" w:rsidRPr="008D47D0" w:rsidRDefault="009E6FE5" w:rsidP="009E6FE5">
            <w:pPr>
              <w:spacing w:after="0" w:line="240" w:lineRule="auto"/>
              <w:jc w:val="center"/>
              <w:rPr>
                <w:rFonts w:ascii="Arial Narrow" w:eastAsia="Times New Roman" w:hAnsi="Arial Narrow" w:cs="Times New Roman"/>
                <w:color w:val="231F20"/>
                <w:w w:val="105"/>
                <w:sz w:val="16"/>
                <w:szCs w:val="18"/>
              </w:rPr>
            </w:pPr>
            <w:r w:rsidRPr="008D47D0">
              <w:rPr>
                <w:rFonts w:ascii="Arial Narrow" w:eastAsia="Times New Roman" w:hAnsi="Arial Narrow" w:cs="Times New Roman"/>
                <w:color w:val="231F20"/>
                <w:w w:val="105"/>
                <w:sz w:val="16"/>
                <w:szCs w:val="18"/>
              </w:rPr>
              <w:t>Maksymalna długość zjeżdżalni ewakuacyjnej (m)</w:t>
            </w:r>
          </w:p>
        </w:tc>
      </w:tr>
      <w:tr w:rsidR="009E6FE5" w:rsidRPr="008D47D0" w14:paraId="6C5F80C9" w14:textId="77777777" w:rsidTr="009E6FE5">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F2F2F2"/>
            <w:tcMar>
              <w:top w:w="57" w:type="dxa"/>
              <w:left w:w="28" w:type="dxa"/>
              <w:bottom w:w="57" w:type="dxa"/>
              <w:right w:w="28" w:type="dxa"/>
            </w:tcMar>
            <w:vAlign w:val="center"/>
          </w:tcPr>
          <w:p w14:paraId="65BAB9D9" w14:textId="77777777" w:rsidR="009E6FE5" w:rsidRPr="008D47D0" w:rsidRDefault="009E6FE5" w:rsidP="009E6FE5">
            <w:pPr>
              <w:spacing w:after="0" w:line="240" w:lineRule="auto"/>
              <w:ind w:left="57"/>
              <w:rPr>
                <w:rFonts w:eastAsia="Times New Roman" w:cs="Times New Roman"/>
                <w:b/>
                <w:color w:val="231F20"/>
                <w:w w:val="105"/>
                <w:sz w:val="16"/>
                <w:szCs w:val="16"/>
              </w:rPr>
            </w:pPr>
            <w:r w:rsidRPr="008D47D0">
              <w:rPr>
                <w:rFonts w:eastAsia="Times New Roman" w:cs="Times New Roman"/>
                <w:b/>
                <w:color w:val="231F20"/>
                <w:w w:val="105"/>
                <w:sz w:val="16"/>
                <w:szCs w:val="16"/>
              </w:rPr>
              <w:t>A</w:t>
            </w:r>
            <w:r w:rsidRPr="008D47D0">
              <w:rPr>
                <w:rFonts w:eastAsia="Times New Roman" w:cs="Times New Roman"/>
                <w:b/>
                <w:color w:val="231F20"/>
                <w:spacing w:val="-1"/>
                <w:w w:val="105"/>
                <w:sz w:val="16"/>
                <w:szCs w:val="16"/>
              </w:rPr>
              <w:t>I</w:t>
            </w:r>
            <w:r w:rsidRPr="008D47D0">
              <w:rPr>
                <w:rFonts w:eastAsia="Times New Roman" w:cs="Times New Roman"/>
                <w:b/>
                <w:color w:val="231F20"/>
                <w:w w:val="105"/>
                <w:sz w:val="16"/>
                <w:szCs w:val="16"/>
              </w:rPr>
              <w:t>RBUS</w:t>
            </w:r>
          </w:p>
        </w:tc>
        <w:tc>
          <w:tcPr>
            <w:tcW w:w="374" w:type="pct"/>
            <w:shd w:val="clear" w:color="auto" w:fill="F2F2F2"/>
            <w:tcMar>
              <w:top w:w="57" w:type="dxa"/>
              <w:left w:w="28" w:type="dxa"/>
              <w:bottom w:w="57" w:type="dxa"/>
              <w:right w:w="28" w:type="dxa"/>
            </w:tcMar>
            <w:vAlign w:val="center"/>
          </w:tcPr>
          <w:p w14:paraId="4778A94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25" w:type="pct"/>
            <w:shd w:val="clear" w:color="auto" w:fill="F2F2F2"/>
            <w:tcMar>
              <w:top w:w="57" w:type="dxa"/>
              <w:left w:w="28" w:type="dxa"/>
              <w:bottom w:w="57" w:type="dxa"/>
              <w:right w:w="28" w:type="dxa"/>
            </w:tcMar>
            <w:vAlign w:val="center"/>
          </w:tcPr>
          <w:p w14:paraId="7B01D9E8"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shd w:val="clear" w:color="auto" w:fill="F2F2F2"/>
            <w:tcMar>
              <w:top w:w="57" w:type="dxa"/>
              <w:left w:w="28" w:type="dxa"/>
              <w:bottom w:w="57" w:type="dxa"/>
              <w:right w:w="28" w:type="dxa"/>
            </w:tcMar>
            <w:vAlign w:val="center"/>
          </w:tcPr>
          <w:p w14:paraId="11119B6F"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shd w:val="clear" w:color="auto" w:fill="F2F2F2"/>
            <w:tcMar>
              <w:top w:w="57" w:type="dxa"/>
              <w:left w:w="28" w:type="dxa"/>
              <w:bottom w:w="57" w:type="dxa"/>
              <w:right w:w="28" w:type="dxa"/>
            </w:tcMar>
            <w:vAlign w:val="center"/>
          </w:tcPr>
          <w:p w14:paraId="6B84B86E"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shd w:val="clear" w:color="auto" w:fill="F2F2F2"/>
            <w:tcMar>
              <w:top w:w="57" w:type="dxa"/>
              <w:left w:w="28" w:type="dxa"/>
              <w:bottom w:w="57" w:type="dxa"/>
              <w:right w:w="28" w:type="dxa"/>
            </w:tcMar>
            <w:vAlign w:val="center"/>
          </w:tcPr>
          <w:p w14:paraId="5DA43C42"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shd w:val="clear" w:color="auto" w:fill="F2F2F2"/>
            <w:tcMar>
              <w:top w:w="57" w:type="dxa"/>
              <w:left w:w="28" w:type="dxa"/>
              <w:bottom w:w="57" w:type="dxa"/>
              <w:right w:w="28" w:type="dxa"/>
            </w:tcMar>
            <w:vAlign w:val="center"/>
          </w:tcPr>
          <w:p w14:paraId="00A8AA3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2" w:type="pct"/>
            <w:shd w:val="clear" w:color="auto" w:fill="F2F2F2"/>
            <w:tcMar>
              <w:top w:w="57" w:type="dxa"/>
              <w:left w:w="28" w:type="dxa"/>
              <w:bottom w:w="57" w:type="dxa"/>
              <w:right w:w="28" w:type="dxa"/>
            </w:tcMar>
            <w:vAlign w:val="center"/>
          </w:tcPr>
          <w:p w14:paraId="6195B0B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2" w:type="pct"/>
            <w:shd w:val="clear" w:color="auto" w:fill="F2F2F2"/>
            <w:tcMar>
              <w:top w:w="57" w:type="dxa"/>
              <w:left w:w="28" w:type="dxa"/>
              <w:bottom w:w="57" w:type="dxa"/>
              <w:right w:w="28" w:type="dxa"/>
            </w:tcMar>
            <w:vAlign w:val="center"/>
          </w:tcPr>
          <w:p w14:paraId="46A9BFB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3" w:type="pct"/>
            <w:shd w:val="clear" w:color="auto" w:fill="F2F2F2"/>
            <w:tcMar>
              <w:top w:w="57" w:type="dxa"/>
              <w:left w:w="28" w:type="dxa"/>
              <w:bottom w:w="57" w:type="dxa"/>
              <w:right w:w="28" w:type="dxa"/>
            </w:tcMar>
            <w:vAlign w:val="center"/>
          </w:tcPr>
          <w:p w14:paraId="792D97B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shd w:val="clear" w:color="auto" w:fill="F2F2F2"/>
            <w:tcMar>
              <w:top w:w="57" w:type="dxa"/>
              <w:left w:w="28" w:type="dxa"/>
              <w:bottom w:w="57" w:type="dxa"/>
              <w:right w:w="28" w:type="dxa"/>
            </w:tcMar>
            <w:vAlign w:val="center"/>
          </w:tcPr>
          <w:p w14:paraId="652324F2"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shd w:val="clear" w:color="auto" w:fill="F2F2F2"/>
            <w:tcMar>
              <w:top w:w="57" w:type="dxa"/>
              <w:left w:w="28" w:type="dxa"/>
              <w:bottom w:w="57" w:type="dxa"/>
              <w:right w:w="28" w:type="dxa"/>
            </w:tcMar>
            <w:vAlign w:val="center"/>
          </w:tcPr>
          <w:p w14:paraId="104D385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49" w:type="pct"/>
            <w:shd w:val="clear" w:color="auto" w:fill="F2F2F2"/>
            <w:tcMar>
              <w:top w:w="57" w:type="dxa"/>
              <w:left w:w="28" w:type="dxa"/>
              <w:bottom w:w="57" w:type="dxa"/>
              <w:right w:w="28" w:type="dxa"/>
            </w:tcMar>
            <w:vAlign w:val="center"/>
          </w:tcPr>
          <w:p w14:paraId="7D777F67"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r>
      <w:tr w:rsidR="009E6FE5" w:rsidRPr="008D47D0" w14:paraId="304F39CB"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26DC8E4A"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374" w:type="pct"/>
            <w:shd w:val="clear" w:color="auto" w:fill="auto"/>
            <w:tcMar>
              <w:top w:w="57" w:type="dxa"/>
              <w:left w:w="28" w:type="dxa"/>
              <w:bottom w:w="57" w:type="dxa"/>
              <w:right w:w="28" w:type="dxa"/>
            </w:tcMar>
            <w:vAlign w:val="center"/>
          </w:tcPr>
          <w:p w14:paraId="764B7CA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shd w:val="clear" w:color="auto" w:fill="auto"/>
            <w:tcMar>
              <w:top w:w="57" w:type="dxa"/>
              <w:left w:w="28" w:type="dxa"/>
              <w:bottom w:w="57" w:type="dxa"/>
              <w:right w:w="28" w:type="dxa"/>
            </w:tcMar>
            <w:vAlign w:val="center"/>
          </w:tcPr>
          <w:p w14:paraId="48FB0A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shd w:val="clear" w:color="auto" w:fill="auto"/>
            <w:tcMar>
              <w:top w:w="57" w:type="dxa"/>
              <w:left w:w="28" w:type="dxa"/>
              <w:bottom w:w="57" w:type="dxa"/>
              <w:right w:w="28" w:type="dxa"/>
            </w:tcMar>
            <w:vAlign w:val="center"/>
          </w:tcPr>
          <w:p w14:paraId="61C37B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789</w:t>
            </w:r>
          </w:p>
        </w:tc>
        <w:tc>
          <w:tcPr>
            <w:tcW w:w="373" w:type="pct"/>
            <w:shd w:val="clear" w:color="auto" w:fill="auto"/>
            <w:tcMar>
              <w:top w:w="57" w:type="dxa"/>
              <w:left w:w="28" w:type="dxa"/>
              <w:bottom w:w="57" w:type="dxa"/>
              <w:right w:w="28" w:type="dxa"/>
            </w:tcMar>
            <w:vAlign w:val="center"/>
          </w:tcPr>
          <w:p w14:paraId="23706A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34.1</w:t>
            </w:r>
          </w:p>
        </w:tc>
        <w:tc>
          <w:tcPr>
            <w:tcW w:w="373" w:type="pct"/>
            <w:shd w:val="clear" w:color="auto" w:fill="auto"/>
            <w:tcMar>
              <w:top w:w="57" w:type="dxa"/>
              <w:left w:w="28" w:type="dxa"/>
              <w:bottom w:w="57" w:type="dxa"/>
              <w:right w:w="28" w:type="dxa"/>
            </w:tcMar>
            <w:vAlign w:val="center"/>
          </w:tcPr>
          <w:p w14:paraId="2AA0FF4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8.9</w:t>
            </w:r>
          </w:p>
        </w:tc>
        <w:tc>
          <w:tcPr>
            <w:tcW w:w="448" w:type="pct"/>
            <w:shd w:val="clear" w:color="auto" w:fill="auto"/>
            <w:tcMar>
              <w:top w:w="57" w:type="dxa"/>
              <w:left w:w="28" w:type="dxa"/>
              <w:bottom w:w="57" w:type="dxa"/>
              <w:right w:w="28" w:type="dxa"/>
            </w:tcMar>
            <w:vAlign w:val="center"/>
          </w:tcPr>
          <w:p w14:paraId="7D6E84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10.3</w:t>
            </w:r>
          </w:p>
        </w:tc>
        <w:tc>
          <w:tcPr>
            <w:tcW w:w="372" w:type="pct"/>
            <w:shd w:val="clear" w:color="auto" w:fill="auto"/>
            <w:tcMar>
              <w:top w:w="57" w:type="dxa"/>
              <w:left w:w="28" w:type="dxa"/>
              <w:bottom w:w="57" w:type="dxa"/>
              <w:right w:w="28" w:type="dxa"/>
            </w:tcMar>
            <w:vAlign w:val="center"/>
          </w:tcPr>
          <w:p w14:paraId="13E9EB9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15.3</w:t>
            </w:r>
          </w:p>
        </w:tc>
        <w:tc>
          <w:tcPr>
            <w:tcW w:w="292" w:type="pct"/>
            <w:shd w:val="clear" w:color="auto" w:fill="auto"/>
            <w:tcMar>
              <w:top w:w="57" w:type="dxa"/>
              <w:left w:w="28" w:type="dxa"/>
              <w:bottom w:w="57" w:type="dxa"/>
              <w:right w:w="28" w:type="dxa"/>
            </w:tcMar>
            <w:vAlign w:val="center"/>
          </w:tcPr>
          <w:p w14:paraId="1000CDF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31.5</w:t>
            </w:r>
          </w:p>
        </w:tc>
        <w:tc>
          <w:tcPr>
            <w:tcW w:w="293" w:type="pct"/>
            <w:shd w:val="clear" w:color="auto" w:fill="auto"/>
            <w:tcMar>
              <w:top w:w="57" w:type="dxa"/>
              <w:left w:w="28" w:type="dxa"/>
              <w:bottom w:w="57" w:type="dxa"/>
              <w:right w:w="28" w:type="dxa"/>
            </w:tcMar>
            <w:vAlign w:val="center"/>
          </w:tcPr>
          <w:p w14:paraId="09EA2D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31.5</w:t>
            </w:r>
          </w:p>
        </w:tc>
        <w:tc>
          <w:tcPr>
            <w:tcW w:w="354" w:type="pct"/>
            <w:shd w:val="clear" w:color="auto" w:fill="auto"/>
            <w:tcMar>
              <w:top w:w="57" w:type="dxa"/>
              <w:left w:w="28" w:type="dxa"/>
              <w:bottom w:w="57" w:type="dxa"/>
              <w:right w:w="28" w:type="dxa"/>
            </w:tcMar>
            <w:vAlign w:val="center"/>
          </w:tcPr>
          <w:p w14:paraId="77E9573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12.9</w:t>
            </w:r>
          </w:p>
        </w:tc>
        <w:tc>
          <w:tcPr>
            <w:tcW w:w="354" w:type="pct"/>
            <w:shd w:val="clear" w:color="auto" w:fill="auto"/>
            <w:tcMar>
              <w:top w:w="57" w:type="dxa"/>
              <w:left w:w="28" w:type="dxa"/>
              <w:bottom w:w="57" w:type="dxa"/>
              <w:right w:w="28" w:type="dxa"/>
            </w:tcMar>
            <w:vAlign w:val="center"/>
          </w:tcPr>
          <w:p w14:paraId="4DC2E1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shd w:val="clear" w:color="auto" w:fill="auto"/>
            <w:tcMar>
              <w:top w:w="57" w:type="dxa"/>
              <w:left w:w="28" w:type="dxa"/>
              <w:bottom w:w="57" w:type="dxa"/>
              <w:right w:w="28" w:type="dxa"/>
            </w:tcMar>
            <w:vAlign w:val="center"/>
          </w:tcPr>
          <w:p w14:paraId="48423D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7.2</w:t>
            </w:r>
          </w:p>
        </w:tc>
      </w:tr>
      <w:tr w:rsidR="009E6FE5" w:rsidRPr="008D47D0" w14:paraId="5CCF4C54"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6A68E228"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100</w:t>
            </w:r>
          </w:p>
        </w:tc>
        <w:tc>
          <w:tcPr>
            <w:tcW w:w="374" w:type="pct"/>
            <w:shd w:val="clear" w:color="auto" w:fill="auto"/>
            <w:tcMar>
              <w:top w:w="57" w:type="dxa"/>
              <w:left w:w="28" w:type="dxa"/>
              <w:bottom w:w="57" w:type="dxa"/>
              <w:right w:w="28" w:type="dxa"/>
            </w:tcMar>
            <w:vAlign w:val="center"/>
          </w:tcPr>
          <w:p w14:paraId="54B9085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shd w:val="clear" w:color="auto" w:fill="auto"/>
            <w:tcMar>
              <w:top w:w="57" w:type="dxa"/>
              <w:left w:w="28" w:type="dxa"/>
              <w:bottom w:w="57" w:type="dxa"/>
              <w:right w:w="28" w:type="dxa"/>
            </w:tcMar>
            <w:vAlign w:val="center"/>
          </w:tcPr>
          <w:p w14:paraId="5981324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shd w:val="clear" w:color="auto" w:fill="auto"/>
            <w:tcMar>
              <w:top w:w="57" w:type="dxa"/>
              <w:left w:w="28" w:type="dxa"/>
              <w:bottom w:w="57" w:type="dxa"/>
              <w:right w:w="28" w:type="dxa"/>
            </w:tcMar>
            <w:vAlign w:val="center"/>
          </w:tcPr>
          <w:p w14:paraId="4C732E6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800</w:t>
            </w:r>
          </w:p>
        </w:tc>
        <w:tc>
          <w:tcPr>
            <w:tcW w:w="373" w:type="pct"/>
            <w:shd w:val="clear" w:color="auto" w:fill="auto"/>
            <w:tcMar>
              <w:top w:w="57" w:type="dxa"/>
              <w:left w:w="28" w:type="dxa"/>
              <w:bottom w:w="57" w:type="dxa"/>
              <w:right w:w="28" w:type="dxa"/>
            </w:tcMar>
            <w:vAlign w:val="center"/>
          </w:tcPr>
          <w:p w14:paraId="79C8FA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2E4CE6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shd w:val="clear" w:color="auto" w:fill="auto"/>
            <w:tcMar>
              <w:top w:w="57" w:type="dxa"/>
              <w:left w:w="28" w:type="dxa"/>
              <w:bottom w:w="57" w:type="dxa"/>
              <w:right w:w="28" w:type="dxa"/>
            </w:tcMar>
            <w:vAlign w:val="center"/>
          </w:tcPr>
          <w:p w14:paraId="572EAE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shd w:val="clear" w:color="auto" w:fill="auto"/>
            <w:tcMar>
              <w:top w:w="57" w:type="dxa"/>
              <w:left w:w="28" w:type="dxa"/>
              <w:bottom w:w="57" w:type="dxa"/>
              <w:right w:w="28" w:type="dxa"/>
            </w:tcMar>
            <w:vAlign w:val="center"/>
          </w:tcPr>
          <w:p w14:paraId="34EAD0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shd w:val="clear" w:color="auto" w:fill="auto"/>
            <w:tcMar>
              <w:top w:w="57" w:type="dxa"/>
              <w:left w:w="28" w:type="dxa"/>
              <w:bottom w:w="57" w:type="dxa"/>
              <w:right w:w="28" w:type="dxa"/>
            </w:tcMar>
            <w:vAlign w:val="center"/>
          </w:tcPr>
          <w:p w14:paraId="2F584AA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shd w:val="clear" w:color="auto" w:fill="auto"/>
            <w:tcMar>
              <w:top w:w="57" w:type="dxa"/>
              <w:left w:w="28" w:type="dxa"/>
              <w:bottom w:w="57" w:type="dxa"/>
              <w:right w:w="28" w:type="dxa"/>
            </w:tcMar>
            <w:vAlign w:val="center"/>
          </w:tcPr>
          <w:p w14:paraId="69355C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shd w:val="clear" w:color="auto" w:fill="auto"/>
            <w:tcMar>
              <w:top w:w="57" w:type="dxa"/>
              <w:left w:w="28" w:type="dxa"/>
              <w:bottom w:w="57" w:type="dxa"/>
              <w:right w:w="28" w:type="dxa"/>
            </w:tcMar>
            <w:vAlign w:val="center"/>
          </w:tcPr>
          <w:p w14:paraId="3F3B1C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shd w:val="clear" w:color="auto" w:fill="auto"/>
            <w:tcMar>
              <w:top w:w="57" w:type="dxa"/>
              <w:left w:w="28" w:type="dxa"/>
              <w:bottom w:w="57" w:type="dxa"/>
              <w:right w:w="28" w:type="dxa"/>
            </w:tcMar>
            <w:vAlign w:val="center"/>
          </w:tcPr>
          <w:p w14:paraId="59BBBF9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128</w:t>
            </w:r>
          </w:p>
        </w:tc>
        <w:tc>
          <w:tcPr>
            <w:tcW w:w="349" w:type="pct"/>
            <w:shd w:val="clear" w:color="auto" w:fill="auto"/>
            <w:tcMar>
              <w:top w:w="57" w:type="dxa"/>
              <w:left w:w="28" w:type="dxa"/>
              <w:bottom w:w="57" w:type="dxa"/>
              <w:right w:w="28" w:type="dxa"/>
            </w:tcMar>
            <w:vAlign w:val="center"/>
          </w:tcPr>
          <w:p w14:paraId="12B24A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r>
      <w:tr w:rsidR="009E6FE5" w:rsidRPr="008D47D0" w14:paraId="70EFC716"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17B02589"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A320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200</w:t>
            </w:r>
          </w:p>
        </w:tc>
        <w:tc>
          <w:tcPr>
            <w:tcW w:w="374" w:type="pct"/>
            <w:shd w:val="clear" w:color="auto" w:fill="auto"/>
            <w:tcMar>
              <w:top w:w="57" w:type="dxa"/>
              <w:left w:w="28" w:type="dxa"/>
              <w:bottom w:w="57" w:type="dxa"/>
              <w:right w:w="28" w:type="dxa"/>
            </w:tcMar>
            <w:vAlign w:val="center"/>
          </w:tcPr>
          <w:p w14:paraId="5B9CA5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shd w:val="clear" w:color="auto" w:fill="auto"/>
            <w:tcMar>
              <w:top w:w="57" w:type="dxa"/>
              <w:left w:w="28" w:type="dxa"/>
              <w:bottom w:w="57" w:type="dxa"/>
              <w:right w:w="28" w:type="dxa"/>
            </w:tcMar>
            <w:vAlign w:val="center"/>
          </w:tcPr>
          <w:p w14:paraId="237D6A9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shd w:val="clear" w:color="auto" w:fill="auto"/>
            <w:tcMar>
              <w:top w:w="57" w:type="dxa"/>
              <w:left w:w="28" w:type="dxa"/>
              <w:bottom w:w="57" w:type="dxa"/>
              <w:right w:w="28" w:type="dxa"/>
            </w:tcMar>
            <w:vAlign w:val="center"/>
          </w:tcPr>
          <w:p w14:paraId="1D6ED58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025</w:t>
            </w:r>
          </w:p>
        </w:tc>
        <w:tc>
          <w:tcPr>
            <w:tcW w:w="373" w:type="pct"/>
            <w:shd w:val="clear" w:color="auto" w:fill="auto"/>
            <w:tcMar>
              <w:top w:w="57" w:type="dxa"/>
              <w:left w:w="28" w:type="dxa"/>
              <w:bottom w:w="57" w:type="dxa"/>
              <w:right w:w="28" w:type="dxa"/>
            </w:tcMar>
            <w:vAlign w:val="center"/>
          </w:tcPr>
          <w:p w14:paraId="4001AD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1B7C09D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shd w:val="clear" w:color="auto" w:fill="auto"/>
            <w:tcMar>
              <w:top w:w="57" w:type="dxa"/>
              <w:left w:w="28" w:type="dxa"/>
              <w:bottom w:w="57" w:type="dxa"/>
              <w:right w:w="28" w:type="dxa"/>
            </w:tcMar>
            <w:vAlign w:val="center"/>
          </w:tcPr>
          <w:p w14:paraId="009161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shd w:val="clear" w:color="auto" w:fill="auto"/>
            <w:tcMar>
              <w:top w:w="57" w:type="dxa"/>
              <w:left w:w="28" w:type="dxa"/>
              <w:bottom w:w="57" w:type="dxa"/>
              <w:right w:w="28" w:type="dxa"/>
            </w:tcMar>
            <w:vAlign w:val="center"/>
          </w:tcPr>
          <w:p w14:paraId="64443C0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shd w:val="clear" w:color="auto" w:fill="auto"/>
            <w:tcMar>
              <w:top w:w="57" w:type="dxa"/>
              <w:left w:w="28" w:type="dxa"/>
              <w:bottom w:w="57" w:type="dxa"/>
              <w:right w:w="28" w:type="dxa"/>
            </w:tcMar>
            <w:vAlign w:val="center"/>
          </w:tcPr>
          <w:p w14:paraId="28BFEDB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shd w:val="clear" w:color="auto" w:fill="auto"/>
            <w:tcMar>
              <w:top w:w="57" w:type="dxa"/>
              <w:left w:w="28" w:type="dxa"/>
              <w:bottom w:w="57" w:type="dxa"/>
              <w:right w:w="28" w:type="dxa"/>
            </w:tcMar>
            <w:vAlign w:val="center"/>
          </w:tcPr>
          <w:p w14:paraId="660FD0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shd w:val="clear" w:color="auto" w:fill="auto"/>
            <w:tcMar>
              <w:top w:w="57" w:type="dxa"/>
              <w:left w:w="28" w:type="dxa"/>
              <w:bottom w:w="57" w:type="dxa"/>
              <w:right w:w="28" w:type="dxa"/>
            </w:tcMar>
            <w:vAlign w:val="center"/>
          </w:tcPr>
          <w:p w14:paraId="07B75B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shd w:val="clear" w:color="auto" w:fill="auto"/>
            <w:tcMar>
              <w:top w:w="57" w:type="dxa"/>
              <w:left w:w="28" w:type="dxa"/>
              <w:bottom w:w="57" w:type="dxa"/>
              <w:right w:w="28" w:type="dxa"/>
            </w:tcMar>
            <w:vAlign w:val="center"/>
          </w:tcPr>
          <w:p w14:paraId="203BB16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shd w:val="clear" w:color="auto" w:fill="auto"/>
            <w:tcMar>
              <w:top w:w="57" w:type="dxa"/>
              <w:left w:w="28" w:type="dxa"/>
              <w:bottom w:w="57" w:type="dxa"/>
              <w:right w:w="28" w:type="dxa"/>
            </w:tcMar>
            <w:vAlign w:val="center"/>
          </w:tcPr>
          <w:p w14:paraId="2D1099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r>
      <w:tr w:rsidR="009E6FE5" w:rsidRPr="008D47D0" w14:paraId="7F71A907"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39B58AD5"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200</w:t>
            </w:r>
          </w:p>
        </w:tc>
        <w:tc>
          <w:tcPr>
            <w:tcW w:w="374" w:type="pct"/>
            <w:shd w:val="clear" w:color="auto" w:fill="auto"/>
            <w:tcMar>
              <w:top w:w="57" w:type="dxa"/>
              <w:left w:w="28" w:type="dxa"/>
              <w:bottom w:w="57" w:type="dxa"/>
              <w:right w:w="28" w:type="dxa"/>
            </w:tcMar>
            <w:vAlign w:val="center"/>
          </w:tcPr>
          <w:p w14:paraId="049BE05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shd w:val="clear" w:color="auto" w:fill="auto"/>
            <w:tcMar>
              <w:top w:w="57" w:type="dxa"/>
              <w:left w:w="28" w:type="dxa"/>
              <w:bottom w:w="57" w:type="dxa"/>
              <w:right w:w="28" w:type="dxa"/>
            </w:tcMar>
            <w:vAlign w:val="center"/>
          </w:tcPr>
          <w:p w14:paraId="6AF9ACE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shd w:val="clear" w:color="auto" w:fill="auto"/>
            <w:tcMar>
              <w:top w:w="57" w:type="dxa"/>
              <w:left w:w="28" w:type="dxa"/>
              <w:bottom w:w="57" w:type="dxa"/>
              <w:right w:w="28" w:type="dxa"/>
            </w:tcMar>
            <w:vAlign w:val="center"/>
          </w:tcPr>
          <w:p w14:paraId="076B61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533</w:t>
            </w:r>
          </w:p>
        </w:tc>
        <w:tc>
          <w:tcPr>
            <w:tcW w:w="373" w:type="pct"/>
            <w:shd w:val="clear" w:color="auto" w:fill="auto"/>
            <w:tcMar>
              <w:top w:w="57" w:type="dxa"/>
              <w:left w:w="28" w:type="dxa"/>
              <w:bottom w:w="57" w:type="dxa"/>
              <w:right w:w="28" w:type="dxa"/>
            </w:tcMar>
            <w:vAlign w:val="center"/>
          </w:tcPr>
          <w:p w14:paraId="3D97AD1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7ED915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shd w:val="clear" w:color="auto" w:fill="auto"/>
            <w:tcMar>
              <w:top w:w="57" w:type="dxa"/>
              <w:left w:w="28" w:type="dxa"/>
              <w:bottom w:w="57" w:type="dxa"/>
              <w:right w:w="28" w:type="dxa"/>
            </w:tcMar>
            <w:vAlign w:val="center"/>
          </w:tcPr>
          <w:p w14:paraId="691482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shd w:val="clear" w:color="auto" w:fill="auto"/>
            <w:tcMar>
              <w:top w:w="57" w:type="dxa"/>
              <w:left w:w="28" w:type="dxa"/>
              <w:bottom w:w="57" w:type="dxa"/>
              <w:right w:w="28" w:type="dxa"/>
            </w:tcMar>
            <w:vAlign w:val="center"/>
          </w:tcPr>
          <w:p w14:paraId="52D95E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shd w:val="clear" w:color="auto" w:fill="auto"/>
            <w:tcMar>
              <w:top w:w="57" w:type="dxa"/>
              <w:left w:w="28" w:type="dxa"/>
              <w:bottom w:w="57" w:type="dxa"/>
              <w:right w:w="28" w:type="dxa"/>
            </w:tcMar>
            <w:vAlign w:val="center"/>
          </w:tcPr>
          <w:p w14:paraId="7815FF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shd w:val="clear" w:color="auto" w:fill="auto"/>
            <w:tcMar>
              <w:top w:w="57" w:type="dxa"/>
              <w:left w:w="28" w:type="dxa"/>
              <w:bottom w:w="57" w:type="dxa"/>
              <w:right w:w="28" w:type="dxa"/>
            </w:tcMar>
            <w:vAlign w:val="center"/>
          </w:tcPr>
          <w:p w14:paraId="7EF086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shd w:val="clear" w:color="auto" w:fill="auto"/>
            <w:tcMar>
              <w:top w:w="57" w:type="dxa"/>
              <w:left w:w="28" w:type="dxa"/>
              <w:bottom w:w="57" w:type="dxa"/>
              <w:right w:w="28" w:type="dxa"/>
            </w:tcMar>
            <w:vAlign w:val="center"/>
          </w:tcPr>
          <w:p w14:paraId="6C530F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shd w:val="clear" w:color="auto" w:fill="auto"/>
            <w:tcMar>
              <w:top w:w="57" w:type="dxa"/>
              <w:left w:w="28" w:type="dxa"/>
              <w:bottom w:w="57" w:type="dxa"/>
              <w:right w:w="28" w:type="dxa"/>
            </w:tcMar>
            <w:vAlign w:val="center"/>
          </w:tcPr>
          <w:p w14:paraId="498EB0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142</w:t>
            </w:r>
          </w:p>
        </w:tc>
        <w:tc>
          <w:tcPr>
            <w:tcW w:w="349" w:type="pct"/>
            <w:shd w:val="clear" w:color="auto" w:fill="auto"/>
            <w:tcMar>
              <w:top w:w="57" w:type="dxa"/>
              <w:left w:w="28" w:type="dxa"/>
              <w:bottom w:w="57" w:type="dxa"/>
              <w:right w:w="28" w:type="dxa"/>
            </w:tcMar>
            <w:vAlign w:val="center"/>
          </w:tcPr>
          <w:p w14:paraId="02151F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r>
      <w:tr w:rsidR="009E6FE5" w:rsidRPr="008D47D0" w14:paraId="679310C1"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466E5C2B"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A300B4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374" w:type="pct"/>
            <w:shd w:val="clear" w:color="auto" w:fill="auto"/>
            <w:tcMar>
              <w:top w:w="57" w:type="dxa"/>
              <w:left w:w="28" w:type="dxa"/>
              <w:bottom w:w="57" w:type="dxa"/>
              <w:right w:w="28" w:type="dxa"/>
            </w:tcMar>
            <w:vAlign w:val="center"/>
          </w:tcPr>
          <w:p w14:paraId="12D2BA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394236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shd w:val="clear" w:color="auto" w:fill="auto"/>
            <w:tcMar>
              <w:top w:w="57" w:type="dxa"/>
              <w:left w:w="28" w:type="dxa"/>
              <w:bottom w:w="57" w:type="dxa"/>
              <w:right w:w="28" w:type="dxa"/>
            </w:tcMar>
            <w:vAlign w:val="center"/>
          </w:tcPr>
          <w:p w14:paraId="3C366E5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727</w:t>
            </w:r>
          </w:p>
        </w:tc>
        <w:tc>
          <w:tcPr>
            <w:tcW w:w="373" w:type="pct"/>
            <w:shd w:val="clear" w:color="auto" w:fill="auto"/>
            <w:tcMar>
              <w:top w:w="57" w:type="dxa"/>
              <w:left w:w="28" w:type="dxa"/>
              <w:bottom w:w="57" w:type="dxa"/>
              <w:right w:w="28" w:type="dxa"/>
            </w:tcMar>
            <w:vAlign w:val="center"/>
          </w:tcPr>
          <w:p w14:paraId="0F34E8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shd w:val="clear" w:color="auto" w:fill="auto"/>
            <w:tcMar>
              <w:top w:w="57" w:type="dxa"/>
              <w:left w:w="28" w:type="dxa"/>
              <w:bottom w:w="57" w:type="dxa"/>
              <w:right w:w="28" w:type="dxa"/>
            </w:tcMar>
            <w:vAlign w:val="center"/>
          </w:tcPr>
          <w:p w14:paraId="7BCC88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shd w:val="clear" w:color="auto" w:fill="auto"/>
            <w:tcMar>
              <w:top w:w="57" w:type="dxa"/>
              <w:left w:w="28" w:type="dxa"/>
              <w:bottom w:w="57" w:type="dxa"/>
              <w:right w:w="28" w:type="dxa"/>
            </w:tcMar>
            <w:vAlign w:val="center"/>
          </w:tcPr>
          <w:p w14:paraId="708C63B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shd w:val="clear" w:color="auto" w:fill="auto"/>
            <w:tcMar>
              <w:top w:w="57" w:type="dxa"/>
              <w:left w:w="28" w:type="dxa"/>
              <w:bottom w:w="57" w:type="dxa"/>
              <w:right w:w="28" w:type="dxa"/>
            </w:tcMar>
            <w:vAlign w:val="center"/>
          </w:tcPr>
          <w:p w14:paraId="54D958A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shd w:val="clear" w:color="auto" w:fill="auto"/>
            <w:tcMar>
              <w:top w:w="57" w:type="dxa"/>
              <w:left w:w="28" w:type="dxa"/>
              <w:bottom w:w="57" w:type="dxa"/>
              <w:right w:w="28" w:type="dxa"/>
            </w:tcMar>
            <w:vAlign w:val="center"/>
          </w:tcPr>
          <w:p w14:paraId="312A4F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shd w:val="clear" w:color="auto" w:fill="auto"/>
            <w:tcMar>
              <w:top w:w="57" w:type="dxa"/>
              <w:left w:w="28" w:type="dxa"/>
              <w:bottom w:w="57" w:type="dxa"/>
              <w:right w:w="28" w:type="dxa"/>
            </w:tcMar>
            <w:vAlign w:val="center"/>
          </w:tcPr>
          <w:p w14:paraId="3F2EB1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shd w:val="clear" w:color="auto" w:fill="auto"/>
            <w:tcMar>
              <w:top w:w="57" w:type="dxa"/>
              <w:left w:w="28" w:type="dxa"/>
              <w:bottom w:w="57" w:type="dxa"/>
              <w:right w:w="28" w:type="dxa"/>
            </w:tcMar>
            <w:vAlign w:val="center"/>
          </w:tcPr>
          <w:p w14:paraId="7D68BD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363112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shd w:val="clear" w:color="auto" w:fill="auto"/>
            <w:tcMar>
              <w:top w:w="57" w:type="dxa"/>
              <w:left w:w="28" w:type="dxa"/>
              <w:bottom w:w="57" w:type="dxa"/>
              <w:right w:w="28" w:type="dxa"/>
            </w:tcMar>
            <w:vAlign w:val="center"/>
          </w:tcPr>
          <w:p w14:paraId="13A622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2A76A674"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0FF6B1FB"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A300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600R</w:t>
            </w:r>
          </w:p>
        </w:tc>
        <w:tc>
          <w:tcPr>
            <w:tcW w:w="374" w:type="pct"/>
            <w:shd w:val="clear" w:color="auto" w:fill="auto"/>
            <w:tcMar>
              <w:top w:w="57" w:type="dxa"/>
              <w:left w:w="28" w:type="dxa"/>
              <w:bottom w:w="57" w:type="dxa"/>
              <w:right w:w="28" w:type="dxa"/>
            </w:tcMar>
            <w:vAlign w:val="center"/>
          </w:tcPr>
          <w:p w14:paraId="061692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170</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2B1020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shd w:val="clear" w:color="auto" w:fill="auto"/>
            <w:tcMar>
              <w:top w:w="57" w:type="dxa"/>
              <w:left w:w="28" w:type="dxa"/>
              <w:bottom w:w="57" w:type="dxa"/>
              <w:right w:w="28" w:type="dxa"/>
            </w:tcMar>
            <w:vAlign w:val="center"/>
          </w:tcPr>
          <w:p w14:paraId="24BDF5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279</w:t>
            </w:r>
          </w:p>
        </w:tc>
        <w:tc>
          <w:tcPr>
            <w:tcW w:w="373" w:type="pct"/>
            <w:shd w:val="clear" w:color="auto" w:fill="auto"/>
            <w:tcMar>
              <w:top w:w="57" w:type="dxa"/>
              <w:left w:w="28" w:type="dxa"/>
              <w:bottom w:w="57" w:type="dxa"/>
              <w:right w:w="28" w:type="dxa"/>
            </w:tcMar>
            <w:vAlign w:val="center"/>
          </w:tcPr>
          <w:p w14:paraId="26748A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shd w:val="clear" w:color="auto" w:fill="auto"/>
            <w:tcMar>
              <w:top w:w="57" w:type="dxa"/>
              <w:left w:w="28" w:type="dxa"/>
              <w:bottom w:w="57" w:type="dxa"/>
              <w:right w:w="28" w:type="dxa"/>
            </w:tcMar>
            <w:vAlign w:val="center"/>
          </w:tcPr>
          <w:p w14:paraId="6001B6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shd w:val="clear" w:color="auto" w:fill="auto"/>
            <w:tcMar>
              <w:top w:w="57" w:type="dxa"/>
              <w:left w:w="28" w:type="dxa"/>
              <w:bottom w:w="57" w:type="dxa"/>
              <w:right w:w="28" w:type="dxa"/>
            </w:tcMar>
            <w:vAlign w:val="center"/>
          </w:tcPr>
          <w:p w14:paraId="3CD2A6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shd w:val="clear" w:color="auto" w:fill="auto"/>
            <w:tcMar>
              <w:top w:w="57" w:type="dxa"/>
              <w:left w:w="28" w:type="dxa"/>
              <w:bottom w:w="57" w:type="dxa"/>
              <w:right w:w="28" w:type="dxa"/>
            </w:tcMar>
            <w:vAlign w:val="center"/>
          </w:tcPr>
          <w:p w14:paraId="785767A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shd w:val="clear" w:color="auto" w:fill="auto"/>
            <w:tcMar>
              <w:top w:w="57" w:type="dxa"/>
              <w:left w:w="28" w:type="dxa"/>
              <w:bottom w:w="57" w:type="dxa"/>
              <w:right w:w="28" w:type="dxa"/>
            </w:tcMar>
            <w:vAlign w:val="center"/>
          </w:tcPr>
          <w:p w14:paraId="4C30AB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shd w:val="clear" w:color="auto" w:fill="auto"/>
            <w:tcMar>
              <w:top w:w="57" w:type="dxa"/>
              <w:left w:w="28" w:type="dxa"/>
              <w:bottom w:w="57" w:type="dxa"/>
              <w:right w:w="28" w:type="dxa"/>
            </w:tcMar>
            <w:vAlign w:val="center"/>
          </w:tcPr>
          <w:p w14:paraId="022726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shd w:val="clear" w:color="auto" w:fill="auto"/>
            <w:tcMar>
              <w:top w:w="57" w:type="dxa"/>
              <w:left w:w="28" w:type="dxa"/>
              <w:bottom w:w="57" w:type="dxa"/>
              <w:right w:w="28" w:type="dxa"/>
            </w:tcMar>
            <w:vAlign w:val="center"/>
          </w:tcPr>
          <w:p w14:paraId="330450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4781122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135</w:t>
            </w:r>
          </w:p>
        </w:tc>
        <w:tc>
          <w:tcPr>
            <w:tcW w:w="349" w:type="pct"/>
            <w:shd w:val="clear" w:color="auto" w:fill="auto"/>
            <w:tcMar>
              <w:top w:w="57" w:type="dxa"/>
              <w:left w:w="28" w:type="dxa"/>
              <w:bottom w:w="57" w:type="dxa"/>
              <w:right w:w="28" w:type="dxa"/>
            </w:tcMar>
            <w:vAlign w:val="center"/>
          </w:tcPr>
          <w:p w14:paraId="3DA2D2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5398ABE7"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24DC8CAE"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300</w:t>
            </w:r>
          </w:p>
        </w:tc>
        <w:tc>
          <w:tcPr>
            <w:tcW w:w="374" w:type="pct"/>
            <w:shd w:val="clear" w:color="auto" w:fill="auto"/>
            <w:tcMar>
              <w:top w:w="57" w:type="dxa"/>
              <w:left w:w="28" w:type="dxa"/>
              <w:bottom w:w="57" w:type="dxa"/>
              <w:right w:w="28" w:type="dxa"/>
            </w:tcMar>
            <w:vAlign w:val="center"/>
          </w:tcPr>
          <w:p w14:paraId="3C0DAF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164</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740716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shd w:val="clear" w:color="auto" w:fill="auto"/>
            <w:tcMar>
              <w:top w:w="57" w:type="dxa"/>
              <w:left w:w="28" w:type="dxa"/>
              <w:bottom w:w="57" w:type="dxa"/>
              <w:right w:w="28" w:type="dxa"/>
            </w:tcMar>
            <w:vAlign w:val="center"/>
          </w:tcPr>
          <w:p w14:paraId="4EE44C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350</w:t>
            </w:r>
          </w:p>
        </w:tc>
        <w:tc>
          <w:tcPr>
            <w:tcW w:w="373" w:type="pct"/>
            <w:shd w:val="clear" w:color="auto" w:fill="auto"/>
            <w:tcMar>
              <w:top w:w="57" w:type="dxa"/>
              <w:left w:w="28" w:type="dxa"/>
              <w:bottom w:w="57" w:type="dxa"/>
              <w:right w:w="28" w:type="dxa"/>
            </w:tcMar>
            <w:vAlign w:val="center"/>
          </w:tcPr>
          <w:p w14:paraId="27633A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shd w:val="clear" w:color="auto" w:fill="auto"/>
            <w:tcMar>
              <w:top w:w="57" w:type="dxa"/>
              <w:left w:w="28" w:type="dxa"/>
              <w:bottom w:w="57" w:type="dxa"/>
              <w:right w:w="28" w:type="dxa"/>
            </w:tcMar>
            <w:vAlign w:val="center"/>
          </w:tcPr>
          <w:p w14:paraId="24D76F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shd w:val="clear" w:color="auto" w:fill="auto"/>
            <w:tcMar>
              <w:top w:w="57" w:type="dxa"/>
              <w:left w:w="28" w:type="dxa"/>
              <w:bottom w:w="57" w:type="dxa"/>
              <w:right w:w="28" w:type="dxa"/>
            </w:tcMar>
            <w:vAlign w:val="center"/>
          </w:tcPr>
          <w:p w14:paraId="77CA77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shd w:val="clear" w:color="auto" w:fill="auto"/>
            <w:tcMar>
              <w:top w:w="57" w:type="dxa"/>
              <w:left w:w="28" w:type="dxa"/>
              <w:bottom w:w="57" w:type="dxa"/>
              <w:right w:w="28" w:type="dxa"/>
            </w:tcMar>
            <w:vAlign w:val="center"/>
          </w:tcPr>
          <w:p w14:paraId="2D5045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shd w:val="clear" w:color="auto" w:fill="auto"/>
            <w:tcMar>
              <w:top w:w="57" w:type="dxa"/>
              <w:left w:w="28" w:type="dxa"/>
              <w:bottom w:w="57" w:type="dxa"/>
              <w:right w:w="28" w:type="dxa"/>
            </w:tcMar>
            <w:vAlign w:val="center"/>
          </w:tcPr>
          <w:p w14:paraId="7B7CA4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shd w:val="clear" w:color="auto" w:fill="auto"/>
            <w:tcMar>
              <w:top w:w="57" w:type="dxa"/>
              <w:left w:w="28" w:type="dxa"/>
              <w:bottom w:w="57" w:type="dxa"/>
              <w:right w:w="28" w:type="dxa"/>
            </w:tcMar>
            <w:vAlign w:val="center"/>
          </w:tcPr>
          <w:p w14:paraId="77AC7D5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2F51A8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shd w:val="clear" w:color="auto" w:fill="auto"/>
            <w:tcMar>
              <w:top w:w="57" w:type="dxa"/>
              <w:left w:w="28" w:type="dxa"/>
              <w:bottom w:w="57" w:type="dxa"/>
              <w:right w:w="28" w:type="dxa"/>
            </w:tcMar>
            <w:vAlign w:val="center"/>
          </w:tcPr>
          <w:p w14:paraId="6AACE4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p>
        </w:tc>
        <w:tc>
          <w:tcPr>
            <w:tcW w:w="349" w:type="pct"/>
            <w:shd w:val="clear" w:color="auto" w:fill="auto"/>
            <w:tcMar>
              <w:top w:w="57" w:type="dxa"/>
              <w:left w:w="28" w:type="dxa"/>
              <w:bottom w:w="57" w:type="dxa"/>
              <w:right w:w="28" w:type="dxa"/>
            </w:tcMar>
            <w:vAlign w:val="center"/>
          </w:tcPr>
          <w:p w14:paraId="05D4E6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r>
      <w:tr w:rsidR="009E6FE5" w:rsidRPr="008D47D0" w14:paraId="11DB6EEA"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2307A1A0"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A330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200</w:t>
            </w:r>
          </w:p>
        </w:tc>
        <w:tc>
          <w:tcPr>
            <w:tcW w:w="374" w:type="pct"/>
            <w:shd w:val="clear" w:color="auto" w:fill="auto"/>
            <w:tcMar>
              <w:top w:w="57" w:type="dxa"/>
              <w:left w:w="28" w:type="dxa"/>
              <w:bottom w:w="57" w:type="dxa"/>
              <w:right w:w="28" w:type="dxa"/>
            </w:tcMar>
            <w:vAlign w:val="center"/>
          </w:tcPr>
          <w:p w14:paraId="76D02F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233</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2BB71F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2B3A2AF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479</w:t>
            </w:r>
          </w:p>
        </w:tc>
        <w:tc>
          <w:tcPr>
            <w:tcW w:w="373" w:type="pct"/>
            <w:shd w:val="clear" w:color="auto" w:fill="auto"/>
            <w:tcMar>
              <w:top w:w="57" w:type="dxa"/>
              <w:left w:w="28" w:type="dxa"/>
              <w:bottom w:w="57" w:type="dxa"/>
              <w:right w:w="28" w:type="dxa"/>
            </w:tcMar>
            <w:vAlign w:val="center"/>
          </w:tcPr>
          <w:p w14:paraId="718E2D5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shd w:val="clear" w:color="auto" w:fill="auto"/>
            <w:tcMar>
              <w:top w:w="57" w:type="dxa"/>
              <w:left w:w="28" w:type="dxa"/>
              <w:bottom w:w="57" w:type="dxa"/>
              <w:right w:w="28" w:type="dxa"/>
            </w:tcMar>
            <w:vAlign w:val="center"/>
          </w:tcPr>
          <w:p w14:paraId="766DB7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6A31D8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shd w:val="clear" w:color="auto" w:fill="auto"/>
            <w:tcMar>
              <w:top w:w="57" w:type="dxa"/>
              <w:left w:w="28" w:type="dxa"/>
              <w:bottom w:w="57" w:type="dxa"/>
              <w:right w:w="28" w:type="dxa"/>
            </w:tcMar>
            <w:vAlign w:val="center"/>
          </w:tcPr>
          <w:p w14:paraId="153AE9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shd w:val="clear" w:color="auto" w:fill="auto"/>
            <w:tcMar>
              <w:top w:w="57" w:type="dxa"/>
              <w:left w:w="28" w:type="dxa"/>
              <w:bottom w:w="57" w:type="dxa"/>
              <w:right w:w="28" w:type="dxa"/>
            </w:tcMar>
            <w:vAlign w:val="center"/>
          </w:tcPr>
          <w:p w14:paraId="102A3CB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shd w:val="clear" w:color="auto" w:fill="auto"/>
            <w:tcMar>
              <w:top w:w="57" w:type="dxa"/>
              <w:left w:w="28" w:type="dxa"/>
              <w:bottom w:w="57" w:type="dxa"/>
              <w:right w:w="28" w:type="dxa"/>
            </w:tcMar>
            <w:vAlign w:val="center"/>
          </w:tcPr>
          <w:p w14:paraId="3F672C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shd w:val="clear" w:color="auto" w:fill="auto"/>
            <w:tcMar>
              <w:top w:w="57" w:type="dxa"/>
              <w:left w:w="28" w:type="dxa"/>
              <w:bottom w:w="57" w:type="dxa"/>
              <w:right w:w="28" w:type="dxa"/>
            </w:tcMar>
            <w:vAlign w:val="center"/>
          </w:tcPr>
          <w:p w14:paraId="742C31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shd w:val="clear" w:color="auto" w:fill="auto"/>
            <w:tcMar>
              <w:top w:w="57" w:type="dxa"/>
              <w:left w:w="28" w:type="dxa"/>
              <w:bottom w:w="57" w:type="dxa"/>
              <w:right w:w="28" w:type="dxa"/>
            </w:tcMar>
            <w:vAlign w:val="center"/>
          </w:tcPr>
          <w:p w14:paraId="5E7C18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shd w:val="clear" w:color="auto" w:fill="auto"/>
            <w:tcMar>
              <w:top w:w="57" w:type="dxa"/>
              <w:left w:w="28" w:type="dxa"/>
              <w:bottom w:w="57" w:type="dxa"/>
              <w:right w:w="28" w:type="dxa"/>
            </w:tcMar>
            <w:vAlign w:val="center"/>
          </w:tcPr>
          <w:p w14:paraId="59BBBA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r>
      <w:tr w:rsidR="009E6FE5" w:rsidRPr="008D47D0" w14:paraId="2B06D5B1"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2A3AC37A"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A330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300</w:t>
            </w:r>
          </w:p>
        </w:tc>
        <w:tc>
          <w:tcPr>
            <w:tcW w:w="374" w:type="pct"/>
            <w:shd w:val="clear" w:color="auto" w:fill="auto"/>
            <w:tcMar>
              <w:top w:w="57" w:type="dxa"/>
              <w:left w:w="28" w:type="dxa"/>
              <w:bottom w:w="57" w:type="dxa"/>
              <w:right w:w="28" w:type="dxa"/>
            </w:tcMar>
            <w:vAlign w:val="center"/>
          </w:tcPr>
          <w:p w14:paraId="2B69E9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233</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1924271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1AFD58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490</w:t>
            </w:r>
          </w:p>
        </w:tc>
        <w:tc>
          <w:tcPr>
            <w:tcW w:w="373" w:type="pct"/>
            <w:shd w:val="clear" w:color="auto" w:fill="auto"/>
            <w:tcMar>
              <w:top w:w="57" w:type="dxa"/>
              <w:left w:w="28" w:type="dxa"/>
              <w:bottom w:w="57" w:type="dxa"/>
              <w:right w:w="28" w:type="dxa"/>
            </w:tcMar>
            <w:vAlign w:val="center"/>
          </w:tcPr>
          <w:p w14:paraId="0433663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shd w:val="clear" w:color="auto" w:fill="auto"/>
            <w:tcMar>
              <w:top w:w="57" w:type="dxa"/>
              <w:left w:w="28" w:type="dxa"/>
              <w:bottom w:w="57" w:type="dxa"/>
              <w:right w:w="28" w:type="dxa"/>
            </w:tcMar>
            <w:vAlign w:val="center"/>
          </w:tcPr>
          <w:p w14:paraId="42E506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673A10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shd w:val="clear" w:color="auto" w:fill="auto"/>
            <w:tcMar>
              <w:top w:w="57" w:type="dxa"/>
              <w:left w:w="28" w:type="dxa"/>
              <w:bottom w:w="57" w:type="dxa"/>
              <w:right w:w="28" w:type="dxa"/>
            </w:tcMar>
            <w:vAlign w:val="center"/>
          </w:tcPr>
          <w:p w14:paraId="39A6CC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shd w:val="clear" w:color="auto" w:fill="auto"/>
            <w:tcMar>
              <w:top w:w="57" w:type="dxa"/>
              <w:left w:w="28" w:type="dxa"/>
              <w:bottom w:w="57" w:type="dxa"/>
              <w:right w:w="28" w:type="dxa"/>
            </w:tcMar>
            <w:vAlign w:val="center"/>
          </w:tcPr>
          <w:p w14:paraId="4EFA642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shd w:val="clear" w:color="auto" w:fill="auto"/>
            <w:tcMar>
              <w:top w:w="57" w:type="dxa"/>
              <w:left w:w="28" w:type="dxa"/>
              <w:bottom w:w="57" w:type="dxa"/>
              <w:right w:w="28" w:type="dxa"/>
            </w:tcMar>
            <w:vAlign w:val="center"/>
          </w:tcPr>
          <w:p w14:paraId="76E0DC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2B6F34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shd w:val="clear" w:color="auto" w:fill="auto"/>
            <w:tcMar>
              <w:top w:w="57" w:type="dxa"/>
              <w:left w:w="28" w:type="dxa"/>
              <w:bottom w:w="57" w:type="dxa"/>
              <w:right w:w="28" w:type="dxa"/>
            </w:tcMar>
            <w:vAlign w:val="center"/>
          </w:tcPr>
          <w:p w14:paraId="643B59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shd w:val="clear" w:color="auto" w:fill="auto"/>
            <w:tcMar>
              <w:top w:w="57" w:type="dxa"/>
              <w:left w:w="28" w:type="dxa"/>
              <w:bottom w:w="57" w:type="dxa"/>
              <w:right w:w="28" w:type="dxa"/>
            </w:tcMar>
            <w:vAlign w:val="center"/>
          </w:tcPr>
          <w:p w14:paraId="53E2489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r>
      <w:tr w:rsidR="009E6FE5" w:rsidRPr="008D47D0" w14:paraId="12A96AEE"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4040BA2C"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200</w:t>
            </w:r>
          </w:p>
        </w:tc>
        <w:tc>
          <w:tcPr>
            <w:tcW w:w="374" w:type="pct"/>
            <w:shd w:val="clear" w:color="auto" w:fill="auto"/>
            <w:tcMar>
              <w:top w:w="57" w:type="dxa"/>
              <w:left w:w="28" w:type="dxa"/>
              <w:bottom w:w="57" w:type="dxa"/>
              <w:right w:w="28" w:type="dxa"/>
            </w:tcMar>
            <w:vAlign w:val="center"/>
          </w:tcPr>
          <w:p w14:paraId="0E32FF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558B4E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5C47FE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906</w:t>
            </w:r>
          </w:p>
        </w:tc>
        <w:tc>
          <w:tcPr>
            <w:tcW w:w="373" w:type="pct"/>
            <w:shd w:val="clear" w:color="auto" w:fill="auto"/>
            <w:tcMar>
              <w:top w:w="57" w:type="dxa"/>
              <w:left w:w="28" w:type="dxa"/>
              <w:bottom w:w="57" w:type="dxa"/>
              <w:right w:w="28" w:type="dxa"/>
            </w:tcMar>
            <w:vAlign w:val="center"/>
          </w:tcPr>
          <w:p w14:paraId="50F93BC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shd w:val="clear" w:color="auto" w:fill="auto"/>
            <w:tcMar>
              <w:top w:w="57" w:type="dxa"/>
              <w:left w:w="28" w:type="dxa"/>
              <w:bottom w:w="57" w:type="dxa"/>
              <w:right w:w="28" w:type="dxa"/>
            </w:tcMar>
            <w:vAlign w:val="center"/>
          </w:tcPr>
          <w:p w14:paraId="0476E50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603D56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shd w:val="clear" w:color="auto" w:fill="auto"/>
            <w:tcMar>
              <w:top w:w="57" w:type="dxa"/>
              <w:left w:w="28" w:type="dxa"/>
              <w:bottom w:w="57" w:type="dxa"/>
              <w:right w:w="28" w:type="dxa"/>
            </w:tcMar>
            <w:vAlign w:val="center"/>
          </w:tcPr>
          <w:p w14:paraId="2C284F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shd w:val="clear" w:color="auto" w:fill="auto"/>
            <w:tcMar>
              <w:top w:w="57" w:type="dxa"/>
              <w:left w:w="28" w:type="dxa"/>
              <w:bottom w:w="57" w:type="dxa"/>
              <w:right w:w="28" w:type="dxa"/>
            </w:tcMar>
            <w:vAlign w:val="center"/>
          </w:tcPr>
          <w:p w14:paraId="217F20D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shd w:val="clear" w:color="auto" w:fill="auto"/>
            <w:tcMar>
              <w:top w:w="57" w:type="dxa"/>
              <w:left w:w="28" w:type="dxa"/>
              <w:bottom w:w="57" w:type="dxa"/>
              <w:right w:w="28" w:type="dxa"/>
            </w:tcMar>
            <w:vAlign w:val="center"/>
          </w:tcPr>
          <w:p w14:paraId="251CBB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shd w:val="clear" w:color="auto" w:fill="auto"/>
            <w:tcMar>
              <w:top w:w="57" w:type="dxa"/>
              <w:left w:w="28" w:type="dxa"/>
              <w:bottom w:w="57" w:type="dxa"/>
              <w:right w:w="28" w:type="dxa"/>
            </w:tcMar>
            <w:vAlign w:val="center"/>
          </w:tcPr>
          <w:p w14:paraId="5A40590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shd w:val="clear" w:color="auto" w:fill="auto"/>
            <w:tcMar>
              <w:top w:w="57" w:type="dxa"/>
              <w:left w:w="28" w:type="dxa"/>
              <w:bottom w:w="57" w:type="dxa"/>
              <w:right w:w="28" w:type="dxa"/>
            </w:tcMar>
            <w:vAlign w:val="center"/>
          </w:tcPr>
          <w:p w14:paraId="71A45F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shd w:val="clear" w:color="auto" w:fill="auto"/>
            <w:tcMar>
              <w:top w:w="57" w:type="dxa"/>
              <w:left w:w="28" w:type="dxa"/>
              <w:bottom w:w="57" w:type="dxa"/>
              <w:right w:w="28" w:type="dxa"/>
            </w:tcMar>
            <w:vAlign w:val="center"/>
          </w:tcPr>
          <w:p w14:paraId="49DF32B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0660200B"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0877D4C7"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300</w:t>
            </w:r>
          </w:p>
        </w:tc>
        <w:tc>
          <w:tcPr>
            <w:tcW w:w="374" w:type="pct"/>
            <w:shd w:val="clear" w:color="auto" w:fill="auto"/>
            <w:tcMar>
              <w:top w:w="57" w:type="dxa"/>
              <w:left w:w="28" w:type="dxa"/>
              <w:bottom w:w="57" w:type="dxa"/>
              <w:right w:w="28" w:type="dxa"/>
            </w:tcMar>
            <w:vAlign w:val="center"/>
          </w:tcPr>
          <w:p w14:paraId="782A7F2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276</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115BEE9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0EDD6D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993</w:t>
            </w:r>
          </w:p>
        </w:tc>
        <w:tc>
          <w:tcPr>
            <w:tcW w:w="373" w:type="pct"/>
            <w:shd w:val="clear" w:color="auto" w:fill="auto"/>
            <w:tcMar>
              <w:top w:w="57" w:type="dxa"/>
              <w:left w:w="28" w:type="dxa"/>
              <w:bottom w:w="57" w:type="dxa"/>
              <w:right w:w="28" w:type="dxa"/>
            </w:tcMar>
            <w:vAlign w:val="center"/>
          </w:tcPr>
          <w:p w14:paraId="5FAE57A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shd w:val="clear" w:color="auto" w:fill="auto"/>
            <w:tcMar>
              <w:top w:w="57" w:type="dxa"/>
              <w:left w:w="28" w:type="dxa"/>
              <w:bottom w:w="57" w:type="dxa"/>
              <w:right w:w="28" w:type="dxa"/>
            </w:tcMar>
            <w:vAlign w:val="center"/>
          </w:tcPr>
          <w:p w14:paraId="3E6595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5A170FA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shd w:val="clear" w:color="auto" w:fill="auto"/>
            <w:tcMar>
              <w:top w:w="57" w:type="dxa"/>
              <w:left w:w="28" w:type="dxa"/>
              <w:bottom w:w="57" w:type="dxa"/>
              <w:right w:w="28" w:type="dxa"/>
            </w:tcMar>
            <w:vAlign w:val="center"/>
          </w:tcPr>
          <w:p w14:paraId="41C0F6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shd w:val="clear" w:color="auto" w:fill="auto"/>
            <w:tcMar>
              <w:top w:w="57" w:type="dxa"/>
              <w:left w:w="28" w:type="dxa"/>
              <w:bottom w:w="57" w:type="dxa"/>
              <w:right w:w="28" w:type="dxa"/>
            </w:tcMar>
            <w:vAlign w:val="center"/>
          </w:tcPr>
          <w:p w14:paraId="22BF5A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shd w:val="clear" w:color="auto" w:fill="auto"/>
            <w:tcMar>
              <w:top w:w="57" w:type="dxa"/>
              <w:left w:w="28" w:type="dxa"/>
              <w:bottom w:w="57" w:type="dxa"/>
              <w:right w:w="28" w:type="dxa"/>
            </w:tcMar>
            <w:vAlign w:val="center"/>
          </w:tcPr>
          <w:p w14:paraId="21FF2A0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54FC26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shd w:val="clear" w:color="auto" w:fill="auto"/>
            <w:tcMar>
              <w:top w:w="57" w:type="dxa"/>
              <w:left w:w="28" w:type="dxa"/>
              <w:bottom w:w="57" w:type="dxa"/>
              <w:right w:w="28" w:type="dxa"/>
            </w:tcMar>
            <w:vAlign w:val="center"/>
          </w:tcPr>
          <w:p w14:paraId="68586C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p>
        </w:tc>
        <w:tc>
          <w:tcPr>
            <w:tcW w:w="349" w:type="pct"/>
            <w:shd w:val="clear" w:color="auto" w:fill="auto"/>
            <w:tcMar>
              <w:top w:w="57" w:type="dxa"/>
              <w:left w:w="28" w:type="dxa"/>
              <w:bottom w:w="57" w:type="dxa"/>
              <w:right w:w="28" w:type="dxa"/>
            </w:tcMar>
            <w:vAlign w:val="center"/>
          </w:tcPr>
          <w:p w14:paraId="235170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4B8EC84C"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30B9FDBE"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500</w:t>
            </w:r>
          </w:p>
        </w:tc>
        <w:tc>
          <w:tcPr>
            <w:tcW w:w="374" w:type="pct"/>
            <w:shd w:val="clear" w:color="auto" w:fill="auto"/>
            <w:tcMar>
              <w:top w:w="57" w:type="dxa"/>
              <w:left w:w="28" w:type="dxa"/>
              <w:bottom w:w="57" w:type="dxa"/>
              <w:right w:w="28" w:type="dxa"/>
            </w:tcMar>
            <w:vAlign w:val="center"/>
          </w:tcPr>
          <w:p w14:paraId="6A4841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380</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70FC55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1B6E7E8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023</w:t>
            </w:r>
          </w:p>
        </w:tc>
        <w:tc>
          <w:tcPr>
            <w:tcW w:w="373" w:type="pct"/>
            <w:shd w:val="clear" w:color="auto" w:fill="auto"/>
            <w:tcMar>
              <w:top w:w="57" w:type="dxa"/>
              <w:left w:w="28" w:type="dxa"/>
              <w:bottom w:w="57" w:type="dxa"/>
              <w:right w:w="28" w:type="dxa"/>
            </w:tcMar>
            <w:vAlign w:val="center"/>
          </w:tcPr>
          <w:p w14:paraId="78F89D9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shd w:val="clear" w:color="auto" w:fill="auto"/>
            <w:tcMar>
              <w:top w:w="57" w:type="dxa"/>
              <w:left w:w="28" w:type="dxa"/>
              <w:bottom w:w="57" w:type="dxa"/>
              <w:right w:w="28" w:type="dxa"/>
            </w:tcMar>
            <w:vAlign w:val="center"/>
          </w:tcPr>
          <w:p w14:paraId="74C28B8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6670E7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shd w:val="clear" w:color="auto" w:fill="auto"/>
            <w:tcMar>
              <w:top w:w="57" w:type="dxa"/>
              <w:left w:w="28" w:type="dxa"/>
              <w:bottom w:w="57" w:type="dxa"/>
              <w:right w:w="28" w:type="dxa"/>
            </w:tcMar>
            <w:vAlign w:val="center"/>
          </w:tcPr>
          <w:p w14:paraId="1477CC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shd w:val="clear" w:color="auto" w:fill="auto"/>
            <w:tcMar>
              <w:top w:w="57" w:type="dxa"/>
              <w:left w:w="28" w:type="dxa"/>
              <w:bottom w:w="57" w:type="dxa"/>
              <w:right w:w="28" w:type="dxa"/>
            </w:tcMar>
            <w:vAlign w:val="center"/>
          </w:tcPr>
          <w:p w14:paraId="52E2A3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shd w:val="clear" w:color="auto" w:fill="auto"/>
            <w:tcMar>
              <w:top w:w="57" w:type="dxa"/>
              <w:left w:w="28" w:type="dxa"/>
              <w:bottom w:w="57" w:type="dxa"/>
              <w:right w:w="28" w:type="dxa"/>
            </w:tcMar>
            <w:vAlign w:val="center"/>
          </w:tcPr>
          <w:p w14:paraId="5B9D30A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shd w:val="clear" w:color="auto" w:fill="auto"/>
            <w:tcMar>
              <w:top w:w="57" w:type="dxa"/>
              <w:left w:w="28" w:type="dxa"/>
              <w:bottom w:w="57" w:type="dxa"/>
              <w:right w:w="28" w:type="dxa"/>
            </w:tcMar>
            <w:vAlign w:val="center"/>
          </w:tcPr>
          <w:p w14:paraId="38605A2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shd w:val="clear" w:color="auto" w:fill="auto"/>
            <w:tcMar>
              <w:top w:w="57" w:type="dxa"/>
              <w:left w:w="28" w:type="dxa"/>
              <w:bottom w:w="57" w:type="dxa"/>
              <w:right w:w="28" w:type="dxa"/>
            </w:tcMar>
            <w:vAlign w:val="center"/>
          </w:tcPr>
          <w:p w14:paraId="63702C3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142</w:t>
            </w:r>
          </w:p>
        </w:tc>
        <w:tc>
          <w:tcPr>
            <w:tcW w:w="349" w:type="pct"/>
            <w:shd w:val="clear" w:color="auto" w:fill="auto"/>
            <w:tcMar>
              <w:top w:w="57" w:type="dxa"/>
              <w:left w:w="28" w:type="dxa"/>
              <w:bottom w:w="57" w:type="dxa"/>
              <w:right w:w="28" w:type="dxa"/>
            </w:tcMar>
            <w:vAlign w:val="center"/>
          </w:tcPr>
          <w:p w14:paraId="615D18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r>
      <w:tr w:rsidR="009E6FE5" w:rsidRPr="008D47D0" w14:paraId="00733CF0"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3FA6DD6E"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A340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600</w:t>
            </w:r>
          </w:p>
        </w:tc>
        <w:tc>
          <w:tcPr>
            <w:tcW w:w="374" w:type="pct"/>
            <w:shd w:val="clear" w:color="auto" w:fill="auto"/>
            <w:tcMar>
              <w:top w:w="57" w:type="dxa"/>
              <w:left w:w="28" w:type="dxa"/>
              <w:bottom w:w="57" w:type="dxa"/>
              <w:right w:w="28" w:type="dxa"/>
            </w:tcMar>
            <w:vAlign w:val="center"/>
          </w:tcPr>
          <w:p w14:paraId="7F89AC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380</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5FA358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shd w:val="clear" w:color="auto" w:fill="auto"/>
            <w:tcMar>
              <w:top w:w="57" w:type="dxa"/>
              <w:left w:w="28" w:type="dxa"/>
              <w:bottom w:w="57" w:type="dxa"/>
              <w:right w:w="28" w:type="dxa"/>
            </w:tcMar>
            <w:vAlign w:val="center"/>
          </w:tcPr>
          <w:p w14:paraId="1895094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864</w:t>
            </w:r>
          </w:p>
        </w:tc>
        <w:tc>
          <w:tcPr>
            <w:tcW w:w="373" w:type="pct"/>
            <w:shd w:val="clear" w:color="auto" w:fill="auto"/>
            <w:tcMar>
              <w:top w:w="57" w:type="dxa"/>
              <w:left w:w="28" w:type="dxa"/>
              <w:bottom w:w="57" w:type="dxa"/>
              <w:right w:w="28" w:type="dxa"/>
            </w:tcMar>
            <w:vAlign w:val="center"/>
          </w:tcPr>
          <w:p w14:paraId="2892A1D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shd w:val="clear" w:color="auto" w:fill="auto"/>
            <w:tcMar>
              <w:top w:w="57" w:type="dxa"/>
              <w:left w:w="28" w:type="dxa"/>
              <w:bottom w:w="57" w:type="dxa"/>
              <w:right w:w="28" w:type="dxa"/>
            </w:tcMar>
            <w:vAlign w:val="center"/>
          </w:tcPr>
          <w:p w14:paraId="1C57B1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shd w:val="clear" w:color="auto" w:fill="auto"/>
            <w:tcMar>
              <w:top w:w="57" w:type="dxa"/>
              <w:left w:w="28" w:type="dxa"/>
              <w:bottom w:w="57" w:type="dxa"/>
              <w:right w:w="28" w:type="dxa"/>
            </w:tcMar>
            <w:vAlign w:val="center"/>
          </w:tcPr>
          <w:p w14:paraId="6B3830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shd w:val="clear" w:color="auto" w:fill="auto"/>
            <w:tcMar>
              <w:top w:w="57" w:type="dxa"/>
              <w:left w:w="28" w:type="dxa"/>
              <w:bottom w:w="57" w:type="dxa"/>
              <w:right w:w="28" w:type="dxa"/>
            </w:tcMar>
            <w:vAlign w:val="center"/>
          </w:tcPr>
          <w:p w14:paraId="65A3E4C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shd w:val="clear" w:color="auto" w:fill="auto"/>
            <w:tcMar>
              <w:top w:w="57" w:type="dxa"/>
              <w:left w:w="28" w:type="dxa"/>
              <w:bottom w:w="57" w:type="dxa"/>
              <w:right w:w="28" w:type="dxa"/>
            </w:tcMar>
            <w:vAlign w:val="center"/>
          </w:tcPr>
          <w:p w14:paraId="5B8D93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shd w:val="clear" w:color="auto" w:fill="auto"/>
            <w:tcMar>
              <w:top w:w="57" w:type="dxa"/>
              <w:left w:w="28" w:type="dxa"/>
              <w:bottom w:w="57" w:type="dxa"/>
              <w:right w:w="28" w:type="dxa"/>
            </w:tcMar>
            <w:vAlign w:val="center"/>
          </w:tcPr>
          <w:p w14:paraId="61578F2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shd w:val="clear" w:color="auto" w:fill="auto"/>
            <w:tcMar>
              <w:top w:w="57" w:type="dxa"/>
              <w:left w:w="28" w:type="dxa"/>
              <w:bottom w:w="57" w:type="dxa"/>
              <w:right w:w="28" w:type="dxa"/>
            </w:tcMar>
            <w:vAlign w:val="center"/>
          </w:tcPr>
          <w:p w14:paraId="771B20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shd w:val="clear" w:color="auto" w:fill="auto"/>
            <w:tcMar>
              <w:top w:w="57" w:type="dxa"/>
              <w:left w:w="28" w:type="dxa"/>
              <w:bottom w:w="57" w:type="dxa"/>
              <w:right w:w="28" w:type="dxa"/>
            </w:tcMar>
            <w:vAlign w:val="center"/>
          </w:tcPr>
          <w:p w14:paraId="66AAB4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148</w:t>
            </w:r>
          </w:p>
        </w:tc>
        <w:tc>
          <w:tcPr>
            <w:tcW w:w="349" w:type="pct"/>
            <w:shd w:val="clear" w:color="auto" w:fill="auto"/>
            <w:tcMar>
              <w:top w:w="57" w:type="dxa"/>
              <w:left w:w="28" w:type="dxa"/>
              <w:bottom w:w="57" w:type="dxa"/>
              <w:right w:w="28" w:type="dxa"/>
            </w:tcMar>
            <w:vAlign w:val="center"/>
          </w:tcPr>
          <w:p w14:paraId="3DE7CB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r>
      <w:tr w:rsidR="009E6FE5" w:rsidRPr="008D47D0" w14:paraId="59085A32"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5FF562BB" w14:textId="77777777" w:rsidR="009E6FE5" w:rsidRPr="008D47D0" w:rsidRDefault="009E6FE5" w:rsidP="009E6FE5">
            <w:pPr>
              <w:spacing w:after="0" w:line="240" w:lineRule="auto"/>
              <w:ind w:left="57"/>
              <w:rPr>
                <w:rFonts w:eastAsia="Times New Roman" w:cs="Times New Roman"/>
                <w:sz w:val="16"/>
                <w:szCs w:val="16"/>
              </w:rPr>
            </w:pPr>
            <w:r w:rsidRPr="008D47D0">
              <w:rPr>
                <w:rFonts w:eastAsia="Times New Roman" w:cs="Times New Roman"/>
                <w:color w:val="231F20"/>
                <w:w w:val="105"/>
                <w:sz w:val="16"/>
                <w:szCs w:val="16"/>
              </w:rPr>
              <w:t>A380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800</w:t>
            </w:r>
          </w:p>
        </w:tc>
        <w:tc>
          <w:tcPr>
            <w:tcW w:w="374" w:type="pct"/>
            <w:shd w:val="clear" w:color="auto" w:fill="auto"/>
            <w:tcMar>
              <w:top w:w="57" w:type="dxa"/>
              <w:left w:w="28" w:type="dxa"/>
              <w:bottom w:w="57" w:type="dxa"/>
              <w:right w:w="28" w:type="dxa"/>
            </w:tcMar>
            <w:vAlign w:val="center"/>
          </w:tcPr>
          <w:p w14:paraId="63D98BD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560</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shd w:val="clear" w:color="auto" w:fill="auto"/>
            <w:tcMar>
              <w:top w:w="57" w:type="dxa"/>
              <w:left w:w="28" w:type="dxa"/>
              <w:bottom w:w="57" w:type="dxa"/>
              <w:right w:w="28" w:type="dxa"/>
            </w:tcMar>
            <w:vAlign w:val="center"/>
          </w:tcPr>
          <w:p w14:paraId="2BD63E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shd w:val="clear" w:color="auto" w:fill="auto"/>
            <w:tcMar>
              <w:top w:w="57" w:type="dxa"/>
              <w:left w:w="28" w:type="dxa"/>
              <w:bottom w:w="57" w:type="dxa"/>
              <w:right w:w="28" w:type="dxa"/>
            </w:tcMar>
            <w:vAlign w:val="center"/>
          </w:tcPr>
          <w:p w14:paraId="5537D33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779</w:t>
            </w:r>
          </w:p>
        </w:tc>
        <w:tc>
          <w:tcPr>
            <w:tcW w:w="373" w:type="pct"/>
            <w:shd w:val="clear" w:color="auto" w:fill="auto"/>
            <w:tcMar>
              <w:top w:w="57" w:type="dxa"/>
              <w:left w:w="28" w:type="dxa"/>
              <w:bottom w:w="57" w:type="dxa"/>
              <w:right w:w="28" w:type="dxa"/>
            </w:tcMar>
            <w:vAlign w:val="center"/>
          </w:tcPr>
          <w:p w14:paraId="59AE169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shd w:val="clear" w:color="auto" w:fill="auto"/>
            <w:tcMar>
              <w:top w:w="57" w:type="dxa"/>
              <w:left w:w="28" w:type="dxa"/>
              <w:bottom w:w="57" w:type="dxa"/>
              <w:right w:w="28" w:type="dxa"/>
            </w:tcMar>
            <w:vAlign w:val="center"/>
          </w:tcPr>
          <w:p w14:paraId="06A6124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448" w:type="pct"/>
            <w:shd w:val="clear" w:color="auto" w:fill="auto"/>
            <w:tcMar>
              <w:top w:w="57" w:type="dxa"/>
              <w:left w:w="28" w:type="dxa"/>
              <w:bottom w:w="57" w:type="dxa"/>
              <w:right w:w="28" w:type="dxa"/>
            </w:tcMar>
            <w:vAlign w:val="center"/>
          </w:tcPr>
          <w:p w14:paraId="2C18CD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shd w:val="clear" w:color="auto" w:fill="auto"/>
            <w:tcMar>
              <w:top w:w="57" w:type="dxa"/>
              <w:left w:w="28" w:type="dxa"/>
              <w:bottom w:w="57" w:type="dxa"/>
              <w:right w:w="28" w:type="dxa"/>
            </w:tcMar>
            <w:vAlign w:val="center"/>
          </w:tcPr>
          <w:p w14:paraId="4E85AE7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shd w:val="clear" w:color="auto" w:fill="auto"/>
            <w:tcMar>
              <w:top w:w="57" w:type="dxa"/>
              <w:left w:w="28" w:type="dxa"/>
              <w:bottom w:w="57" w:type="dxa"/>
              <w:right w:w="28" w:type="dxa"/>
            </w:tcMar>
            <w:vAlign w:val="center"/>
          </w:tcPr>
          <w:p w14:paraId="7983E6B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3" w:type="pct"/>
            <w:shd w:val="clear" w:color="auto" w:fill="auto"/>
            <w:tcMar>
              <w:top w:w="57" w:type="dxa"/>
              <w:left w:w="28" w:type="dxa"/>
              <w:bottom w:w="57" w:type="dxa"/>
              <w:right w:w="28" w:type="dxa"/>
            </w:tcMar>
            <w:vAlign w:val="center"/>
          </w:tcPr>
          <w:p w14:paraId="543818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070F30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shd w:val="clear" w:color="auto" w:fill="auto"/>
            <w:tcMar>
              <w:top w:w="57" w:type="dxa"/>
              <w:left w:w="28" w:type="dxa"/>
              <w:bottom w:w="57" w:type="dxa"/>
              <w:right w:w="28" w:type="dxa"/>
            </w:tcMar>
            <w:vAlign w:val="center"/>
          </w:tcPr>
          <w:p w14:paraId="6CB40E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49" w:type="pct"/>
            <w:shd w:val="clear" w:color="auto" w:fill="auto"/>
            <w:tcMar>
              <w:top w:w="57" w:type="dxa"/>
              <w:left w:w="28" w:type="dxa"/>
              <w:bottom w:w="57" w:type="dxa"/>
              <w:right w:w="28" w:type="dxa"/>
            </w:tcMar>
            <w:vAlign w:val="center"/>
          </w:tcPr>
          <w:p w14:paraId="528F284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r>
      <w:tr w:rsidR="009E6FE5" w:rsidRPr="008D47D0" w14:paraId="1153BFC4" w14:textId="77777777" w:rsidTr="009E6FE5">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F2F2F2"/>
            <w:tcMar>
              <w:top w:w="57" w:type="dxa"/>
              <w:left w:w="28" w:type="dxa"/>
              <w:bottom w:w="57" w:type="dxa"/>
              <w:right w:w="28" w:type="dxa"/>
            </w:tcMar>
            <w:vAlign w:val="center"/>
          </w:tcPr>
          <w:p w14:paraId="3079116C" w14:textId="77777777" w:rsidR="009E6FE5" w:rsidRPr="008D47D0" w:rsidRDefault="009E6FE5" w:rsidP="009E6FE5">
            <w:pPr>
              <w:spacing w:after="0" w:line="240" w:lineRule="auto"/>
              <w:ind w:left="57"/>
              <w:rPr>
                <w:rFonts w:eastAsia="Times New Roman" w:cs="Times New Roman"/>
                <w:b/>
                <w:color w:val="231F20"/>
                <w:w w:val="105"/>
                <w:sz w:val="16"/>
                <w:szCs w:val="16"/>
              </w:rPr>
            </w:pPr>
            <w:r w:rsidRPr="008D47D0">
              <w:rPr>
                <w:rFonts w:eastAsia="Times New Roman" w:cs="Times New Roman"/>
                <w:b/>
                <w:color w:val="231F20"/>
                <w:w w:val="105"/>
                <w:sz w:val="16"/>
                <w:szCs w:val="16"/>
              </w:rPr>
              <w:t>ANT</w:t>
            </w:r>
            <w:r w:rsidRPr="008D47D0">
              <w:rPr>
                <w:rFonts w:eastAsia="Times New Roman" w:cs="Times New Roman"/>
                <w:b/>
                <w:color w:val="231F20"/>
                <w:spacing w:val="1"/>
                <w:w w:val="105"/>
                <w:sz w:val="16"/>
                <w:szCs w:val="16"/>
              </w:rPr>
              <w:t>O</w:t>
            </w:r>
            <w:r w:rsidRPr="008D47D0">
              <w:rPr>
                <w:rFonts w:eastAsia="Times New Roman" w:cs="Times New Roman"/>
                <w:b/>
                <w:color w:val="231F20"/>
                <w:w w:val="105"/>
                <w:sz w:val="16"/>
                <w:szCs w:val="16"/>
              </w:rPr>
              <w:t>NOV</w:t>
            </w:r>
          </w:p>
        </w:tc>
        <w:tc>
          <w:tcPr>
            <w:tcW w:w="374" w:type="pct"/>
            <w:shd w:val="clear" w:color="auto" w:fill="F2F2F2"/>
            <w:tcMar>
              <w:top w:w="57" w:type="dxa"/>
              <w:left w:w="28" w:type="dxa"/>
              <w:bottom w:w="57" w:type="dxa"/>
              <w:right w:w="28" w:type="dxa"/>
            </w:tcMar>
            <w:vAlign w:val="center"/>
          </w:tcPr>
          <w:p w14:paraId="2F9E2D3C"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25" w:type="pct"/>
            <w:shd w:val="clear" w:color="auto" w:fill="F2F2F2"/>
            <w:tcMar>
              <w:top w:w="57" w:type="dxa"/>
              <w:left w:w="28" w:type="dxa"/>
              <w:bottom w:w="57" w:type="dxa"/>
              <w:right w:w="28" w:type="dxa"/>
            </w:tcMar>
            <w:vAlign w:val="center"/>
          </w:tcPr>
          <w:p w14:paraId="623A17D5"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shd w:val="clear" w:color="auto" w:fill="F2F2F2"/>
            <w:tcMar>
              <w:top w:w="57" w:type="dxa"/>
              <w:left w:w="28" w:type="dxa"/>
              <w:bottom w:w="57" w:type="dxa"/>
              <w:right w:w="28" w:type="dxa"/>
            </w:tcMar>
            <w:vAlign w:val="center"/>
          </w:tcPr>
          <w:p w14:paraId="69B139B1"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shd w:val="clear" w:color="auto" w:fill="F2F2F2"/>
            <w:tcMar>
              <w:top w:w="57" w:type="dxa"/>
              <w:left w:w="28" w:type="dxa"/>
              <w:bottom w:w="57" w:type="dxa"/>
              <w:right w:w="28" w:type="dxa"/>
            </w:tcMar>
            <w:vAlign w:val="center"/>
          </w:tcPr>
          <w:p w14:paraId="4EFF2A0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shd w:val="clear" w:color="auto" w:fill="F2F2F2"/>
            <w:tcMar>
              <w:top w:w="57" w:type="dxa"/>
              <w:left w:w="28" w:type="dxa"/>
              <w:bottom w:w="57" w:type="dxa"/>
              <w:right w:w="28" w:type="dxa"/>
            </w:tcMar>
            <w:vAlign w:val="center"/>
          </w:tcPr>
          <w:p w14:paraId="2DFCD3A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shd w:val="clear" w:color="auto" w:fill="F2F2F2"/>
            <w:tcMar>
              <w:top w:w="57" w:type="dxa"/>
              <w:left w:w="28" w:type="dxa"/>
              <w:bottom w:w="57" w:type="dxa"/>
              <w:right w:w="28" w:type="dxa"/>
            </w:tcMar>
            <w:vAlign w:val="center"/>
          </w:tcPr>
          <w:p w14:paraId="575121A2"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2" w:type="pct"/>
            <w:shd w:val="clear" w:color="auto" w:fill="F2F2F2"/>
            <w:tcMar>
              <w:top w:w="57" w:type="dxa"/>
              <w:left w:w="28" w:type="dxa"/>
              <w:bottom w:w="57" w:type="dxa"/>
              <w:right w:w="28" w:type="dxa"/>
            </w:tcMar>
            <w:vAlign w:val="center"/>
          </w:tcPr>
          <w:p w14:paraId="5E842DE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2" w:type="pct"/>
            <w:shd w:val="clear" w:color="auto" w:fill="F2F2F2"/>
            <w:tcMar>
              <w:top w:w="57" w:type="dxa"/>
              <w:left w:w="28" w:type="dxa"/>
              <w:bottom w:w="57" w:type="dxa"/>
              <w:right w:w="28" w:type="dxa"/>
            </w:tcMar>
            <w:vAlign w:val="center"/>
          </w:tcPr>
          <w:p w14:paraId="0FE0C50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3" w:type="pct"/>
            <w:shd w:val="clear" w:color="auto" w:fill="F2F2F2"/>
            <w:tcMar>
              <w:top w:w="57" w:type="dxa"/>
              <w:left w:w="28" w:type="dxa"/>
              <w:bottom w:w="57" w:type="dxa"/>
              <w:right w:w="28" w:type="dxa"/>
            </w:tcMar>
            <w:vAlign w:val="center"/>
          </w:tcPr>
          <w:p w14:paraId="3CF3E23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shd w:val="clear" w:color="auto" w:fill="F2F2F2"/>
            <w:tcMar>
              <w:top w:w="57" w:type="dxa"/>
              <w:left w:w="28" w:type="dxa"/>
              <w:bottom w:w="57" w:type="dxa"/>
              <w:right w:w="28" w:type="dxa"/>
            </w:tcMar>
            <w:vAlign w:val="center"/>
          </w:tcPr>
          <w:p w14:paraId="733AC3D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shd w:val="clear" w:color="auto" w:fill="F2F2F2"/>
            <w:tcMar>
              <w:top w:w="57" w:type="dxa"/>
              <w:left w:w="28" w:type="dxa"/>
              <w:bottom w:w="57" w:type="dxa"/>
              <w:right w:w="28" w:type="dxa"/>
            </w:tcMar>
            <w:vAlign w:val="center"/>
          </w:tcPr>
          <w:p w14:paraId="30787AE8"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49" w:type="pct"/>
            <w:shd w:val="clear" w:color="auto" w:fill="F2F2F2"/>
            <w:tcMar>
              <w:top w:w="57" w:type="dxa"/>
              <w:left w:w="28" w:type="dxa"/>
              <w:bottom w:w="57" w:type="dxa"/>
              <w:right w:w="28" w:type="dxa"/>
            </w:tcMar>
            <w:vAlign w:val="center"/>
          </w:tcPr>
          <w:p w14:paraId="190FE1BD" w14:textId="77777777" w:rsidR="009E6FE5" w:rsidRPr="008D47D0" w:rsidRDefault="009E6FE5" w:rsidP="009E6FE5">
            <w:pPr>
              <w:spacing w:after="0" w:line="240" w:lineRule="auto"/>
              <w:jc w:val="center"/>
              <w:rPr>
                <w:rFonts w:eastAsia="Calibri" w:cs="Times New Roman"/>
                <w:b/>
                <w:sz w:val="16"/>
                <w:szCs w:val="16"/>
              </w:rPr>
            </w:pPr>
          </w:p>
        </w:tc>
      </w:tr>
      <w:tr w:rsidR="009E6FE5" w:rsidRPr="008D47D0" w14:paraId="326DF091"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54F08D3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w:t>
            </w:r>
          </w:p>
        </w:tc>
        <w:tc>
          <w:tcPr>
            <w:tcW w:w="374" w:type="pct"/>
            <w:shd w:val="clear" w:color="auto" w:fill="auto"/>
            <w:tcMar>
              <w:top w:w="57" w:type="dxa"/>
              <w:left w:w="28" w:type="dxa"/>
              <w:bottom w:w="57" w:type="dxa"/>
              <w:right w:w="28" w:type="dxa"/>
            </w:tcMar>
            <w:vAlign w:val="center"/>
          </w:tcPr>
          <w:p w14:paraId="2B65FD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500</w:t>
            </w:r>
          </w:p>
        </w:tc>
        <w:tc>
          <w:tcPr>
            <w:tcW w:w="225" w:type="pct"/>
            <w:shd w:val="clear" w:color="auto" w:fill="auto"/>
            <w:tcMar>
              <w:top w:w="57" w:type="dxa"/>
              <w:left w:w="28" w:type="dxa"/>
              <w:bottom w:w="57" w:type="dxa"/>
              <w:right w:w="28" w:type="dxa"/>
            </w:tcMar>
            <w:vAlign w:val="center"/>
          </w:tcPr>
          <w:p w14:paraId="02B24A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1B</w:t>
            </w:r>
          </w:p>
        </w:tc>
        <w:tc>
          <w:tcPr>
            <w:tcW w:w="448" w:type="pct"/>
            <w:shd w:val="clear" w:color="auto" w:fill="auto"/>
            <w:tcMar>
              <w:top w:w="57" w:type="dxa"/>
              <w:left w:w="28" w:type="dxa"/>
              <w:bottom w:w="57" w:type="dxa"/>
              <w:right w:w="28" w:type="dxa"/>
            </w:tcMar>
            <w:vAlign w:val="center"/>
          </w:tcPr>
          <w:p w14:paraId="0CD3D7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500</w:t>
            </w:r>
          </w:p>
        </w:tc>
        <w:tc>
          <w:tcPr>
            <w:tcW w:w="373" w:type="pct"/>
            <w:shd w:val="clear" w:color="auto" w:fill="auto"/>
            <w:tcMar>
              <w:top w:w="57" w:type="dxa"/>
              <w:left w:w="28" w:type="dxa"/>
              <w:bottom w:w="57" w:type="dxa"/>
              <w:right w:w="28" w:type="dxa"/>
            </w:tcMar>
            <w:vAlign w:val="center"/>
          </w:tcPr>
          <w:p w14:paraId="36058D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18.2</w:t>
            </w:r>
          </w:p>
        </w:tc>
        <w:tc>
          <w:tcPr>
            <w:tcW w:w="373" w:type="pct"/>
            <w:shd w:val="clear" w:color="auto" w:fill="auto"/>
            <w:tcMar>
              <w:top w:w="57" w:type="dxa"/>
              <w:left w:w="28" w:type="dxa"/>
              <w:bottom w:w="57" w:type="dxa"/>
              <w:right w:w="28" w:type="dxa"/>
            </w:tcMar>
            <w:vAlign w:val="center"/>
          </w:tcPr>
          <w:p w14:paraId="0E16D6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p>
        </w:tc>
        <w:tc>
          <w:tcPr>
            <w:tcW w:w="448" w:type="pct"/>
            <w:shd w:val="clear" w:color="auto" w:fill="auto"/>
            <w:tcMar>
              <w:top w:w="57" w:type="dxa"/>
              <w:left w:w="28" w:type="dxa"/>
              <w:bottom w:w="57" w:type="dxa"/>
              <w:right w:w="28" w:type="dxa"/>
            </w:tcMar>
            <w:vAlign w:val="center"/>
          </w:tcPr>
          <w:p w14:paraId="1D37B30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8.3</w:t>
            </w:r>
          </w:p>
        </w:tc>
        <w:tc>
          <w:tcPr>
            <w:tcW w:w="372" w:type="pct"/>
            <w:shd w:val="clear" w:color="auto" w:fill="auto"/>
            <w:tcMar>
              <w:top w:w="57" w:type="dxa"/>
              <w:left w:w="28" w:type="dxa"/>
              <w:bottom w:w="57" w:type="dxa"/>
              <w:right w:w="28" w:type="dxa"/>
            </w:tcMar>
            <w:vAlign w:val="center"/>
          </w:tcPr>
          <w:p w14:paraId="7CDBBB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–0.6</w:t>
            </w:r>
          </w:p>
        </w:tc>
        <w:tc>
          <w:tcPr>
            <w:tcW w:w="292" w:type="pct"/>
            <w:shd w:val="clear" w:color="auto" w:fill="auto"/>
            <w:tcMar>
              <w:top w:w="57" w:type="dxa"/>
              <w:left w:w="28" w:type="dxa"/>
              <w:bottom w:w="57" w:type="dxa"/>
              <w:right w:w="28" w:type="dxa"/>
            </w:tcMar>
            <w:vAlign w:val="center"/>
          </w:tcPr>
          <w:p w14:paraId="14BFAFE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12.7</w:t>
            </w:r>
          </w:p>
        </w:tc>
        <w:tc>
          <w:tcPr>
            <w:tcW w:w="293" w:type="pct"/>
            <w:shd w:val="clear" w:color="auto" w:fill="auto"/>
            <w:tcMar>
              <w:top w:w="57" w:type="dxa"/>
              <w:left w:w="28" w:type="dxa"/>
              <w:bottom w:w="57" w:type="dxa"/>
              <w:right w:w="28" w:type="dxa"/>
            </w:tcMar>
            <w:vAlign w:val="center"/>
          </w:tcPr>
          <w:p w14:paraId="18CB75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54" w:type="pct"/>
            <w:shd w:val="clear" w:color="auto" w:fill="auto"/>
            <w:tcMar>
              <w:top w:w="57" w:type="dxa"/>
              <w:left w:w="28" w:type="dxa"/>
              <w:bottom w:w="57" w:type="dxa"/>
              <w:right w:w="28" w:type="dxa"/>
            </w:tcMar>
            <w:vAlign w:val="center"/>
          </w:tcPr>
          <w:p w14:paraId="505C08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p>
        </w:tc>
        <w:tc>
          <w:tcPr>
            <w:tcW w:w="354" w:type="pct"/>
            <w:shd w:val="clear" w:color="auto" w:fill="auto"/>
            <w:tcMar>
              <w:top w:w="57" w:type="dxa"/>
              <w:left w:w="28" w:type="dxa"/>
              <w:bottom w:w="57" w:type="dxa"/>
              <w:right w:w="28" w:type="dxa"/>
            </w:tcMar>
            <w:vAlign w:val="center"/>
          </w:tcPr>
          <w:p w14:paraId="75B69B6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p>
        </w:tc>
        <w:tc>
          <w:tcPr>
            <w:tcW w:w="349" w:type="pct"/>
            <w:shd w:val="clear" w:color="auto" w:fill="auto"/>
            <w:tcMar>
              <w:top w:w="57" w:type="dxa"/>
              <w:left w:w="28" w:type="dxa"/>
              <w:bottom w:w="57" w:type="dxa"/>
              <w:right w:w="28" w:type="dxa"/>
            </w:tcMar>
            <w:vAlign w:val="center"/>
          </w:tcPr>
          <w:p w14:paraId="7975ACA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CF05CDA"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3EB2B96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w:t>
            </w:r>
          </w:p>
        </w:tc>
        <w:tc>
          <w:tcPr>
            <w:tcW w:w="374" w:type="pct"/>
            <w:shd w:val="clear" w:color="auto" w:fill="auto"/>
            <w:tcMar>
              <w:top w:w="57" w:type="dxa"/>
              <w:left w:w="28" w:type="dxa"/>
              <w:bottom w:w="57" w:type="dxa"/>
              <w:right w:w="28" w:type="dxa"/>
            </w:tcMar>
            <w:vAlign w:val="center"/>
          </w:tcPr>
          <w:p w14:paraId="698060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800</w:t>
            </w:r>
          </w:p>
        </w:tc>
        <w:tc>
          <w:tcPr>
            <w:tcW w:w="225" w:type="pct"/>
            <w:shd w:val="clear" w:color="auto" w:fill="auto"/>
            <w:tcMar>
              <w:top w:w="57" w:type="dxa"/>
              <w:left w:w="28" w:type="dxa"/>
              <w:bottom w:w="57" w:type="dxa"/>
              <w:right w:w="28" w:type="dxa"/>
            </w:tcMar>
            <w:vAlign w:val="center"/>
          </w:tcPr>
          <w:p w14:paraId="7D0D14B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1B</w:t>
            </w:r>
          </w:p>
        </w:tc>
        <w:tc>
          <w:tcPr>
            <w:tcW w:w="448" w:type="pct"/>
            <w:shd w:val="clear" w:color="auto" w:fill="auto"/>
            <w:tcMar>
              <w:top w:w="57" w:type="dxa"/>
              <w:left w:w="28" w:type="dxa"/>
              <w:bottom w:w="57" w:type="dxa"/>
              <w:right w:w="28" w:type="dxa"/>
            </w:tcMar>
            <w:vAlign w:val="center"/>
          </w:tcPr>
          <w:p w14:paraId="79DFD4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390</w:t>
            </w:r>
          </w:p>
        </w:tc>
        <w:tc>
          <w:tcPr>
            <w:tcW w:w="373" w:type="pct"/>
            <w:shd w:val="clear" w:color="auto" w:fill="auto"/>
            <w:tcMar>
              <w:top w:w="57" w:type="dxa"/>
              <w:left w:w="28" w:type="dxa"/>
              <w:bottom w:w="57" w:type="dxa"/>
              <w:right w:w="28" w:type="dxa"/>
            </w:tcMar>
            <w:vAlign w:val="center"/>
          </w:tcPr>
          <w:p w14:paraId="1ADB57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shd w:val="clear" w:color="auto" w:fill="auto"/>
            <w:tcMar>
              <w:top w:w="57" w:type="dxa"/>
              <w:left w:w="28" w:type="dxa"/>
              <w:bottom w:w="57" w:type="dxa"/>
              <w:right w:w="28" w:type="dxa"/>
            </w:tcMar>
            <w:vAlign w:val="center"/>
          </w:tcPr>
          <w:p w14:paraId="6BC6252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448" w:type="pct"/>
            <w:shd w:val="clear" w:color="auto" w:fill="auto"/>
            <w:tcMar>
              <w:top w:w="57" w:type="dxa"/>
              <w:left w:w="28" w:type="dxa"/>
              <w:bottom w:w="57" w:type="dxa"/>
              <w:right w:w="28" w:type="dxa"/>
            </w:tcMar>
            <w:vAlign w:val="center"/>
          </w:tcPr>
          <w:p w14:paraId="2B8B422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shd w:val="clear" w:color="auto" w:fill="auto"/>
            <w:tcMar>
              <w:top w:w="57" w:type="dxa"/>
              <w:left w:w="28" w:type="dxa"/>
              <w:bottom w:w="57" w:type="dxa"/>
              <w:right w:w="28" w:type="dxa"/>
            </w:tcMar>
            <w:vAlign w:val="center"/>
          </w:tcPr>
          <w:p w14:paraId="187579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shd w:val="clear" w:color="auto" w:fill="auto"/>
            <w:tcMar>
              <w:top w:w="57" w:type="dxa"/>
              <w:left w:w="28" w:type="dxa"/>
              <w:bottom w:w="57" w:type="dxa"/>
              <w:right w:w="28" w:type="dxa"/>
            </w:tcMar>
            <w:vAlign w:val="center"/>
          </w:tcPr>
          <w:p w14:paraId="6DC8F14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shd w:val="clear" w:color="auto" w:fill="auto"/>
            <w:tcMar>
              <w:top w:w="57" w:type="dxa"/>
              <w:left w:w="28" w:type="dxa"/>
              <w:bottom w:w="57" w:type="dxa"/>
              <w:right w:w="28" w:type="dxa"/>
            </w:tcMar>
            <w:vAlign w:val="center"/>
          </w:tcPr>
          <w:p w14:paraId="50DE1DE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shd w:val="clear" w:color="auto" w:fill="auto"/>
            <w:tcMar>
              <w:top w:w="57" w:type="dxa"/>
              <w:left w:w="28" w:type="dxa"/>
              <w:bottom w:w="57" w:type="dxa"/>
              <w:right w:w="28" w:type="dxa"/>
            </w:tcMar>
            <w:vAlign w:val="center"/>
          </w:tcPr>
          <w:p w14:paraId="742E9F7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shd w:val="clear" w:color="auto" w:fill="auto"/>
            <w:tcMar>
              <w:top w:w="57" w:type="dxa"/>
              <w:left w:w="28" w:type="dxa"/>
              <w:bottom w:w="57" w:type="dxa"/>
              <w:right w:w="28" w:type="dxa"/>
            </w:tcMar>
            <w:vAlign w:val="center"/>
          </w:tcPr>
          <w:p w14:paraId="3BA812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65</w:t>
            </w:r>
          </w:p>
        </w:tc>
        <w:tc>
          <w:tcPr>
            <w:tcW w:w="349" w:type="pct"/>
            <w:shd w:val="clear" w:color="auto" w:fill="auto"/>
            <w:tcMar>
              <w:top w:w="57" w:type="dxa"/>
              <w:left w:w="28" w:type="dxa"/>
              <w:bottom w:w="57" w:type="dxa"/>
              <w:right w:w="28" w:type="dxa"/>
            </w:tcMar>
            <w:vAlign w:val="center"/>
          </w:tcPr>
          <w:p w14:paraId="39D0739F"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4C6D413"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7C26D29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An–28</w:t>
            </w:r>
          </w:p>
        </w:tc>
        <w:tc>
          <w:tcPr>
            <w:tcW w:w="374" w:type="pct"/>
            <w:shd w:val="clear" w:color="auto" w:fill="auto"/>
            <w:tcMar>
              <w:top w:w="57" w:type="dxa"/>
              <w:left w:w="28" w:type="dxa"/>
              <w:bottom w:w="57" w:type="dxa"/>
              <w:right w:w="28" w:type="dxa"/>
            </w:tcMar>
            <w:vAlign w:val="center"/>
          </w:tcPr>
          <w:p w14:paraId="786AAC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500</w:t>
            </w:r>
          </w:p>
        </w:tc>
        <w:tc>
          <w:tcPr>
            <w:tcW w:w="225" w:type="pct"/>
            <w:shd w:val="clear" w:color="auto" w:fill="auto"/>
            <w:tcMar>
              <w:top w:w="57" w:type="dxa"/>
              <w:left w:w="28" w:type="dxa"/>
              <w:bottom w:w="57" w:type="dxa"/>
              <w:right w:w="28" w:type="dxa"/>
            </w:tcMar>
            <w:vAlign w:val="center"/>
          </w:tcPr>
          <w:p w14:paraId="2F66825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1B</w:t>
            </w:r>
          </w:p>
        </w:tc>
        <w:tc>
          <w:tcPr>
            <w:tcW w:w="448" w:type="pct"/>
            <w:shd w:val="clear" w:color="auto" w:fill="auto"/>
            <w:tcMar>
              <w:top w:w="57" w:type="dxa"/>
              <w:left w:w="28" w:type="dxa"/>
              <w:bottom w:w="57" w:type="dxa"/>
              <w:right w:w="28" w:type="dxa"/>
            </w:tcMar>
            <w:vAlign w:val="center"/>
          </w:tcPr>
          <w:p w14:paraId="0AA2C6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585</w:t>
            </w:r>
          </w:p>
        </w:tc>
        <w:tc>
          <w:tcPr>
            <w:tcW w:w="373" w:type="pct"/>
            <w:shd w:val="clear" w:color="auto" w:fill="auto"/>
            <w:tcMar>
              <w:top w:w="57" w:type="dxa"/>
              <w:left w:w="28" w:type="dxa"/>
              <w:bottom w:w="57" w:type="dxa"/>
              <w:right w:w="28" w:type="dxa"/>
            </w:tcMar>
            <w:vAlign w:val="center"/>
          </w:tcPr>
          <w:p w14:paraId="21A706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1FA2043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shd w:val="clear" w:color="auto" w:fill="auto"/>
            <w:tcMar>
              <w:top w:w="57" w:type="dxa"/>
              <w:left w:w="28" w:type="dxa"/>
              <w:bottom w:w="57" w:type="dxa"/>
              <w:right w:w="28" w:type="dxa"/>
            </w:tcMar>
            <w:vAlign w:val="center"/>
          </w:tcPr>
          <w:p w14:paraId="258873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shd w:val="clear" w:color="auto" w:fill="auto"/>
            <w:tcMar>
              <w:top w:w="57" w:type="dxa"/>
              <w:left w:w="28" w:type="dxa"/>
              <w:bottom w:w="57" w:type="dxa"/>
              <w:right w:w="28" w:type="dxa"/>
            </w:tcMar>
            <w:vAlign w:val="center"/>
          </w:tcPr>
          <w:p w14:paraId="7EC852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2" w:type="pct"/>
            <w:shd w:val="clear" w:color="auto" w:fill="auto"/>
            <w:tcMar>
              <w:top w:w="57" w:type="dxa"/>
              <w:left w:w="28" w:type="dxa"/>
              <w:bottom w:w="57" w:type="dxa"/>
              <w:right w:w="28" w:type="dxa"/>
            </w:tcMar>
            <w:vAlign w:val="center"/>
          </w:tcPr>
          <w:p w14:paraId="661AC41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shd w:val="clear" w:color="auto" w:fill="auto"/>
            <w:tcMar>
              <w:top w:w="57" w:type="dxa"/>
              <w:left w:w="28" w:type="dxa"/>
              <w:bottom w:w="57" w:type="dxa"/>
              <w:right w:w="28" w:type="dxa"/>
            </w:tcMar>
            <w:vAlign w:val="center"/>
          </w:tcPr>
          <w:p w14:paraId="2BE0D5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shd w:val="clear" w:color="auto" w:fill="auto"/>
            <w:tcMar>
              <w:top w:w="57" w:type="dxa"/>
              <w:left w:w="28" w:type="dxa"/>
              <w:bottom w:w="57" w:type="dxa"/>
              <w:right w:w="28" w:type="dxa"/>
            </w:tcMar>
            <w:vAlign w:val="center"/>
          </w:tcPr>
          <w:p w14:paraId="6B65F6B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shd w:val="clear" w:color="auto" w:fill="auto"/>
            <w:tcMar>
              <w:top w:w="57" w:type="dxa"/>
              <w:left w:w="28" w:type="dxa"/>
              <w:bottom w:w="57" w:type="dxa"/>
              <w:right w:w="28" w:type="dxa"/>
            </w:tcMar>
            <w:vAlign w:val="center"/>
          </w:tcPr>
          <w:p w14:paraId="41B607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89</w:t>
            </w:r>
          </w:p>
        </w:tc>
        <w:tc>
          <w:tcPr>
            <w:tcW w:w="349" w:type="pct"/>
            <w:shd w:val="clear" w:color="auto" w:fill="auto"/>
            <w:tcMar>
              <w:top w:w="57" w:type="dxa"/>
              <w:left w:w="28" w:type="dxa"/>
              <w:bottom w:w="57" w:type="dxa"/>
              <w:right w:w="28" w:type="dxa"/>
            </w:tcMar>
            <w:vAlign w:val="center"/>
          </w:tcPr>
          <w:p w14:paraId="7F477E57"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BD890C2"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0AC2E281"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An–38–100</w:t>
            </w:r>
          </w:p>
        </w:tc>
        <w:tc>
          <w:tcPr>
            <w:tcW w:w="374" w:type="pct"/>
            <w:shd w:val="clear" w:color="auto" w:fill="auto"/>
            <w:tcMar>
              <w:top w:w="57" w:type="dxa"/>
              <w:left w:w="28" w:type="dxa"/>
              <w:bottom w:w="57" w:type="dxa"/>
              <w:right w:w="28" w:type="dxa"/>
            </w:tcMar>
            <w:vAlign w:val="center"/>
          </w:tcPr>
          <w:p w14:paraId="71781D3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500</w:t>
            </w:r>
          </w:p>
        </w:tc>
        <w:tc>
          <w:tcPr>
            <w:tcW w:w="225" w:type="pct"/>
            <w:shd w:val="clear" w:color="auto" w:fill="auto"/>
            <w:tcMar>
              <w:top w:w="57" w:type="dxa"/>
              <w:left w:w="28" w:type="dxa"/>
              <w:bottom w:w="57" w:type="dxa"/>
              <w:right w:w="28" w:type="dxa"/>
            </w:tcMar>
            <w:vAlign w:val="center"/>
          </w:tcPr>
          <w:p w14:paraId="2806BE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2B</w:t>
            </w:r>
          </w:p>
        </w:tc>
        <w:tc>
          <w:tcPr>
            <w:tcW w:w="448" w:type="pct"/>
            <w:shd w:val="clear" w:color="auto" w:fill="auto"/>
            <w:tcMar>
              <w:top w:w="57" w:type="dxa"/>
              <w:left w:w="28" w:type="dxa"/>
              <w:bottom w:w="57" w:type="dxa"/>
              <w:right w:w="28" w:type="dxa"/>
            </w:tcMar>
            <w:vAlign w:val="center"/>
          </w:tcPr>
          <w:p w14:paraId="25B69DC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965</w:t>
            </w:r>
          </w:p>
        </w:tc>
        <w:tc>
          <w:tcPr>
            <w:tcW w:w="373" w:type="pct"/>
            <w:shd w:val="clear" w:color="auto" w:fill="auto"/>
            <w:tcMar>
              <w:top w:w="57" w:type="dxa"/>
              <w:left w:w="28" w:type="dxa"/>
              <w:bottom w:w="57" w:type="dxa"/>
              <w:right w:w="28" w:type="dxa"/>
            </w:tcMar>
            <w:vAlign w:val="center"/>
          </w:tcPr>
          <w:p w14:paraId="69CF514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516CF76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shd w:val="clear" w:color="auto" w:fill="auto"/>
            <w:tcMar>
              <w:top w:w="57" w:type="dxa"/>
              <w:left w:w="28" w:type="dxa"/>
              <w:bottom w:w="57" w:type="dxa"/>
              <w:right w:w="28" w:type="dxa"/>
            </w:tcMar>
            <w:vAlign w:val="center"/>
          </w:tcPr>
          <w:p w14:paraId="5C5C7E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shd w:val="clear" w:color="auto" w:fill="auto"/>
            <w:tcMar>
              <w:top w:w="57" w:type="dxa"/>
              <w:left w:w="28" w:type="dxa"/>
              <w:bottom w:w="57" w:type="dxa"/>
              <w:right w:w="28" w:type="dxa"/>
            </w:tcMar>
            <w:vAlign w:val="center"/>
          </w:tcPr>
          <w:p w14:paraId="6366B6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shd w:val="clear" w:color="auto" w:fill="auto"/>
            <w:tcMar>
              <w:top w:w="57" w:type="dxa"/>
              <w:left w:w="28" w:type="dxa"/>
              <w:bottom w:w="57" w:type="dxa"/>
              <w:right w:w="28" w:type="dxa"/>
            </w:tcMar>
            <w:vAlign w:val="center"/>
          </w:tcPr>
          <w:p w14:paraId="76866E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shd w:val="clear" w:color="auto" w:fill="auto"/>
            <w:tcMar>
              <w:top w:w="57" w:type="dxa"/>
              <w:left w:w="28" w:type="dxa"/>
              <w:bottom w:w="57" w:type="dxa"/>
              <w:right w:w="28" w:type="dxa"/>
            </w:tcMar>
            <w:vAlign w:val="center"/>
          </w:tcPr>
          <w:p w14:paraId="1E4D3B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13E4CA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shd w:val="clear" w:color="auto" w:fill="auto"/>
            <w:tcMar>
              <w:top w:w="57" w:type="dxa"/>
              <w:left w:w="28" w:type="dxa"/>
              <w:bottom w:w="57" w:type="dxa"/>
              <w:right w:w="28" w:type="dxa"/>
            </w:tcMar>
            <w:vAlign w:val="center"/>
          </w:tcPr>
          <w:p w14:paraId="4B42FC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108</w:t>
            </w:r>
          </w:p>
        </w:tc>
        <w:tc>
          <w:tcPr>
            <w:tcW w:w="349" w:type="pct"/>
            <w:shd w:val="clear" w:color="auto" w:fill="auto"/>
            <w:tcMar>
              <w:top w:w="57" w:type="dxa"/>
              <w:left w:w="28" w:type="dxa"/>
              <w:bottom w:w="57" w:type="dxa"/>
              <w:right w:w="28" w:type="dxa"/>
            </w:tcMar>
            <w:vAlign w:val="center"/>
          </w:tcPr>
          <w:p w14:paraId="63E0383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1E43BF2" w14:textId="77777777" w:rsidTr="00342F1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jc w:val="center"/>
        </w:trPr>
        <w:tc>
          <w:tcPr>
            <w:tcW w:w="746" w:type="pct"/>
            <w:shd w:val="clear" w:color="auto" w:fill="auto"/>
            <w:tcMar>
              <w:top w:w="57" w:type="dxa"/>
              <w:left w:w="28" w:type="dxa"/>
              <w:bottom w:w="57" w:type="dxa"/>
              <w:right w:w="28" w:type="dxa"/>
            </w:tcMar>
            <w:vAlign w:val="center"/>
          </w:tcPr>
          <w:p w14:paraId="2E363DF7"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An–38–200</w:t>
            </w:r>
          </w:p>
        </w:tc>
        <w:tc>
          <w:tcPr>
            <w:tcW w:w="374" w:type="pct"/>
            <w:shd w:val="clear" w:color="auto" w:fill="auto"/>
            <w:tcMar>
              <w:top w:w="57" w:type="dxa"/>
              <w:left w:w="28" w:type="dxa"/>
              <w:bottom w:w="57" w:type="dxa"/>
              <w:right w:w="28" w:type="dxa"/>
            </w:tcMar>
            <w:vAlign w:val="center"/>
          </w:tcPr>
          <w:p w14:paraId="71F3FE4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930</w:t>
            </w:r>
          </w:p>
        </w:tc>
        <w:tc>
          <w:tcPr>
            <w:tcW w:w="225" w:type="pct"/>
            <w:shd w:val="clear" w:color="auto" w:fill="auto"/>
            <w:tcMar>
              <w:top w:w="57" w:type="dxa"/>
              <w:left w:w="28" w:type="dxa"/>
              <w:bottom w:w="57" w:type="dxa"/>
              <w:right w:w="28" w:type="dxa"/>
            </w:tcMar>
            <w:vAlign w:val="center"/>
          </w:tcPr>
          <w:p w14:paraId="386DCF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2B</w:t>
            </w:r>
          </w:p>
        </w:tc>
        <w:tc>
          <w:tcPr>
            <w:tcW w:w="448" w:type="pct"/>
            <w:shd w:val="clear" w:color="auto" w:fill="auto"/>
            <w:tcMar>
              <w:top w:w="57" w:type="dxa"/>
              <w:left w:w="28" w:type="dxa"/>
              <w:bottom w:w="57" w:type="dxa"/>
              <w:right w:w="28" w:type="dxa"/>
            </w:tcMar>
            <w:vAlign w:val="center"/>
          </w:tcPr>
          <w:p w14:paraId="67AD95B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125</w:t>
            </w:r>
          </w:p>
        </w:tc>
        <w:tc>
          <w:tcPr>
            <w:tcW w:w="373" w:type="pct"/>
            <w:shd w:val="clear" w:color="auto" w:fill="auto"/>
            <w:tcMar>
              <w:top w:w="57" w:type="dxa"/>
              <w:left w:w="28" w:type="dxa"/>
              <w:bottom w:w="57" w:type="dxa"/>
              <w:right w:w="28" w:type="dxa"/>
            </w:tcMar>
            <w:vAlign w:val="center"/>
          </w:tcPr>
          <w:p w14:paraId="095585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shd w:val="clear" w:color="auto" w:fill="auto"/>
            <w:tcMar>
              <w:top w:w="57" w:type="dxa"/>
              <w:left w:w="28" w:type="dxa"/>
              <w:bottom w:w="57" w:type="dxa"/>
              <w:right w:w="28" w:type="dxa"/>
            </w:tcMar>
            <w:vAlign w:val="center"/>
          </w:tcPr>
          <w:p w14:paraId="30FB71D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shd w:val="clear" w:color="auto" w:fill="auto"/>
            <w:tcMar>
              <w:top w:w="57" w:type="dxa"/>
              <w:left w:w="28" w:type="dxa"/>
              <w:bottom w:w="57" w:type="dxa"/>
              <w:right w:w="28" w:type="dxa"/>
            </w:tcMar>
            <w:vAlign w:val="center"/>
          </w:tcPr>
          <w:p w14:paraId="394A8F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shd w:val="clear" w:color="auto" w:fill="auto"/>
            <w:tcMar>
              <w:top w:w="57" w:type="dxa"/>
              <w:left w:w="28" w:type="dxa"/>
              <w:bottom w:w="57" w:type="dxa"/>
              <w:right w:w="28" w:type="dxa"/>
            </w:tcMar>
            <w:vAlign w:val="center"/>
          </w:tcPr>
          <w:p w14:paraId="7C79D2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shd w:val="clear" w:color="auto" w:fill="auto"/>
            <w:tcMar>
              <w:top w:w="57" w:type="dxa"/>
              <w:left w:w="28" w:type="dxa"/>
              <w:bottom w:w="57" w:type="dxa"/>
              <w:right w:w="28" w:type="dxa"/>
            </w:tcMar>
            <w:vAlign w:val="center"/>
          </w:tcPr>
          <w:p w14:paraId="68960D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shd w:val="clear" w:color="auto" w:fill="auto"/>
            <w:tcMar>
              <w:top w:w="57" w:type="dxa"/>
              <w:left w:w="28" w:type="dxa"/>
              <w:bottom w:w="57" w:type="dxa"/>
              <w:right w:w="28" w:type="dxa"/>
            </w:tcMar>
            <w:vAlign w:val="center"/>
          </w:tcPr>
          <w:p w14:paraId="5F9D32F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shd w:val="clear" w:color="auto" w:fill="auto"/>
            <w:tcMar>
              <w:top w:w="57" w:type="dxa"/>
              <w:left w:w="28" w:type="dxa"/>
              <w:bottom w:w="57" w:type="dxa"/>
              <w:right w:w="28" w:type="dxa"/>
            </w:tcMar>
            <w:vAlign w:val="center"/>
          </w:tcPr>
          <w:p w14:paraId="2CB9FD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shd w:val="clear" w:color="auto" w:fill="auto"/>
            <w:tcMar>
              <w:top w:w="57" w:type="dxa"/>
              <w:left w:w="28" w:type="dxa"/>
              <w:bottom w:w="57" w:type="dxa"/>
              <w:right w:w="28" w:type="dxa"/>
            </w:tcMar>
            <w:vAlign w:val="center"/>
          </w:tcPr>
          <w:p w14:paraId="764CB4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119</w:t>
            </w:r>
          </w:p>
        </w:tc>
        <w:tc>
          <w:tcPr>
            <w:tcW w:w="349" w:type="pct"/>
            <w:shd w:val="clear" w:color="auto" w:fill="auto"/>
            <w:tcMar>
              <w:top w:w="57" w:type="dxa"/>
              <w:left w:w="28" w:type="dxa"/>
              <w:bottom w:w="57" w:type="dxa"/>
              <w:right w:w="28" w:type="dxa"/>
            </w:tcMar>
            <w:vAlign w:val="center"/>
          </w:tcPr>
          <w:p w14:paraId="77B9E71D"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0E2007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DC88D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An–24</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7B208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9B0B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0578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350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FC000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99B2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5A492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B54F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C38E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47E0F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8F65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371CD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5B8AA0"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027346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38445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An–24PB</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A3CF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5747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6696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9D7C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CF15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8AC4E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B19F4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381E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03F2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88597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DCA3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6D3F6E"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97533A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1149C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4817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100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B212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6A6D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F616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C3021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33C5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366D0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029A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E0FC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37FA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85A5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34BE4B"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B4FF65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4ADFB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7622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0C4A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8221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54B5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B8AD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F3AC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1CD0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74038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B7C1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8F260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B2BC4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ECB7B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389CFB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AA36C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lastRenderedPageBreak/>
              <w:t>An–72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0556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200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D25C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A4316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B4043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1390B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A3C6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08A6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D6E8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AB4D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DBA6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97C9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17E3C5"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66CCEA1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F350F7"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An–148–100A</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75DC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950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8FC99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3551C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8E909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4EAA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F5BD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7E77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C7AF2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9701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32832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DE01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E79F0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9AAE0E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3E768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An–70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5646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D5C9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A7E4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610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F68B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61B8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E6EE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458C6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2754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D92F5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F9E6A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11C0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151</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0DEF87"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26F71D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8346CE"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An–26</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3FFF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3930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F94E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544A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CB7EF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D21F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FFCE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9C75D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6096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8C32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7A88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D6906E"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A1935B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6F04D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An–26B</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1944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5898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D135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0CD7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AF41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63A0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01058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3E7D0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4EBBE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8C32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8811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22335C"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0F66CA3"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2EEA3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An–32B–100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DC7B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8455E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E17B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5945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D4706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AE9AB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5737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FDF42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8B6B5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A171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8A0C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1D3E92"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FE07CA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B27DF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An–74</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970A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7CA84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516D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920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D2BA0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37CB5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802A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DC50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13F5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D052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EDB1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B814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F8E11B"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91D6DE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1B448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An–74TK–100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2190F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C23E7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E39F7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920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698D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68F5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FA8AD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087C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A89C1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77F8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8980F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256D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D680F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19C668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0D106E"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An–74T–200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3C0E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07E3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A559B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130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7001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FFD9A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4E7AD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CC79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548D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D68D3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F4BD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20DDE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EE78C8"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016D35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1602A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An–74TK–300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71016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4EF8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AB8F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9B3F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EBC5A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09C5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DB23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F29F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D4F4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AF1C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D8D16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E5205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BE8EB8B"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B5B43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An–140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CFDA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0AD4F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994C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0FB7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0176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37D4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D712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E575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E1458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35C6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0B2BA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959102"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485B91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A10A0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An–140–100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0AF39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3050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81E5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48C7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20F5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802ED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9216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83386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17C2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99F8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EA12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D7B69F"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180961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1AA490"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An–148–100B</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27EFC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950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27238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8AB1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020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BFFCA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4DA4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A16EF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2B51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F49F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99420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87F3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9606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7FF256"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AE51380"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0A1FA8"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An–148–100E</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6D58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DCC8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1731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C2BBA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A706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A9E7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2416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77CC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DDFC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3177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C7AF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A5F643"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6CA0B0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29E0F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An–158***</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A7C7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8E482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73B95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9B2E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623E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04FA1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FAF7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EE58F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D77E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2B495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A973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ADFCD9"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5630EB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16624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An–168***</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C57A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0648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105C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B20E4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DB846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723FF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0E13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1949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21D0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4033A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0A9F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A4C695"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17C012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3801A8"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A463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9B138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4A03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82B7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B9682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DC71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F5B9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CDDC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95A17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604D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7847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151</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5470E7"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F717EC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45B1C0"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C0F88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0A39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5E8F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120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A2A2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4BFA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DB6EE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3B2B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0295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30B1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0F61D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2A5BA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0A5BD4"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B7D7C4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1A4D7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An–124–100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1A107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F771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D712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F054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F661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10432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EC676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471A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CAE3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7E334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81D0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2506A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BD0C28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15856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An–124–100 M–150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ACE4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D10D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F9B03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EA70F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FBBF8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EF0F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2FDF0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8CEB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3C68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7C5BF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E155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95D9C9"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E7253D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C4361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An–225</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5D251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640</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0</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65D2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40DA9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430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0EA2C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888B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58F5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BE50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1BDD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060E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59713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5A2A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1EFA3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E6EB128" w14:textId="77777777" w:rsidTr="009E6FE5">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30757F7" w14:textId="77777777" w:rsidR="009E6FE5" w:rsidRPr="008D47D0" w:rsidRDefault="009E6FE5" w:rsidP="009E6FE5">
            <w:pPr>
              <w:spacing w:after="0" w:line="240" w:lineRule="auto"/>
              <w:ind w:left="57"/>
              <w:rPr>
                <w:rFonts w:eastAsia="Times New Roman" w:cs="Times New Roman"/>
                <w:b/>
                <w:color w:val="231F20"/>
                <w:w w:val="105"/>
                <w:sz w:val="16"/>
                <w:szCs w:val="16"/>
              </w:rPr>
            </w:pPr>
            <w:r w:rsidRPr="008D47D0">
              <w:rPr>
                <w:rFonts w:eastAsia="Times New Roman" w:cs="Times New Roman"/>
                <w:b/>
                <w:color w:val="231F20"/>
                <w:w w:val="105"/>
                <w:sz w:val="16"/>
                <w:szCs w:val="16"/>
              </w:rPr>
              <w:t>BOE</w:t>
            </w:r>
            <w:r w:rsidRPr="008D47D0">
              <w:rPr>
                <w:rFonts w:eastAsia="Times New Roman" w:cs="Times New Roman"/>
                <w:b/>
                <w:color w:val="231F20"/>
                <w:spacing w:val="-1"/>
                <w:w w:val="105"/>
                <w:sz w:val="16"/>
                <w:szCs w:val="16"/>
              </w:rPr>
              <w:t>I</w:t>
            </w:r>
            <w:r w:rsidRPr="008D47D0">
              <w:rPr>
                <w:rFonts w:eastAsia="Times New Roman" w:cs="Times New Roman"/>
                <w:b/>
                <w:color w:val="231F20"/>
                <w:w w:val="105"/>
                <w:sz w:val="16"/>
                <w:szCs w:val="16"/>
              </w:rPr>
              <w:t>NG</w:t>
            </w:r>
          </w:p>
        </w:tc>
        <w:tc>
          <w:tcPr>
            <w:tcW w:w="37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BC6780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25"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67F82B9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36AE1C46"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07F7508"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4B9984F"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F14F7D3"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2742D6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3DFF64EC"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9CF7FA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786163A3"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B385DF9"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49"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C79F9B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r>
      <w:tr w:rsidR="009E6FE5" w:rsidRPr="008D47D0" w14:paraId="462B324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8F422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707–320C</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E94D9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52BD6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39C6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079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A70D20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36D59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AD34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B4F4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1D8C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44.4</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A845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7900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1276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54D2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6.6</w:t>
            </w:r>
          </w:p>
        </w:tc>
      </w:tr>
      <w:tr w:rsidR="009E6FE5" w:rsidRPr="008D47D0" w14:paraId="3BBC679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3458D0"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717–200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3FCB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885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71A0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1793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80C8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8828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9392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7496E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CCCA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788A1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556F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985D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5862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0281FCF3"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DDF71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727–200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5E4B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254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744B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8B42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176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84AC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C796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E87B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C50F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E590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D4A2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7A8A1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10EFE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D005F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r>
      <w:tr w:rsidR="009E6FE5" w:rsidRPr="008D47D0" w14:paraId="5D26CC7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D1A18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727–200/W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2DF1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254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83E97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9F565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176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C0FE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E147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76216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EB981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37D0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3B26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51D36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27E6D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CEB5F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r>
      <w:tr w:rsidR="009E6FE5" w:rsidRPr="008D47D0" w14:paraId="36A9103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7F0357"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B0021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332</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4CEB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028B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295</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A424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1973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6D31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FDAD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E7CC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AD057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B8C6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B0B0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6542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r>
      <w:tr w:rsidR="009E6FE5" w:rsidRPr="008D47D0" w14:paraId="6BE38F7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DFF39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9080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823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A48B9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8C02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4A24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56E9C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547C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2F52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8696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390A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5F82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18C5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6C4D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538EA4E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03908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737–300/W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CCBC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823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6A2C7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3890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08514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21E6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A51AC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00B7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7A81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D926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944B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17FA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FA334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4080819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5917E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737–400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F6A5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039</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2C7C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BBC3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4E6E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E2EC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A0A3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ACDF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FEA4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E93B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96CC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2A7E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4A6E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13AB376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F8AB0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737–500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C5898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555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39C8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BC63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44075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DA7CC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F0E4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7C2F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2D1E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F1A7A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B9866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6654B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CBEF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0D86320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7A2CB0"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737–500/W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11187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555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E4F7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F8F5D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454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FD41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BB55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DAB1D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E47C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80E2C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8983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8E50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BFB6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DA4B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0F4DD20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3993D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737–600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E9E8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091</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7E4D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716C9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5FC5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21231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4D11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9E00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75ED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190F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80CC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3C877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25E1A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3230736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7E353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737–600/W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CCA2C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544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8D62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0195E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E11F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8A13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10AC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AE04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F23A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C08B1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A569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C81D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32F0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654C298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C7E4F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737–700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A7106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080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2CF5E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E207B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4DDF4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7C6A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0265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F973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C7D6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87CA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64863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7E436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EC82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118786D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E13C8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737–700/W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DC4B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080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4C57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C9FC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610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ED50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3FD2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8149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DD5A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D7AA5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AE89D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EC07A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EF65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1A3C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4E2356B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4D13DE"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737–800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FFE7B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016</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6A316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F6EE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25B5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B28F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3A10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90526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B54F7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B68E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8891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3E8A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434E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7F22D01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C2F5D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737–800/W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5DEB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016</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21A3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8E84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010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79DFA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86A0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BBBE4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7EB0A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4B1B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72B4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9522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63E4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4FD1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646FE3E0"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96D03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lastRenderedPageBreak/>
              <w:t>737–900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BF769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016</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36901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42DC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1FAC3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1F11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F9C3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BEA5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CE86B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12ED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33EA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CA1A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141</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7A2F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4ECDD15B"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85FA1E"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737–900ER/W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D9206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912</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BCB82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F28F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727D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3E25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2140E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C32F6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FDCA8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4F3D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EB31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D41E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141</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9E4B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5EA3D8F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E5758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747–SP</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D9FA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318</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7</w:t>
            </w:r>
            <w:r w:rsidRPr="008D47D0">
              <w:rPr>
                <w:rFonts w:eastAsia="Times New Roman" w:cs="Times New Roman"/>
                <w:color w:val="231F20"/>
                <w:w w:val="105"/>
                <w:sz w:val="16"/>
                <w:szCs w:val="16"/>
              </w:rPr>
              <w:t>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5F9D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2A8C8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710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5DB3A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C2697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5397A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ED8A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E190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7A7EA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5A686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64CC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FABF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7B9ADC83"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C7ABB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143E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341</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5</w:t>
            </w:r>
            <w:r w:rsidRPr="008D47D0">
              <w:rPr>
                <w:rFonts w:eastAsia="Times New Roman" w:cs="Times New Roman"/>
                <w:color w:val="231F20"/>
                <w:w w:val="105"/>
                <w:sz w:val="16"/>
                <w:szCs w:val="16"/>
              </w:rPr>
              <w:t>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C134C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1240A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4663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5FB35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6F08E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B5AE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EEBF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34DD8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224F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410C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7C537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r>
      <w:tr w:rsidR="009E6FE5" w:rsidRPr="008D47D0" w14:paraId="177B680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0A771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877D9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EA6B7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298B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150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C63F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7F6D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9839A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E80B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07DC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A10B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406B2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5AA79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DCBE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r>
      <w:tr w:rsidR="009E6FE5" w:rsidRPr="008D47D0" w14:paraId="500FF57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52B90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90E4E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AA8E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21B04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292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7591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4C7A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0245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3AA48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C6975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A9161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C215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CA32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FE911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1C17FE6B"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49C51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747–400ER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1A76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414</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1</w:t>
            </w:r>
            <w:r w:rsidRPr="008D47D0">
              <w:rPr>
                <w:rFonts w:eastAsia="Times New Roman" w:cs="Times New Roman"/>
                <w:color w:val="231F20"/>
                <w:spacing w:val="-1"/>
                <w:w w:val="105"/>
                <w:sz w:val="16"/>
                <w:szCs w:val="16"/>
              </w:rPr>
              <w:t>3</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314A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0EF9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094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8986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FC66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FFD5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9C6D9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254A5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A0F29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87A40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ABC5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B38C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2617C78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8804E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747–400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309D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396</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9</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1B2A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2876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048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4CB1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3A47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D18E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5C302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B0EC1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5DFB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8A4D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CE688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8BD2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3727A72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4E5B02"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747–8</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065B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5</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E4CC8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862D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943F1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4604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2812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6023D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4C28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C818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4F70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AC3BF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F8472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4931ED1F"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455DC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747–8F</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2BCC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442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5</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4594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4F</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68438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F320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4130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E40EC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174C0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CD2F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B40F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CD409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33ED1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1C994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46955DEF"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62A96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757–200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09F13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6</w:t>
            </w:r>
            <w:r w:rsidRPr="008D47D0">
              <w:rPr>
                <w:rFonts w:eastAsia="Times New Roman" w:cs="Times New Roman"/>
                <w:color w:val="231F20"/>
                <w:w w:val="105"/>
                <w:sz w:val="16"/>
                <w:szCs w:val="16"/>
              </w:rPr>
              <w:t>6</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F78B8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38E2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6748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483C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4A26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A88A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DE18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540D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9ED2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F06C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7D22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3FB66AB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41732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757–200/W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EAF3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6</w:t>
            </w:r>
            <w:r w:rsidRPr="008D47D0">
              <w:rPr>
                <w:rFonts w:eastAsia="Times New Roman" w:cs="Times New Roman"/>
                <w:color w:val="231F20"/>
                <w:w w:val="105"/>
                <w:sz w:val="16"/>
                <w:szCs w:val="16"/>
              </w:rPr>
              <w:t>6</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85FA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DBFC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6DA8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F71CF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1FDD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9154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6B54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9F68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73F2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36B1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337FB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1532148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28B7E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757–300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243F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122</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7</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AFC9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C698C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E099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7A64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6AD68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B3DB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05C4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4338E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E9DD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E0F9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CF13A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3020C9E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4A92F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F4638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163</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4</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A9BC1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5E55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981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F5CC2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A6C2E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8ECD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7889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31A8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147E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35A9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A10F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D901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28D260E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EE1D72"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767–200ER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EC94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2</w:t>
            </w:r>
            <w:r w:rsidRPr="008D47D0">
              <w:rPr>
                <w:rFonts w:eastAsia="Times New Roman" w:cs="Times New Roman"/>
                <w:color w:val="231F20"/>
                <w:w w:val="105"/>
                <w:sz w:val="16"/>
                <w:szCs w:val="16"/>
              </w:rPr>
              <w:t>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0F966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0A79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743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DBCD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62861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BDD16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1742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4F7F3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D03B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845AE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A115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B0B3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7245D75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DB5914"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F516B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163</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4</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75BBD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B3A1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981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3B7AF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E834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3537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8CE2A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E01C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A1E4F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D985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F50B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B5E6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46A6F05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62B45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767–300ER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AD4D2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186</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8</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7528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991F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47CA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1D2A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03D6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35C8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5590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A788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392E3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ADED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76C6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5889877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5EB14B"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767–300ER/W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C4378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186</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8</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921E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AD43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F7F7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E00DD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8017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1EB2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C1F2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88B25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2F84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08CC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88B4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2EAE6443"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1F3999"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767–400ER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F17A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204</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1</w:t>
            </w:r>
            <w:r w:rsidRPr="008D47D0">
              <w:rPr>
                <w:rFonts w:eastAsia="Times New Roman" w:cs="Times New Roman"/>
                <w:color w:val="231F20"/>
                <w:spacing w:val="-1"/>
                <w:w w:val="105"/>
                <w:sz w:val="16"/>
                <w:szCs w:val="16"/>
              </w:rPr>
              <w:t>1</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E5F0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5827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DF53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9042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515AE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18C1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B13D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A24D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72A0E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94563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BCB66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7B1C3F1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4925D2"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777–200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3CCE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247</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2</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8</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BA47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6362B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380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CDFA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1907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49D6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ADC0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AAB9C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B2595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1A711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715D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15BD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6F1ADDF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AE44B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777–200ER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8F83E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297</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5</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C380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1310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6D637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8E431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B1C3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9835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5632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ED76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F3B7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D623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2629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3F79AD7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C33FE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777–200LR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783B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347</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1</w:t>
            </w:r>
            <w:r w:rsidRPr="008D47D0">
              <w:rPr>
                <w:rFonts w:eastAsia="Times New Roman" w:cs="Times New Roman"/>
                <w:color w:val="231F20"/>
                <w:w w:val="105"/>
                <w:sz w:val="16"/>
                <w:szCs w:val="16"/>
              </w:rPr>
              <w:t>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8592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5C297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390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B0A6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E8EE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2100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29D6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0689E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E5CF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4C53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25237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CD77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r>
      <w:tr w:rsidR="009E6FE5" w:rsidRPr="008D47D0" w14:paraId="16D2406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009EB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777–300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D505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3</w:t>
            </w:r>
            <w:r w:rsidRPr="008D47D0">
              <w:rPr>
                <w:rFonts w:eastAsia="Times New Roman" w:cs="Times New Roman"/>
                <w:color w:val="231F20"/>
                <w:spacing w:val="-1"/>
                <w:w w:val="105"/>
                <w:sz w:val="16"/>
                <w:szCs w:val="16"/>
              </w:rPr>
              <w:t>7</w:t>
            </w:r>
            <w:r w:rsidRPr="008D47D0">
              <w:rPr>
                <w:rFonts w:eastAsia="Times New Roman" w:cs="Times New Roman"/>
                <w:color w:val="231F20"/>
                <w:w w:val="105"/>
                <w:sz w:val="16"/>
                <w:szCs w:val="16"/>
              </w:rPr>
              <w:t>1</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3397F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5A913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140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80B4D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AA613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43A0A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76E3A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089EB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BCBB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6F17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DB8C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B46D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r>
      <w:tr w:rsidR="009E6FE5" w:rsidRPr="008D47D0" w14:paraId="3CB934F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FD549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777–300ER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A2B5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351</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3</w:t>
            </w:r>
            <w:r w:rsidRPr="008D47D0">
              <w:rPr>
                <w:rFonts w:eastAsia="Times New Roman" w:cs="Times New Roman"/>
                <w:color w:val="231F20"/>
                <w:w w:val="105"/>
                <w:sz w:val="16"/>
                <w:szCs w:val="16"/>
              </w:rPr>
              <w:t>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1C42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323B5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1B7F2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EAC3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6963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0ED0B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06B24F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7557E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B9A8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93A4D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149</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2753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r>
      <w:tr w:rsidR="009E6FE5" w:rsidRPr="008D47D0" w14:paraId="6B77C87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32184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B787–8</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D99A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219</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3</w:t>
            </w:r>
            <w:r w:rsidRPr="008D47D0">
              <w:rPr>
                <w:rFonts w:eastAsia="Times New Roman" w:cs="Times New Roman"/>
                <w:color w:val="231F20"/>
                <w:w w:val="105"/>
                <w:sz w:val="16"/>
                <w:szCs w:val="16"/>
              </w:rPr>
              <w:t>9</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F8E6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4E</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9C8E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0272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FBC3E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9802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99A4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4B05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0E7EC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232A3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A17F6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4F90E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r>
      <w:tr w:rsidR="009E6FE5" w:rsidRPr="008D47D0" w14:paraId="0EE0612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523413"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MD–81</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A4BB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410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BE09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71902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B32A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840B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BC78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05DAF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2A43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6533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70AD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BE3B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FAE2E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104059B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FC2B2C"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MD–82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1129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812</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73D5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D809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EFCAA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3D8FB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BFBB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8AAFB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82FE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5FEA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B856F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ECF19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FDCA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2FC8791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BF63E8"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MD–83</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68704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575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A7579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D703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9B39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F79C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3A30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6C7C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E8A3C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E0106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E192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CDD2A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18357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71B9672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DB27A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MD–87</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8DDF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812</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B1FED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89414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9A71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02F48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6AE1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557BB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77F2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A960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F5A3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A06F4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DAFA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713CE69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B7F7DF"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MD–88</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AD0DA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575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F108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D25CC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3E9A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AEC18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42AB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C424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B029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22FA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E00F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C748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3CF2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5118E32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8670972"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MD–90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E2251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760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B6CD6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F302F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C6BF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BD2E3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8A346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C453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C0134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B026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B4186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1831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2679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2C7E8C4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CF68C5"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MD–11</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F335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285</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9</w:t>
            </w:r>
            <w:r w:rsidRPr="008D47D0">
              <w:rPr>
                <w:rFonts w:eastAsia="Times New Roman" w:cs="Times New Roman"/>
                <w:color w:val="231F20"/>
                <w:w w:val="105"/>
                <w:sz w:val="16"/>
                <w:szCs w:val="16"/>
              </w:rPr>
              <w:t>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523A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97353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130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E086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91AD1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AAD6C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FE4E5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0FFC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43862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7DA30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E4848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BE383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r>
      <w:tr w:rsidR="009E6FE5" w:rsidRPr="008D47D0" w14:paraId="1579969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D7C5B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DC8–62</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C92CD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158</w:t>
            </w:r>
            <w:r w:rsidRPr="008D47D0">
              <w:rPr>
                <w:rFonts w:eastAsia="Times New Roman" w:cs="Times New Roman"/>
                <w:color w:val="231F20"/>
                <w:spacing w:val="-10"/>
                <w:w w:val="105"/>
                <w:sz w:val="16"/>
                <w:szCs w:val="16"/>
              </w:rPr>
              <w:t xml:space="preserve"> </w:t>
            </w: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5</w:t>
            </w:r>
            <w:r w:rsidRPr="008D47D0">
              <w:rPr>
                <w:rFonts w:eastAsia="Times New Roman" w:cs="Times New Roman"/>
                <w:color w:val="231F20"/>
                <w:w w:val="105"/>
                <w:sz w:val="16"/>
                <w:szCs w:val="16"/>
              </w:rPr>
              <w:t>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C902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4D</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811B8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100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08F7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0DFEA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EFB8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791F7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B9DE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95965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B482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F225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94973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r>
      <w:tr w:rsidR="009E6FE5" w:rsidRPr="008D47D0" w14:paraId="4570061F"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92B328"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DC9–15</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F00E5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6360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702A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2113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F101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C111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B72F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99D8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0B94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4367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EFAD9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E3D50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46DFC3E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A79CEA"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DC9–20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3BAC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813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44500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C001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F533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B27AB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199D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AF04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5E2D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0E1D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8FAAC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97228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1482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2EC909DB"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6AD5AD"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DC9–50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940B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338</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7C2D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F90DB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451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9024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DFFDC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F185F9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17ED9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0263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A239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76E47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2841B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6CD2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r>
      <w:tr w:rsidR="009E6FE5" w:rsidRPr="008D47D0" w14:paraId="301129FF" w14:textId="77777777" w:rsidTr="009E6FE5">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718BDEC9" w14:textId="77777777" w:rsidR="009E6FE5" w:rsidRPr="008D47D0" w:rsidRDefault="009E6FE5" w:rsidP="009E6FE5">
            <w:pPr>
              <w:spacing w:after="0" w:line="240" w:lineRule="auto"/>
              <w:ind w:left="57"/>
              <w:rPr>
                <w:rFonts w:eastAsia="Times New Roman" w:cs="Times New Roman"/>
                <w:b/>
                <w:color w:val="231F20"/>
                <w:w w:val="105"/>
                <w:sz w:val="16"/>
                <w:szCs w:val="16"/>
              </w:rPr>
            </w:pPr>
            <w:r w:rsidRPr="008D47D0">
              <w:rPr>
                <w:rFonts w:eastAsia="Times New Roman" w:cs="Times New Roman"/>
                <w:b/>
                <w:color w:val="231F20"/>
                <w:w w:val="105"/>
                <w:sz w:val="16"/>
                <w:szCs w:val="16"/>
              </w:rPr>
              <w:t>BOMBARDIER</w:t>
            </w:r>
          </w:p>
        </w:tc>
        <w:tc>
          <w:tcPr>
            <w:tcW w:w="37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DEEC91F"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25"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6CA666B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6BFDDD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9AD524C"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93B105E"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9EFA91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A358628"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26880FB"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7E28C57E"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7D2D6856"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2089BDC"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49"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2F502110" w14:textId="77777777" w:rsidR="009E6FE5" w:rsidRPr="008D47D0" w:rsidRDefault="009E6FE5" w:rsidP="009E6FE5">
            <w:pPr>
              <w:spacing w:after="0" w:line="240" w:lineRule="auto"/>
              <w:jc w:val="center"/>
              <w:rPr>
                <w:rFonts w:eastAsia="Calibri" w:cs="Times New Roman"/>
                <w:b/>
                <w:sz w:val="16"/>
                <w:szCs w:val="16"/>
              </w:rPr>
            </w:pPr>
          </w:p>
        </w:tc>
      </w:tr>
      <w:tr w:rsidR="009E6FE5" w:rsidRPr="008D47D0" w14:paraId="146C6E1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84E48B"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CS100****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40783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930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50E0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BC892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509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E6AB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5DBE2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555E2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08B7A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7B880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1EF52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B0776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E1327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58B6E0"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BDFF25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C84378"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CS100 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D127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151</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EA78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14EA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509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62C4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2466B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84F8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47FD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D7B4B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3D83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E366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F0B49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4DF5E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5077BE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61CA41"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lastRenderedPageBreak/>
              <w:t>CS300****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98EB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783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98A0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515AF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902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1B65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1BADE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EA41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E048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42D2F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A541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C9EE5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C88F9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39589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B23610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285256"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CS300 XT****</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EB80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59</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783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B88D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0C5E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661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D93F5F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505ED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537B6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B11C3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49369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64259D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7C815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7BAFD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15A9E5"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690DF4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4F05AB"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CS300 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9931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321</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17BC7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A70A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549E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48CF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4F322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45065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12476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4ADD1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0F9F0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55B9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133</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C6900B"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F2BA98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D23BC7" w14:textId="77777777" w:rsidR="009E6FE5" w:rsidRPr="008D47D0" w:rsidRDefault="009E6FE5" w:rsidP="009E6FE5">
            <w:pPr>
              <w:spacing w:after="0" w:line="240" w:lineRule="auto"/>
              <w:ind w:left="113"/>
              <w:rPr>
                <w:rFonts w:eastAsia="Times New Roman" w:cs="Times New Roman"/>
                <w:color w:val="231F20"/>
                <w:w w:val="105"/>
                <w:sz w:val="16"/>
                <w:szCs w:val="16"/>
              </w:rPr>
            </w:pPr>
            <w:r w:rsidRPr="008D47D0">
              <w:rPr>
                <w:rFonts w:eastAsia="Times New Roman" w:cs="Times New Roman"/>
                <w:color w:val="231F20"/>
                <w:w w:val="105"/>
                <w:sz w:val="16"/>
                <w:szCs w:val="16"/>
              </w:rPr>
              <w:t>CRJ200ER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4BEF6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133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2B04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5A646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680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CB5CD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B5D3F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916A1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4A0F45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CB6A1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B24AE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EF4EA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A8A63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FCA3FB"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B5BFA9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13759C"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color w:val="231F20"/>
                <w:w w:val="105"/>
                <w:sz w:val="16"/>
                <w:szCs w:val="16"/>
              </w:rPr>
              <w:t>CRJ200R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93CC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040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0B85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C0F51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835</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B4CA4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BFBD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D330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F4BA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A4C8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AAC3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27BD5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9768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9E7786"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39A0ABD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AA4CF2"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CRJ700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5684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999</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155F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FB9AB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606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6B337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A19BD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E583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ED246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9993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C711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F3B4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4D29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30D679"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9912D8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EDF0D5"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CRJ700ER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3D1A6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019</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529F6D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F097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724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F52A4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6350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11BB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50C75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FB9CD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BD785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BF7C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2759B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A9E3B3"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3B07E3D"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8C9CA4"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CRJ700R****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61F8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34</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927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B76C91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0D6F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851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7CE8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EEBC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CFC3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9936EF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14B16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E694A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E2D6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4C50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3C1FA6B"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ED5F98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E7B9CF"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CRJ900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D0174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514</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192FB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3B</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4974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778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F4E8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88DD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AF17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1B63D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D2F3E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E468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77660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90F4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9F81F4F"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630BE0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D2BC76"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CRJ900ER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94BD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421</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35DD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7FF5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862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A08AC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C5FD1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8AC7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6172E0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4E151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8BFC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730DA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E0902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07B829"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A12F665"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F626A6"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CRJ900R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C35729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329</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78EA5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C3A26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954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3A91E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BFD0DA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00E63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B8C378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3AF95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7BE9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C15E3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48CD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12FA24"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B6F87E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8346D3"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CRJ1000****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40E7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823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EE406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629DA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996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C0ADC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D6C8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AD260C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3D83BF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8236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773AB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13A7F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1E83E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B6BCA4"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36603E4"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0BD0506"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CRJ1000ER****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E76B7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640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5D5CA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B8A52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079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A46FE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C65ED9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58EA0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1650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184F9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B361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DAD64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EF645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E8B49E"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C67A7E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BB00A49"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DHC–8–100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875EC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650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4C8E8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03AEE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890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5984B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44840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7.9</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89881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A37814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6.1</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6731D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F110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214B8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5C227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101</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A2D23A"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0DAC74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FA02E0A"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DHC–8–200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13248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16</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465</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6D224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C9432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020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2219F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4A062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DB94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0E5D1F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B4D4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58C2D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38786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707C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102</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6286D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D03A55E"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41B05D3"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DHC–8–300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BB10C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643</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7F3A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EE279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063</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70F19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F0263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F7AE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EF3205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2D93E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8F27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1F8E5D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495FE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107</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941666F"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883C4DF"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EBAFFC" w14:textId="77777777" w:rsidR="009E6FE5" w:rsidRPr="008D47D0" w:rsidRDefault="009E6FE5" w:rsidP="009E6FE5">
            <w:pPr>
              <w:spacing w:after="0" w:line="240" w:lineRule="auto"/>
              <w:ind w:left="113"/>
              <w:rPr>
                <w:rFonts w:eastAsia="Times New Roman" w:cs="Times New Roman"/>
                <w:sz w:val="16"/>
                <w:szCs w:val="16"/>
              </w:rPr>
            </w:pPr>
            <w:r w:rsidRPr="008D47D0">
              <w:rPr>
                <w:rFonts w:eastAsia="Times New Roman" w:cs="Times New Roman"/>
                <w:sz w:val="16"/>
                <w:szCs w:val="16"/>
              </w:rPr>
              <w:t>DHC–8–400</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CB30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987</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103780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2064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288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A974C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5F2884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63FC2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14.0</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ACCC8D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12.2</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40EEA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31.0</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10C9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32.8</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0D04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8.3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72F73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D83132F"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7471EB2C" w14:textId="77777777" w:rsidTr="009E6FE5">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2246DD7" w14:textId="77777777" w:rsidR="009E6FE5" w:rsidRPr="008D47D0" w:rsidRDefault="009E6FE5" w:rsidP="009E6FE5">
            <w:pPr>
              <w:spacing w:after="0" w:line="240" w:lineRule="auto"/>
              <w:ind w:left="57"/>
              <w:rPr>
                <w:rFonts w:eastAsia="Times New Roman" w:cs="Times New Roman"/>
                <w:b/>
                <w:color w:val="231F20"/>
                <w:w w:val="105"/>
                <w:sz w:val="16"/>
                <w:szCs w:val="16"/>
              </w:rPr>
            </w:pPr>
            <w:r w:rsidRPr="008D47D0">
              <w:rPr>
                <w:rFonts w:eastAsia="Times New Roman" w:cs="Times New Roman"/>
                <w:b/>
                <w:color w:val="231F20"/>
                <w:w w:val="105"/>
                <w:sz w:val="16"/>
                <w:szCs w:val="16"/>
              </w:rPr>
              <w:t>EMBR</w:t>
            </w:r>
            <w:r w:rsidRPr="008D47D0">
              <w:rPr>
                <w:rFonts w:eastAsia="Times New Roman" w:cs="Times New Roman"/>
                <w:b/>
                <w:color w:val="231F20"/>
                <w:spacing w:val="1"/>
                <w:w w:val="105"/>
                <w:sz w:val="16"/>
                <w:szCs w:val="16"/>
              </w:rPr>
              <w:t>A</w:t>
            </w:r>
            <w:r w:rsidRPr="008D47D0">
              <w:rPr>
                <w:rFonts w:eastAsia="Times New Roman" w:cs="Times New Roman"/>
                <w:b/>
                <w:color w:val="231F20"/>
                <w:w w:val="105"/>
                <w:sz w:val="16"/>
                <w:szCs w:val="16"/>
              </w:rPr>
              <w:t>ER</w:t>
            </w:r>
          </w:p>
        </w:tc>
        <w:tc>
          <w:tcPr>
            <w:tcW w:w="37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A9687E1"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25"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BE7941D"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E29DA0E"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469F036F"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D538394"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448"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67EB9ED4"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7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55391197"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2"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964C140"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293"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79565D3C"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0143AE5A"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54"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C84675F" w14:textId="77777777" w:rsidR="009E6FE5" w:rsidRPr="008D47D0" w:rsidRDefault="009E6FE5" w:rsidP="009E6FE5">
            <w:pPr>
              <w:spacing w:after="0" w:line="240" w:lineRule="auto"/>
              <w:jc w:val="center"/>
              <w:rPr>
                <w:rFonts w:eastAsia="Times New Roman" w:cs="Times New Roman"/>
                <w:b/>
                <w:color w:val="231F20"/>
                <w:w w:val="105"/>
                <w:sz w:val="16"/>
                <w:szCs w:val="16"/>
              </w:rPr>
            </w:pPr>
          </w:p>
        </w:tc>
        <w:tc>
          <w:tcPr>
            <w:tcW w:w="349" w:type="pct"/>
            <w:tcBorders>
              <w:top w:val="single" w:sz="3" w:space="0" w:color="231F20"/>
              <w:left w:val="single" w:sz="3" w:space="0" w:color="231F20"/>
              <w:bottom w:val="single" w:sz="3" w:space="0" w:color="231F20"/>
              <w:right w:val="single" w:sz="3" w:space="0" w:color="231F20"/>
            </w:tcBorders>
            <w:shd w:val="clear" w:color="auto" w:fill="F2F2F2"/>
            <w:tcMar>
              <w:top w:w="57" w:type="dxa"/>
              <w:left w:w="28" w:type="dxa"/>
              <w:bottom w:w="57" w:type="dxa"/>
              <w:right w:w="28" w:type="dxa"/>
            </w:tcMar>
            <w:vAlign w:val="center"/>
          </w:tcPr>
          <w:p w14:paraId="1E7E7597" w14:textId="77777777" w:rsidR="009E6FE5" w:rsidRPr="008D47D0" w:rsidRDefault="009E6FE5" w:rsidP="009E6FE5">
            <w:pPr>
              <w:spacing w:after="0" w:line="240" w:lineRule="auto"/>
              <w:jc w:val="center"/>
              <w:rPr>
                <w:rFonts w:eastAsia="Calibri" w:cs="Times New Roman"/>
                <w:b/>
                <w:sz w:val="16"/>
                <w:szCs w:val="16"/>
              </w:rPr>
            </w:pPr>
          </w:p>
        </w:tc>
      </w:tr>
      <w:tr w:rsidR="009E6FE5" w:rsidRPr="008D47D0" w14:paraId="1AEDA529"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157D9DA" w14:textId="77777777" w:rsidR="009E6FE5" w:rsidRPr="008D47D0" w:rsidRDefault="009E6FE5" w:rsidP="009E6FE5">
            <w:pPr>
              <w:spacing w:after="0" w:line="240" w:lineRule="auto"/>
              <w:ind w:left="255" w:hanging="142"/>
              <w:jc w:val="left"/>
              <w:rPr>
                <w:rFonts w:eastAsia="Times New Roman" w:cs="Times New Roman"/>
                <w:sz w:val="16"/>
                <w:szCs w:val="16"/>
              </w:rPr>
            </w:pPr>
            <w:r w:rsidRPr="008D47D0">
              <w:rPr>
                <w:rFonts w:eastAsia="Times New Roman" w:cs="Times New Roman"/>
                <w:color w:val="231F20"/>
                <w:w w:val="105"/>
                <w:sz w:val="16"/>
                <w:szCs w:val="16"/>
              </w:rPr>
              <w:t>ERJ</w:t>
            </w:r>
            <w:r w:rsidRPr="008D47D0">
              <w:rPr>
                <w:rFonts w:eastAsia="Times New Roman" w:cs="Times New Roman"/>
                <w:color w:val="231F20"/>
                <w:w w:val="103"/>
                <w:sz w:val="16"/>
                <w:szCs w:val="16"/>
              </w:rPr>
              <w:t xml:space="preserve"> </w:t>
            </w:r>
            <w:r w:rsidRPr="008D47D0">
              <w:rPr>
                <w:rFonts w:eastAsia="Times New Roman" w:cs="Times New Roman"/>
                <w:color w:val="231F20"/>
                <w:w w:val="105"/>
                <w:sz w:val="16"/>
                <w:szCs w:val="16"/>
              </w:rPr>
              <w:t>170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r w:rsidRPr="008D47D0">
              <w:rPr>
                <w:rFonts w:eastAsia="Times New Roman" w:cs="Times New Roman"/>
                <w:color w:val="231F20"/>
                <w:spacing w:val="-1"/>
                <w:w w:val="105"/>
                <w:sz w:val="16"/>
                <w:szCs w:val="16"/>
              </w:rPr>
              <w:t>0</w:t>
            </w:r>
            <w:r w:rsidRPr="008D47D0">
              <w:rPr>
                <w:rFonts w:eastAsia="Times New Roman" w:cs="Times New Roman"/>
                <w:color w:val="231F20"/>
                <w:w w:val="105"/>
                <w:sz w:val="16"/>
                <w:szCs w:val="16"/>
              </w:rPr>
              <w:t>0</w:t>
            </w:r>
            <w:r w:rsidRPr="008D47D0">
              <w:rPr>
                <w:rFonts w:eastAsia="Times New Roman" w:cs="Times New Roman"/>
                <w:color w:val="231F20"/>
                <w:spacing w:val="-17"/>
                <w:w w:val="105"/>
                <w:sz w:val="16"/>
                <w:szCs w:val="16"/>
              </w:rPr>
              <w:t xml:space="preserve"> </w:t>
            </w:r>
            <w:r w:rsidRPr="008D47D0">
              <w:rPr>
                <w:rFonts w:eastAsia="Times New Roman" w:cs="Times New Roman"/>
                <w:color w:val="231F20"/>
                <w:w w:val="105"/>
                <w:sz w:val="16"/>
                <w:szCs w:val="16"/>
              </w:rPr>
              <w:t>S</w:t>
            </w:r>
            <w:r w:rsidRPr="008D47D0">
              <w:rPr>
                <w:rFonts w:eastAsia="Times New Roman" w:cs="Times New Roman"/>
                <w:color w:val="231F20"/>
                <w:spacing w:val="-1"/>
                <w:w w:val="105"/>
                <w:sz w:val="16"/>
                <w:szCs w:val="16"/>
              </w:rPr>
              <w:t>T</w:t>
            </w:r>
            <w:r w:rsidRPr="008D47D0">
              <w:rPr>
                <w:rFonts w:eastAsia="Times New Roman" w:cs="Times New Roman"/>
                <w:color w:val="231F20"/>
                <w:w w:val="105"/>
                <w:sz w:val="16"/>
                <w:szCs w:val="16"/>
              </w:rPr>
              <w:t>D</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4D60C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35</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990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86914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811D1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439</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4638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E026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2870E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80B1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14223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71C5E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C185D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390E1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DE0836"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2D998CA"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9E5C973"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lang w:val="en-US"/>
              </w:rPr>
            </w:pPr>
            <w:r w:rsidRPr="008D47D0">
              <w:rPr>
                <w:rFonts w:eastAsia="Times New Roman" w:cs="Times New Roman"/>
                <w:color w:val="231F20"/>
                <w:w w:val="103"/>
                <w:sz w:val="16"/>
                <w:szCs w:val="16"/>
                <w:lang w:val="en-US"/>
              </w:rPr>
              <w:t>ERJ 170–100 LR,</w:t>
            </w:r>
            <w:r w:rsidRPr="008D47D0">
              <w:rPr>
                <w:rFonts w:eastAsia="Times New Roman" w:cs="Times New Roman"/>
                <w:color w:val="231F20"/>
                <w:w w:val="103"/>
                <w:sz w:val="16"/>
                <w:szCs w:val="16"/>
                <w:lang w:val="en-US"/>
              </w:rPr>
              <w:br/>
              <w:t>SU and SE</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F6E0A0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200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84ADA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C06AF2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532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7AD3D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1CF8E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8599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84D471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ADF0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F5738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5E0BD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FF8EC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82C557"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BD72596"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C72C5D"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170–100 + SB 170–00–0016</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3FDC15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600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EF842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7AE43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644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693C2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36124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068847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AE8C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4042E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753E39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9</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4E4CB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EE1681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863E863"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20FCB23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7C9BCA3"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170–200 STD</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56AE8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500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57342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C8E6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562</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3ED91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1A60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E2DA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4DB2D0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5A46D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D5CB13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808A37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E74D7E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38CF0C0"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7FB7FA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4DD83A"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 170–200 LR and SU</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6CE0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E5721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55C15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667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E6947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DAC1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D3C03F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6FD9A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FD560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DAF2A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69C113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4E34D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F4CFFBC"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ADA108C"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65BFD09"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170–200 + SB 170–00–0016</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20708E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370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2EE50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BA466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244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0A743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0</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51A271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2</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5AA2E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4</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B275F7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85336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1145C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31</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EAF34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9</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8364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5BCE64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4EF1A301"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AB9A8E4"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190–100 STD</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F9131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47</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0232E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0B9963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476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C3BA4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CE25E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90451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5B8469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7925F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7B31C8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D5B053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7E31CF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DA1202"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B6DA1E2"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0733C2"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190–100 LR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595D8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300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16541B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97864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616</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07992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28C3A7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8AB253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BFAE36"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C8B286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19AE37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16495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077BA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124</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22047C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190A4F17"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7E8552A"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190–100 IGW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17DB9D"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51</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800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950E81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FE4438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704</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FE3F4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ECE15A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32099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13</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BFF98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8</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3D413C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A08409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36</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3</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9A2C5C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48A7D3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125</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FF1C474"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30D1EAB"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B88DAA1"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190–200 STD</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C3831F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48</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2E0FA7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BF664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597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67F3872"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A564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8FB28A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5251EC"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F1DB5BB"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1D1AF7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44504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6C108E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67F7736"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620714D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95E6DF9"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190–200 LR</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6ADB9D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50</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790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1BFDC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87DE15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721</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39F28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A1A6A41"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6B1C73"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22F43A4"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A42B89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CAFE2FA"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2A36929"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20629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126</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178CAC1"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01AC1E78" w14:textId="77777777" w:rsidTr="00342F19">
        <w:trPr>
          <w:jc w:val="center"/>
        </w:trPr>
        <w:tc>
          <w:tcPr>
            <w:tcW w:w="746"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4B78E4A" w14:textId="77777777" w:rsidR="009E6FE5" w:rsidRPr="008D47D0" w:rsidRDefault="009E6FE5" w:rsidP="009E6FE5">
            <w:pPr>
              <w:spacing w:after="0" w:line="240" w:lineRule="auto"/>
              <w:ind w:left="255" w:hanging="142"/>
              <w:jc w:val="left"/>
              <w:rPr>
                <w:rFonts w:eastAsia="Times New Roman" w:cs="Times New Roman"/>
                <w:color w:val="231F20"/>
                <w:w w:val="103"/>
                <w:sz w:val="16"/>
                <w:szCs w:val="16"/>
              </w:rPr>
            </w:pPr>
            <w:r w:rsidRPr="008D47D0">
              <w:rPr>
                <w:rFonts w:eastAsia="Times New Roman" w:cs="Times New Roman"/>
                <w:color w:val="231F20"/>
                <w:w w:val="103"/>
                <w:sz w:val="16"/>
                <w:szCs w:val="16"/>
              </w:rPr>
              <w:t>ERJ 190–200 IGW</w:t>
            </w:r>
          </w:p>
        </w:tc>
        <w:tc>
          <w:tcPr>
            <w:tcW w:w="37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0DA9555"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52</w:t>
            </w:r>
            <w:r w:rsidRPr="008D47D0">
              <w:rPr>
                <w:rFonts w:eastAsia="Times New Roman" w:cs="Times New Roman"/>
                <w:color w:val="231F20"/>
                <w:spacing w:val="-9"/>
                <w:w w:val="105"/>
                <w:sz w:val="16"/>
                <w:szCs w:val="16"/>
              </w:rPr>
              <w:t xml:space="preserve"> </w:t>
            </w:r>
            <w:r w:rsidRPr="008D47D0">
              <w:rPr>
                <w:rFonts w:eastAsia="Times New Roman" w:cs="Times New Roman"/>
                <w:color w:val="231F20"/>
                <w:w w:val="105"/>
                <w:sz w:val="16"/>
                <w:szCs w:val="16"/>
              </w:rPr>
              <w:t>290</w:t>
            </w:r>
          </w:p>
        </w:tc>
        <w:tc>
          <w:tcPr>
            <w:tcW w:w="225"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C9FBFA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4C</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78891CF"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w:t>
            </w:r>
            <w:r w:rsidRPr="008D47D0">
              <w:rPr>
                <w:rFonts w:eastAsia="Times New Roman" w:cs="Times New Roman"/>
                <w:color w:val="231F20"/>
                <w:spacing w:val="-7"/>
                <w:w w:val="105"/>
                <w:sz w:val="16"/>
                <w:szCs w:val="16"/>
              </w:rPr>
              <w:t xml:space="preserve"> </w:t>
            </w:r>
            <w:r w:rsidRPr="008D47D0">
              <w:rPr>
                <w:rFonts w:eastAsia="Times New Roman" w:cs="Times New Roman"/>
                <w:color w:val="231F20"/>
                <w:w w:val="105"/>
                <w:sz w:val="16"/>
                <w:szCs w:val="16"/>
              </w:rPr>
              <w:t>818</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D4E7CC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28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7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2714C7B0"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7</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1</w:t>
            </w:r>
          </w:p>
        </w:tc>
        <w:tc>
          <w:tcPr>
            <w:tcW w:w="448"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633D810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14</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37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98BDE6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15</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6</w:t>
            </w:r>
          </w:p>
        </w:tc>
        <w:tc>
          <w:tcPr>
            <w:tcW w:w="292"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15E1099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293"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7539A158"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38</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7</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3EEFB5B7"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10</w:t>
            </w:r>
            <w:r w:rsidRPr="008D47D0">
              <w:rPr>
                <w:rFonts w:eastAsia="Times New Roman" w:cs="Times New Roman"/>
                <w:color w:val="231F20"/>
                <w:spacing w:val="-1"/>
                <w:w w:val="105"/>
                <w:sz w:val="16"/>
                <w:szCs w:val="16"/>
              </w:rPr>
              <w:t>.</w:t>
            </w:r>
            <w:r w:rsidRPr="008D47D0">
              <w:rPr>
                <w:rFonts w:eastAsia="Times New Roman" w:cs="Times New Roman"/>
                <w:color w:val="231F20"/>
                <w:w w:val="105"/>
                <w:sz w:val="16"/>
                <w:szCs w:val="16"/>
              </w:rPr>
              <w:t>5</w:t>
            </w:r>
          </w:p>
        </w:tc>
        <w:tc>
          <w:tcPr>
            <w:tcW w:w="354"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0D1AF3FE" w14:textId="77777777" w:rsidR="009E6FE5" w:rsidRPr="008D47D0" w:rsidRDefault="009E6FE5" w:rsidP="009E6FE5">
            <w:pPr>
              <w:spacing w:after="0" w:line="240" w:lineRule="auto"/>
              <w:jc w:val="center"/>
              <w:rPr>
                <w:rFonts w:eastAsia="Times New Roman" w:cs="Times New Roman"/>
                <w:sz w:val="16"/>
                <w:szCs w:val="16"/>
              </w:rPr>
            </w:pPr>
            <w:r w:rsidRPr="008D47D0">
              <w:rPr>
                <w:rFonts w:eastAsia="Times New Roman" w:cs="Times New Roman"/>
                <w:color w:val="231F20"/>
                <w:w w:val="105"/>
                <w:sz w:val="16"/>
                <w:szCs w:val="16"/>
              </w:rPr>
              <w:t>128</w:t>
            </w:r>
          </w:p>
        </w:tc>
        <w:tc>
          <w:tcPr>
            <w:tcW w:w="349" w:type="pct"/>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5E0F07D3" w14:textId="77777777" w:rsidR="009E6FE5" w:rsidRPr="008D47D0" w:rsidRDefault="009E6FE5" w:rsidP="009E6FE5">
            <w:pPr>
              <w:spacing w:after="0" w:line="240" w:lineRule="auto"/>
              <w:jc w:val="center"/>
              <w:rPr>
                <w:rFonts w:eastAsia="Calibri" w:cs="Times New Roman"/>
                <w:sz w:val="16"/>
                <w:szCs w:val="16"/>
              </w:rPr>
            </w:pPr>
          </w:p>
        </w:tc>
      </w:tr>
      <w:tr w:rsidR="009E6FE5" w:rsidRPr="008D47D0" w14:paraId="5A9E2567" w14:textId="77777777" w:rsidTr="00342F19">
        <w:trPr>
          <w:jc w:val="center"/>
        </w:trPr>
        <w:tc>
          <w:tcPr>
            <w:tcW w:w="5000" w:type="pct"/>
            <w:gridSpan w:val="13"/>
            <w:tcBorders>
              <w:top w:val="single" w:sz="3" w:space="0" w:color="231F20"/>
              <w:left w:val="single" w:sz="3" w:space="0" w:color="231F20"/>
              <w:bottom w:val="single" w:sz="3" w:space="0" w:color="231F20"/>
              <w:right w:val="single" w:sz="3" w:space="0" w:color="231F20"/>
            </w:tcBorders>
            <w:shd w:val="clear" w:color="auto" w:fill="auto"/>
            <w:tcMar>
              <w:top w:w="57" w:type="dxa"/>
              <w:left w:w="28" w:type="dxa"/>
              <w:bottom w:w="57" w:type="dxa"/>
              <w:right w:w="28" w:type="dxa"/>
            </w:tcMar>
            <w:vAlign w:val="center"/>
          </w:tcPr>
          <w:p w14:paraId="43199BE3" w14:textId="77777777" w:rsidR="009E6FE5" w:rsidRPr="008D47D0" w:rsidRDefault="009E6FE5" w:rsidP="009E6FE5">
            <w:pPr>
              <w:tabs>
                <w:tab w:val="left" w:pos="568"/>
              </w:tabs>
              <w:spacing w:before="60" w:after="60" w:line="240" w:lineRule="auto"/>
              <w:ind w:left="426" w:right="266" w:hanging="284"/>
              <w:rPr>
                <w:rFonts w:eastAsia="Times New Roman" w:cs="Times New Roman"/>
                <w:sz w:val="18"/>
                <w:szCs w:val="18"/>
              </w:rPr>
            </w:pPr>
            <w:r w:rsidRPr="008D47D0">
              <w:rPr>
                <w:rFonts w:eastAsia="Times New Roman" w:cs="Times New Roman"/>
                <w:color w:val="231F20"/>
                <w:w w:val="105"/>
                <w:sz w:val="18"/>
                <w:szCs w:val="18"/>
              </w:rPr>
              <w:t>*</w:t>
            </w:r>
            <w:r w:rsidRPr="008D47D0">
              <w:rPr>
                <w:rFonts w:eastAsia="Times New Roman" w:cs="Times New Roman"/>
                <w:color w:val="231F20"/>
                <w:w w:val="105"/>
                <w:sz w:val="18"/>
                <w:szCs w:val="18"/>
              </w:rPr>
              <w:tab/>
              <w:t>Referencyjna długość pola do startu odzwierciedla połączenie model/silnik, które zapewnia najkrótsze pole do startu oraz standardowe warunki (maksymalna masa, poziom morza, standardowy dzień, statek powietrzny po starcie, sucha droga startowa bez nachylenia).</w:t>
            </w:r>
          </w:p>
          <w:p w14:paraId="487E3972" w14:textId="77777777" w:rsidR="009E6FE5" w:rsidRPr="008D47D0" w:rsidRDefault="009E6FE5" w:rsidP="009E6FE5">
            <w:pPr>
              <w:tabs>
                <w:tab w:val="left" w:pos="538"/>
              </w:tabs>
              <w:spacing w:before="60" w:after="60" w:line="240" w:lineRule="auto"/>
              <w:ind w:left="568" w:right="266" w:hanging="426"/>
              <w:rPr>
                <w:rFonts w:eastAsia="Times New Roman" w:cs="Times New Roman"/>
                <w:sz w:val="18"/>
                <w:szCs w:val="18"/>
              </w:rPr>
            </w:pPr>
            <w:r w:rsidRPr="008D47D0">
              <w:rPr>
                <w:rFonts w:eastAsia="Times New Roman" w:cs="Times New Roman"/>
                <w:color w:val="231F20"/>
                <w:w w:val="105"/>
                <w:sz w:val="18"/>
                <w:szCs w:val="18"/>
              </w:rPr>
              <w:t>**</w:t>
            </w:r>
            <w:r w:rsidRPr="008D47D0">
              <w:rPr>
                <w:rFonts w:eastAsia="Times New Roman" w:cs="Times New Roman"/>
                <w:color w:val="231F20"/>
                <w:w w:val="105"/>
                <w:sz w:val="18"/>
                <w:szCs w:val="18"/>
              </w:rPr>
              <w:tab/>
              <w:t xml:space="preserve">Rozstaw obejmuje opcjonalne </w:t>
            </w:r>
            <w:r w:rsidRPr="008D47D0">
              <w:rPr>
                <w:rFonts w:eastAsia="Times New Roman" w:cs="Times New Roman"/>
                <w:w w:val="105"/>
                <w:sz w:val="18"/>
                <w:szCs w:val="18"/>
              </w:rPr>
              <w:t>winglety</w:t>
            </w:r>
            <w:r w:rsidRPr="008D47D0">
              <w:rPr>
                <w:rFonts w:eastAsia="Times New Roman" w:cs="Times New Roman"/>
                <w:color w:val="231F20"/>
                <w:w w:val="105"/>
                <w:sz w:val="18"/>
                <w:szCs w:val="18"/>
              </w:rPr>
              <w:t>.</w:t>
            </w:r>
          </w:p>
          <w:p w14:paraId="2D6E9D10" w14:textId="77777777" w:rsidR="009E6FE5" w:rsidRPr="008D47D0" w:rsidRDefault="009E6FE5" w:rsidP="009E6FE5">
            <w:pPr>
              <w:tabs>
                <w:tab w:val="left" w:pos="568"/>
              </w:tabs>
              <w:spacing w:before="60" w:after="60" w:line="240" w:lineRule="auto"/>
              <w:ind w:left="568" w:right="266" w:hanging="426"/>
              <w:rPr>
                <w:rFonts w:eastAsia="Times New Roman" w:cs="Times New Roman"/>
                <w:sz w:val="18"/>
                <w:szCs w:val="18"/>
              </w:rPr>
            </w:pPr>
            <w:r w:rsidRPr="008D47D0">
              <w:rPr>
                <w:rFonts w:eastAsia="Times New Roman" w:cs="Times New Roman"/>
                <w:color w:val="231F20"/>
                <w:w w:val="105"/>
                <w:sz w:val="18"/>
                <w:szCs w:val="18"/>
              </w:rPr>
              <w:lastRenderedPageBreak/>
              <w:t>***</w:t>
            </w:r>
            <w:r w:rsidRPr="008D47D0">
              <w:rPr>
                <w:rFonts w:eastAsia="Times New Roman" w:cs="Times New Roman"/>
                <w:color w:val="231F20"/>
                <w:w w:val="105"/>
                <w:sz w:val="18"/>
                <w:szCs w:val="18"/>
              </w:rPr>
              <w:tab/>
              <w:t>Wstępne dane.</w:t>
            </w:r>
          </w:p>
          <w:p w14:paraId="078C2FB4" w14:textId="77777777" w:rsidR="009E6FE5" w:rsidRPr="008D47D0" w:rsidRDefault="009E6FE5" w:rsidP="009E6FE5">
            <w:pPr>
              <w:tabs>
                <w:tab w:val="left" w:pos="680"/>
              </w:tabs>
              <w:spacing w:before="60" w:after="60" w:line="240" w:lineRule="auto"/>
              <w:ind w:left="680" w:right="266" w:hanging="567"/>
              <w:rPr>
                <w:rFonts w:eastAsia="Times New Roman" w:cs="Times New Roman"/>
                <w:sz w:val="18"/>
                <w:szCs w:val="18"/>
              </w:rPr>
            </w:pPr>
            <w:r w:rsidRPr="008D47D0">
              <w:rPr>
                <w:rFonts w:eastAsia="Times New Roman" w:cs="Times New Roman"/>
                <w:color w:val="231F20"/>
                <w:w w:val="105"/>
                <w:sz w:val="18"/>
                <w:szCs w:val="18"/>
              </w:rPr>
              <w:t>****</w:t>
            </w:r>
            <w:r w:rsidRPr="008D47D0">
              <w:rPr>
                <w:rFonts w:eastAsia="Times New Roman" w:cs="Times New Roman"/>
                <w:color w:val="231F20"/>
                <w:w w:val="105"/>
                <w:sz w:val="18"/>
                <w:szCs w:val="18"/>
              </w:rPr>
              <w:tab/>
              <w:t>Wstępne dane – statek powietrzny bez certyfikacji.</w:t>
            </w:r>
          </w:p>
          <w:p w14:paraId="280ECB68" w14:textId="77777777" w:rsidR="009E6FE5" w:rsidRPr="008D47D0" w:rsidRDefault="009E6FE5" w:rsidP="009E6FE5">
            <w:pPr>
              <w:tabs>
                <w:tab w:val="left" w:pos="814"/>
              </w:tabs>
              <w:spacing w:before="60" w:after="60" w:line="240" w:lineRule="auto"/>
              <w:ind w:left="814" w:right="266" w:hanging="672"/>
              <w:rPr>
                <w:rFonts w:eastAsia="Calibri" w:cs="Times New Roman"/>
                <w:sz w:val="16"/>
                <w:szCs w:val="16"/>
              </w:rPr>
            </w:pPr>
            <w:r w:rsidRPr="008D47D0">
              <w:rPr>
                <w:rFonts w:eastAsia="Times New Roman" w:cs="Times New Roman"/>
                <w:color w:val="231F20"/>
                <w:w w:val="105"/>
                <w:sz w:val="18"/>
                <w:szCs w:val="18"/>
              </w:rPr>
              <w:t>***</w:t>
            </w:r>
            <w:r w:rsidRPr="008D47D0">
              <w:rPr>
                <w:rFonts w:eastAsia="Times New Roman" w:cs="Times New Roman"/>
                <w:color w:val="231F20"/>
                <w:spacing w:val="-1"/>
                <w:w w:val="105"/>
                <w:sz w:val="18"/>
                <w:szCs w:val="18"/>
              </w:rPr>
              <w:t>*</w:t>
            </w:r>
            <w:r w:rsidRPr="008D47D0">
              <w:rPr>
                <w:rFonts w:eastAsia="Times New Roman" w:cs="Times New Roman"/>
                <w:color w:val="231F20"/>
                <w:w w:val="105"/>
                <w:sz w:val="18"/>
                <w:szCs w:val="18"/>
              </w:rPr>
              <w:t>*</w:t>
            </w:r>
            <w:r w:rsidRPr="008D47D0">
              <w:rPr>
                <w:rFonts w:eastAsia="Times New Roman" w:cs="Times New Roman"/>
                <w:color w:val="231F20"/>
                <w:w w:val="105"/>
                <w:sz w:val="18"/>
                <w:szCs w:val="18"/>
              </w:rPr>
              <w:tab/>
              <w:t>Największe</w:t>
            </w:r>
            <w:r w:rsidRPr="008D47D0">
              <w:rPr>
                <w:rFonts w:eastAsia="Times New Roman" w:cs="Times New Roman"/>
                <w:color w:val="231F20"/>
                <w:spacing w:val="1"/>
                <w:w w:val="105"/>
                <w:sz w:val="18"/>
                <w:szCs w:val="18"/>
              </w:rPr>
              <w:t xml:space="preserve"> długości rozmieszczanej </w:t>
            </w:r>
            <w:r w:rsidRPr="008D47D0">
              <w:rPr>
                <w:rFonts w:eastAsia="Times New Roman" w:cs="Times New Roman"/>
                <w:color w:val="231F20"/>
                <w:w w:val="105"/>
                <w:sz w:val="18"/>
                <w:szCs w:val="18"/>
              </w:rPr>
              <w:t>zjeżdżalni</w:t>
            </w:r>
            <w:r w:rsidRPr="008D47D0">
              <w:rPr>
                <w:rFonts w:eastAsia="Times New Roman" w:cs="Times New Roman"/>
                <w:color w:val="231F20"/>
                <w:spacing w:val="1"/>
                <w:w w:val="105"/>
                <w:sz w:val="18"/>
                <w:szCs w:val="18"/>
              </w:rPr>
              <w:t xml:space="preserve">, łącznie ze </w:t>
            </w:r>
            <w:r w:rsidRPr="008D47D0">
              <w:rPr>
                <w:rFonts w:eastAsia="Times New Roman" w:cs="Times New Roman"/>
                <w:color w:val="231F20"/>
                <w:w w:val="105"/>
                <w:sz w:val="18"/>
                <w:szCs w:val="18"/>
              </w:rPr>
              <w:t>zjeżdżalniami</w:t>
            </w:r>
            <w:r w:rsidRPr="008D47D0">
              <w:rPr>
                <w:rFonts w:eastAsia="Times New Roman" w:cs="Times New Roman"/>
                <w:i/>
                <w:color w:val="231F20"/>
                <w:w w:val="105"/>
                <w:sz w:val="18"/>
                <w:szCs w:val="18"/>
              </w:rPr>
              <w:t xml:space="preserve"> </w:t>
            </w:r>
            <w:r w:rsidRPr="008D47D0">
              <w:rPr>
                <w:rFonts w:eastAsia="Times New Roman" w:cs="Times New Roman"/>
                <w:color w:val="231F20"/>
                <w:spacing w:val="1"/>
                <w:w w:val="105"/>
                <w:sz w:val="18"/>
                <w:szCs w:val="18"/>
              </w:rPr>
              <w:t xml:space="preserve">z górnymi pokładami, mierzone poziomo od osi statku powietrznego. </w:t>
            </w:r>
            <w:r w:rsidRPr="008D47D0">
              <w:rPr>
                <w:rFonts w:eastAsia="Times New Roman" w:cs="Times New Roman"/>
                <w:color w:val="231F20"/>
                <w:spacing w:val="-8"/>
                <w:w w:val="105"/>
                <w:sz w:val="18"/>
                <w:szCs w:val="18"/>
              </w:rPr>
              <w:t>Dane bazują przede wszystkim na mapach ratownictwa i ochrony przeciwpożarowej</w:t>
            </w:r>
            <w:r w:rsidRPr="008D47D0">
              <w:rPr>
                <w:rFonts w:eastAsia="Times New Roman" w:cs="Times New Roman"/>
                <w:color w:val="231F20"/>
                <w:w w:val="105"/>
                <w:sz w:val="18"/>
                <w:szCs w:val="18"/>
              </w:rPr>
              <w:t>.</w:t>
            </w:r>
          </w:p>
        </w:tc>
      </w:tr>
    </w:tbl>
    <w:p w14:paraId="000DCB58" w14:textId="77777777" w:rsidR="009E6FE5" w:rsidRPr="008D47D0" w:rsidRDefault="009E6FE5" w:rsidP="009E6FE5">
      <w:pPr>
        <w:spacing w:after="360" w:line="276" w:lineRule="auto"/>
        <w:rPr>
          <w:rFonts w:eastAsia="Calibri" w:cs="Times New Roman"/>
          <w:sz w:val="20"/>
        </w:rPr>
      </w:pPr>
    </w:p>
    <w:p w14:paraId="2C3EAA2A" w14:textId="77777777" w:rsidR="009E6FE5" w:rsidRPr="008D47D0" w:rsidRDefault="009E6FE5" w:rsidP="009E6FE5">
      <w:pPr>
        <w:spacing w:after="240" w:line="276" w:lineRule="auto"/>
        <w:jc w:val="center"/>
        <w:rPr>
          <w:rFonts w:eastAsia="Calibri" w:cs="Times New Roman"/>
          <w:b/>
          <w:sz w:val="20"/>
          <w:vertAlign w:val="superscript"/>
        </w:rPr>
      </w:pPr>
      <w:r w:rsidRPr="008D47D0">
        <w:rPr>
          <w:rFonts w:eastAsia="Calibri" w:cs="Times New Roman"/>
          <w:b/>
          <w:sz w:val="20"/>
        </w:rPr>
        <w:t>MAKSYMALNA DŁUGOŚĆ ZJEŻDŻALNI EWAKUACYJNYCH</w:t>
      </w:r>
      <w:r w:rsidRPr="008D47D0">
        <w:rPr>
          <w:rFonts w:eastAsia="Calibri" w:cs="Times New Roman"/>
          <w:b/>
          <w:sz w:val="20"/>
          <w:vertAlign w:val="superscript"/>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208"/>
        <w:gridCol w:w="1638"/>
        <w:gridCol w:w="2198"/>
      </w:tblGrid>
      <w:tr w:rsidR="009E6FE5" w:rsidRPr="008D47D0" w14:paraId="0378818D" w14:textId="77777777" w:rsidTr="004D4BB3">
        <w:trPr>
          <w:jc w:val="center"/>
        </w:trPr>
        <w:tc>
          <w:tcPr>
            <w:tcW w:w="1665" w:type="pct"/>
            <w:tcMar>
              <w:top w:w="85" w:type="dxa"/>
              <w:left w:w="57" w:type="dxa"/>
              <w:bottom w:w="85" w:type="dxa"/>
              <w:right w:w="57" w:type="dxa"/>
            </w:tcMar>
            <w:vAlign w:val="center"/>
          </w:tcPr>
          <w:p w14:paraId="7B12D3C3"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Model</w:t>
            </w:r>
          </w:p>
        </w:tc>
        <w:tc>
          <w:tcPr>
            <w:tcW w:w="1218" w:type="pct"/>
            <w:tcMar>
              <w:top w:w="85" w:type="dxa"/>
              <w:left w:w="57" w:type="dxa"/>
              <w:bottom w:w="85" w:type="dxa"/>
              <w:right w:w="57" w:type="dxa"/>
            </w:tcMar>
            <w:vAlign w:val="center"/>
          </w:tcPr>
          <w:p w14:paraId="1C52EAC2" w14:textId="77777777" w:rsidR="009E6FE5" w:rsidRPr="008D47D0" w:rsidRDefault="009E6FE5" w:rsidP="009E6FE5">
            <w:pPr>
              <w:spacing w:after="0" w:line="240" w:lineRule="auto"/>
              <w:jc w:val="center"/>
              <w:rPr>
                <w:rFonts w:eastAsia="Calibri" w:cs="Times New Roman"/>
                <w:sz w:val="20"/>
                <w:szCs w:val="20"/>
                <w:vertAlign w:val="superscript"/>
              </w:rPr>
            </w:pPr>
            <w:r w:rsidRPr="008D47D0">
              <w:rPr>
                <w:rFonts w:eastAsia="Calibri" w:cs="Times New Roman"/>
                <w:b/>
                <w:sz w:val="20"/>
                <w:szCs w:val="20"/>
              </w:rPr>
              <w:t>Długość po rozłożeniu</w:t>
            </w:r>
            <w:r w:rsidRPr="008D47D0">
              <w:rPr>
                <w:rFonts w:eastAsia="Calibri" w:cs="Times New Roman"/>
                <w:sz w:val="20"/>
                <w:szCs w:val="20"/>
                <w:vertAlign w:val="superscript"/>
              </w:rPr>
              <w:t>(2)</w:t>
            </w:r>
          </w:p>
          <w:p w14:paraId="3404E553" w14:textId="77777777" w:rsidR="009E6FE5" w:rsidRPr="008D47D0" w:rsidRDefault="009E6FE5" w:rsidP="009E6FE5">
            <w:pPr>
              <w:spacing w:after="0" w:line="240" w:lineRule="auto"/>
              <w:jc w:val="center"/>
              <w:rPr>
                <w:rFonts w:eastAsia="Calibri" w:cs="Times New Roman"/>
                <w:sz w:val="20"/>
                <w:szCs w:val="20"/>
              </w:rPr>
            </w:pPr>
            <w:r w:rsidRPr="008D47D0">
              <w:rPr>
                <w:rFonts w:eastAsia="Calibri" w:cs="Times New Roman"/>
                <w:sz w:val="20"/>
                <w:szCs w:val="20"/>
              </w:rPr>
              <w:t>(w metrach)</w:t>
            </w:r>
          </w:p>
        </w:tc>
        <w:tc>
          <w:tcPr>
            <w:tcW w:w="904" w:type="pct"/>
            <w:tcMar>
              <w:top w:w="85" w:type="dxa"/>
              <w:left w:w="57" w:type="dxa"/>
              <w:bottom w:w="85" w:type="dxa"/>
              <w:right w:w="57" w:type="dxa"/>
            </w:tcMar>
            <w:vAlign w:val="center"/>
          </w:tcPr>
          <w:p w14:paraId="3ADE7A9E" w14:textId="77777777" w:rsidR="009E6FE5" w:rsidRPr="008D47D0" w:rsidRDefault="009E6FE5" w:rsidP="009E6FE5">
            <w:pPr>
              <w:spacing w:after="0" w:line="240" w:lineRule="auto"/>
              <w:jc w:val="center"/>
              <w:rPr>
                <w:rFonts w:eastAsia="Calibri" w:cs="Times New Roman"/>
                <w:b/>
                <w:sz w:val="20"/>
                <w:szCs w:val="20"/>
              </w:rPr>
            </w:pPr>
            <w:r w:rsidRPr="008D47D0">
              <w:rPr>
                <w:rFonts w:eastAsia="Calibri" w:cs="Times New Roman"/>
                <w:b/>
                <w:sz w:val="20"/>
                <w:szCs w:val="20"/>
              </w:rPr>
              <w:t>Model</w:t>
            </w:r>
          </w:p>
        </w:tc>
        <w:tc>
          <w:tcPr>
            <w:tcW w:w="1213" w:type="pct"/>
            <w:tcMar>
              <w:top w:w="85" w:type="dxa"/>
              <w:left w:w="57" w:type="dxa"/>
              <w:bottom w:w="85" w:type="dxa"/>
              <w:right w:w="57" w:type="dxa"/>
            </w:tcMar>
            <w:vAlign w:val="center"/>
          </w:tcPr>
          <w:p w14:paraId="0412D499" w14:textId="77777777" w:rsidR="009E6FE5" w:rsidRPr="008D47D0" w:rsidRDefault="009E6FE5" w:rsidP="009E6FE5">
            <w:pPr>
              <w:spacing w:after="0" w:line="240" w:lineRule="auto"/>
              <w:jc w:val="center"/>
              <w:rPr>
                <w:rFonts w:eastAsia="Calibri" w:cs="Times New Roman"/>
                <w:sz w:val="20"/>
                <w:szCs w:val="20"/>
                <w:vertAlign w:val="superscript"/>
              </w:rPr>
            </w:pPr>
            <w:r w:rsidRPr="008D47D0">
              <w:rPr>
                <w:rFonts w:eastAsia="Calibri" w:cs="Times New Roman"/>
                <w:b/>
                <w:sz w:val="20"/>
                <w:szCs w:val="20"/>
              </w:rPr>
              <w:t>Długość po rozłożeniu</w:t>
            </w:r>
            <w:r w:rsidRPr="008D47D0">
              <w:rPr>
                <w:rFonts w:eastAsia="Calibri" w:cs="Times New Roman"/>
                <w:sz w:val="20"/>
                <w:szCs w:val="20"/>
                <w:vertAlign w:val="superscript"/>
              </w:rPr>
              <w:t>(2)</w:t>
            </w:r>
          </w:p>
          <w:p w14:paraId="617292D9" w14:textId="77777777" w:rsidR="009E6FE5" w:rsidRPr="008D47D0" w:rsidRDefault="009E6FE5" w:rsidP="009E6FE5">
            <w:pPr>
              <w:spacing w:after="0" w:line="240" w:lineRule="auto"/>
              <w:jc w:val="center"/>
              <w:rPr>
                <w:rFonts w:eastAsia="Calibri" w:cs="Times New Roman"/>
                <w:sz w:val="20"/>
                <w:szCs w:val="20"/>
              </w:rPr>
            </w:pPr>
            <w:r w:rsidRPr="008D47D0">
              <w:rPr>
                <w:rFonts w:eastAsia="Calibri" w:cs="Times New Roman"/>
                <w:sz w:val="20"/>
                <w:szCs w:val="20"/>
              </w:rPr>
              <w:t>(w metrach)</w:t>
            </w:r>
          </w:p>
        </w:tc>
      </w:tr>
      <w:tr w:rsidR="009E6FE5" w:rsidRPr="008D47D0" w14:paraId="4CCF4D03" w14:textId="77777777" w:rsidTr="004D4BB3">
        <w:trPr>
          <w:jc w:val="center"/>
        </w:trPr>
        <w:tc>
          <w:tcPr>
            <w:tcW w:w="1665" w:type="pct"/>
          </w:tcPr>
          <w:p w14:paraId="410EB538" w14:textId="77777777" w:rsidR="009E6FE5" w:rsidRPr="008D47D0" w:rsidRDefault="009E6FE5" w:rsidP="009E6FE5">
            <w:pPr>
              <w:spacing w:before="120"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37-60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/-70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w:t>
            </w:r>
            <w:r w:rsidRPr="008D47D0">
              <w:rPr>
                <w:rFonts w:eastAsia="Calibri" w:cs="Times New Roman"/>
                <w:color w:val="231F20"/>
                <w:sz w:val="20"/>
                <w:szCs w:val="20"/>
              </w:rPr>
              <w:t>8</w:t>
            </w:r>
            <w:r w:rsidRPr="008D47D0">
              <w:rPr>
                <w:rFonts w:eastAsia="Calibri" w:cs="Times New Roman"/>
                <w:color w:val="231F20"/>
                <w:spacing w:val="-1"/>
                <w:sz w:val="20"/>
                <w:szCs w:val="20"/>
              </w:rPr>
              <w:t>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/-9</w:t>
            </w:r>
            <w:r w:rsidRPr="008D47D0">
              <w:rPr>
                <w:rFonts w:eastAsia="Calibri" w:cs="Times New Roman"/>
                <w:color w:val="231F20"/>
                <w:sz w:val="20"/>
                <w:szCs w:val="20"/>
              </w:rPr>
              <w:t>00</w:t>
            </w:r>
          </w:p>
          <w:p w14:paraId="6C4B0B9E"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47-10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/-20</w:t>
            </w:r>
            <w:r w:rsidRPr="008D47D0">
              <w:rPr>
                <w:rFonts w:eastAsia="Calibri" w:cs="Times New Roman"/>
                <w:color w:val="231F20"/>
                <w:sz w:val="20"/>
                <w:szCs w:val="20"/>
              </w:rPr>
              <w:t>0</w:t>
            </w:r>
            <w:r w:rsidRPr="008D47D0">
              <w:rPr>
                <w:rFonts w:eastAsia="Calibri" w:cs="Times New Roman"/>
                <w:color w:val="231F20"/>
                <w:spacing w:val="1"/>
                <w:sz w:val="20"/>
                <w:szCs w:val="20"/>
              </w:rPr>
              <w:t xml:space="preserve"> </w:t>
            </w:r>
            <w:r w:rsidRPr="008D47D0">
              <w:rPr>
                <w:rFonts w:eastAsia="Calibri" w:cs="Times New Roman"/>
                <w:color w:val="231F20"/>
                <w:spacing w:val="-1"/>
                <w:sz w:val="20"/>
                <w:szCs w:val="20"/>
              </w:rPr>
              <w:t>(górny pokład</w:t>
            </w:r>
            <w:r w:rsidRPr="008D47D0">
              <w:rPr>
                <w:rFonts w:eastAsia="Calibri" w:cs="Times New Roman"/>
                <w:color w:val="231F20"/>
                <w:sz w:val="20"/>
                <w:szCs w:val="20"/>
              </w:rPr>
              <w:t>)</w:t>
            </w:r>
          </w:p>
          <w:p w14:paraId="1609AA48"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47-10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/-20</w:t>
            </w:r>
            <w:r w:rsidRPr="008D47D0">
              <w:rPr>
                <w:rFonts w:eastAsia="Calibri" w:cs="Times New Roman"/>
                <w:color w:val="231F20"/>
                <w:sz w:val="20"/>
                <w:szCs w:val="20"/>
              </w:rPr>
              <w:t>0</w:t>
            </w:r>
            <w:r w:rsidRPr="008D47D0">
              <w:rPr>
                <w:rFonts w:eastAsia="Calibri" w:cs="Times New Roman"/>
                <w:color w:val="231F20"/>
                <w:spacing w:val="1"/>
                <w:sz w:val="20"/>
                <w:szCs w:val="20"/>
              </w:rPr>
              <w:t xml:space="preserve"> </w:t>
            </w:r>
            <w:r w:rsidRPr="008D47D0">
              <w:rPr>
                <w:rFonts w:eastAsia="Calibri" w:cs="Times New Roman"/>
                <w:color w:val="231F20"/>
                <w:spacing w:val="-1"/>
                <w:sz w:val="20"/>
                <w:szCs w:val="20"/>
              </w:rPr>
              <w:t>(dolny pokład</w:t>
            </w:r>
            <w:r w:rsidRPr="008D47D0">
              <w:rPr>
                <w:rFonts w:eastAsia="Calibri" w:cs="Times New Roman"/>
                <w:color w:val="231F20"/>
                <w:sz w:val="20"/>
                <w:szCs w:val="20"/>
              </w:rPr>
              <w:t>)</w:t>
            </w:r>
          </w:p>
          <w:p w14:paraId="0BD645A1"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47-30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/-40</w:t>
            </w:r>
            <w:r w:rsidRPr="008D47D0">
              <w:rPr>
                <w:rFonts w:eastAsia="Calibri" w:cs="Times New Roman"/>
                <w:color w:val="231F20"/>
                <w:sz w:val="20"/>
                <w:szCs w:val="20"/>
              </w:rPr>
              <w:t>0</w:t>
            </w:r>
            <w:r w:rsidRPr="008D47D0">
              <w:rPr>
                <w:rFonts w:eastAsia="Calibri" w:cs="Times New Roman"/>
                <w:color w:val="231F20"/>
                <w:spacing w:val="1"/>
                <w:sz w:val="20"/>
                <w:szCs w:val="20"/>
              </w:rPr>
              <w:t xml:space="preserve"> </w:t>
            </w:r>
            <w:r w:rsidRPr="008D47D0">
              <w:rPr>
                <w:rFonts w:eastAsia="Calibri" w:cs="Times New Roman"/>
                <w:color w:val="231F20"/>
                <w:spacing w:val="-1"/>
                <w:sz w:val="20"/>
                <w:szCs w:val="20"/>
              </w:rPr>
              <w:t>(górny pokład</w:t>
            </w:r>
            <w:r w:rsidRPr="008D47D0">
              <w:rPr>
                <w:rFonts w:eastAsia="Calibri" w:cs="Times New Roman"/>
                <w:color w:val="231F20"/>
                <w:sz w:val="20"/>
                <w:szCs w:val="20"/>
              </w:rPr>
              <w:t>)</w:t>
            </w:r>
          </w:p>
          <w:p w14:paraId="3639F12E"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47-30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/-40</w:t>
            </w:r>
            <w:r w:rsidRPr="008D47D0">
              <w:rPr>
                <w:rFonts w:eastAsia="Calibri" w:cs="Times New Roman"/>
                <w:color w:val="231F20"/>
                <w:sz w:val="20"/>
                <w:szCs w:val="20"/>
              </w:rPr>
              <w:t>0</w:t>
            </w:r>
            <w:r w:rsidRPr="008D47D0">
              <w:rPr>
                <w:rFonts w:eastAsia="Calibri" w:cs="Times New Roman"/>
                <w:color w:val="231F20"/>
                <w:spacing w:val="1"/>
                <w:sz w:val="20"/>
                <w:szCs w:val="20"/>
              </w:rPr>
              <w:t xml:space="preserve"> </w:t>
            </w:r>
            <w:r w:rsidRPr="008D47D0">
              <w:rPr>
                <w:rFonts w:eastAsia="Calibri" w:cs="Times New Roman"/>
                <w:color w:val="231F20"/>
                <w:spacing w:val="-1"/>
                <w:sz w:val="20"/>
                <w:szCs w:val="20"/>
              </w:rPr>
              <w:t>(dolny pokład</w:t>
            </w:r>
            <w:r w:rsidRPr="008D47D0">
              <w:rPr>
                <w:rFonts w:eastAsia="Calibri" w:cs="Times New Roman"/>
                <w:color w:val="231F20"/>
                <w:sz w:val="20"/>
                <w:szCs w:val="20"/>
              </w:rPr>
              <w:t>)</w:t>
            </w:r>
          </w:p>
          <w:p w14:paraId="67E63452"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57-20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/-30</w:t>
            </w:r>
            <w:r w:rsidRPr="008D47D0">
              <w:rPr>
                <w:rFonts w:eastAsia="Calibri" w:cs="Times New Roman"/>
                <w:color w:val="231F20"/>
                <w:sz w:val="20"/>
                <w:szCs w:val="20"/>
              </w:rPr>
              <w:t>0</w:t>
            </w:r>
          </w:p>
          <w:p w14:paraId="057219FD"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67-20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/-30</w:t>
            </w:r>
            <w:r w:rsidRPr="008D47D0">
              <w:rPr>
                <w:rFonts w:eastAsia="Calibri" w:cs="Times New Roman"/>
                <w:color w:val="231F20"/>
                <w:sz w:val="20"/>
                <w:szCs w:val="20"/>
              </w:rPr>
              <w:t>0</w:t>
            </w:r>
          </w:p>
          <w:p w14:paraId="055BBD7B"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67-40</w:t>
            </w:r>
            <w:r w:rsidRPr="008D47D0">
              <w:rPr>
                <w:rFonts w:eastAsia="Calibri" w:cs="Times New Roman"/>
                <w:color w:val="231F20"/>
                <w:sz w:val="20"/>
                <w:szCs w:val="20"/>
              </w:rPr>
              <w:t>0</w:t>
            </w:r>
          </w:p>
          <w:p w14:paraId="2B80BE7F" w14:textId="77777777" w:rsidR="009E6FE5" w:rsidRPr="008D47D0" w:rsidRDefault="009E6FE5" w:rsidP="009E6FE5">
            <w:pPr>
              <w:spacing w:line="276" w:lineRule="auto"/>
              <w:rPr>
                <w:rFonts w:eastAsia="Calibri" w:cs="Times New Roman"/>
                <w:color w:val="231F20"/>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77-20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/-20</w:t>
            </w:r>
            <w:r w:rsidRPr="008D47D0">
              <w:rPr>
                <w:rFonts w:eastAsia="Calibri" w:cs="Times New Roman"/>
                <w:color w:val="231F20"/>
                <w:sz w:val="20"/>
                <w:szCs w:val="20"/>
              </w:rPr>
              <w:t>0</w:t>
            </w:r>
            <w:r w:rsidRPr="008D47D0">
              <w:rPr>
                <w:rFonts w:eastAsia="Calibri" w:cs="Times New Roman"/>
                <w:color w:val="231F20"/>
                <w:spacing w:val="-1"/>
                <w:sz w:val="20"/>
                <w:szCs w:val="20"/>
              </w:rPr>
              <w:t>ER /-</w:t>
            </w:r>
            <w:r w:rsidRPr="008D47D0">
              <w:rPr>
                <w:rFonts w:eastAsia="Calibri" w:cs="Times New Roman"/>
                <w:color w:val="231F20"/>
                <w:sz w:val="20"/>
                <w:szCs w:val="20"/>
              </w:rPr>
              <w:t>2</w:t>
            </w:r>
            <w:r w:rsidRPr="008D47D0">
              <w:rPr>
                <w:rFonts w:eastAsia="Calibri" w:cs="Times New Roman"/>
                <w:color w:val="231F20"/>
                <w:spacing w:val="-1"/>
                <w:sz w:val="20"/>
                <w:szCs w:val="20"/>
              </w:rPr>
              <w:t>0</w:t>
            </w:r>
            <w:r w:rsidRPr="008D47D0">
              <w:rPr>
                <w:rFonts w:eastAsia="Calibri" w:cs="Times New Roman"/>
                <w:color w:val="231F20"/>
                <w:sz w:val="20"/>
                <w:szCs w:val="20"/>
              </w:rPr>
              <w:t>0L</w:t>
            </w:r>
            <w:r w:rsidRPr="008D47D0">
              <w:rPr>
                <w:rFonts w:eastAsia="Calibri" w:cs="Times New Roman"/>
                <w:color w:val="231F20"/>
                <w:spacing w:val="-1"/>
                <w:sz w:val="20"/>
                <w:szCs w:val="20"/>
              </w:rPr>
              <w:t>R /-20</w:t>
            </w:r>
            <w:r w:rsidRPr="008D47D0">
              <w:rPr>
                <w:rFonts w:eastAsia="Calibri" w:cs="Times New Roman"/>
                <w:color w:val="231F20"/>
                <w:sz w:val="20"/>
                <w:szCs w:val="20"/>
              </w:rPr>
              <w:t>0F</w:t>
            </w:r>
          </w:p>
          <w:p w14:paraId="0518EB6D" w14:textId="77777777" w:rsidR="009E6FE5" w:rsidRPr="008D47D0" w:rsidRDefault="009E6FE5" w:rsidP="009E6FE5">
            <w:pPr>
              <w:spacing w:line="276" w:lineRule="auto"/>
              <w:rPr>
                <w:rFonts w:eastAsia="Calibri" w:cs="Times New Roman"/>
                <w:sz w:val="20"/>
                <w:szCs w:val="20"/>
              </w:rPr>
            </w:pPr>
            <w:r w:rsidRPr="008D47D0">
              <w:rPr>
                <w:rFonts w:eastAsia="Calibri" w:cs="Times New Roman"/>
                <w:color w:val="231F20"/>
                <w:sz w:val="20"/>
                <w:szCs w:val="20"/>
              </w:rPr>
              <w:t>7</w:t>
            </w:r>
            <w:r w:rsidRPr="008D47D0">
              <w:rPr>
                <w:rFonts w:eastAsia="Calibri" w:cs="Times New Roman"/>
                <w:color w:val="231F20"/>
                <w:spacing w:val="-1"/>
                <w:sz w:val="20"/>
                <w:szCs w:val="20"/>
              </w:rPr>
              <w:t>77-30</w:t>
            </w:r>
            <w:r w:rsidRPr="008D47D0">
              <w:rPr>
                <w:rFonts w:eastAsia="Calibri" w:cs="Times New Roman"/>
                <w:color w:val="231F20"/>
                <w:sz w:val="20"/>
                <w:szCs w:val="20"/>
              </w:rPr>
              <w:t xml:space="preserve">0 </w:t>
            </w:r>
            <w:r w:rsidRPr="008D47D0">
              <w:rPr>
                <w:rFonts w:eastAsia="Calibri" w:cs="Times New Roman"/>
                <w:color w:val="231F20"/>
                <w:spacing w:val="-1"/>
                <w:sz w:val="20"/>
                <w:szCs w:val="20"/>
              </w:rPr>
              <w:t>/-30</w:t>
            </w:r>
            <w:r w:rsidRPr="008D47D0">
              <w:rPr>
                <w:rFonts w:eastAsia="Calibri" w:cs="Times New Roman"/>
                <w:color w:val="231F20"/>
                <w:sz w:val="20"/>
                <w:szCs w:val="20"/>
              </w:rPr>
              <w:t>0</w:t>
            </w:r>
            <w:r w:rsidRPr="008D47D0">
              <w:rPr>
                <w:rFonts w:eastAsia="Calibri" w:cs="Times New Roman"/>
                <w:color w:val="231F20"/>
                <w:spacing w:val="-1"/>
                <w:sz w:val="20"/>
                <w:szCs w:val="20"/>
              </w:rPr>
              <w:t>E</w:t>
            </w:r>
            <w:r w:rsidRPr="008D47D0">
              <w:rPr>
                <w:rFonts w:eastAsia="Calibri" w:cs="Times New Roman"/>
                <w:color w:val="231F20"/>
                <w:sz w:val="20"/>
                <w:szCs w:val="20"/>
              </w:rPr>
              <w:t>R</w:t>
            </w:r>
          </w:p>
        </w:tc>
        <w:tc>
          <w:tcPr>
            <w:tcW w:w="1218" w:type="pct"/>
          </w:tcPr>
          <w:p w14:paraId="280C6D8C" w14:textId="77777777" w:rsidR="009E6FE5" w:rsidRPr="008D47D0" w:rsidRDefault="009E6FE5" w:rsidP="009E6FE5">
            <w:pPr>
              <w:spacing w:before="120" w:line="276" w:lineRule="auto"/>
              <w:jc w:val="center"/>
              <w:rPr>
                <w:rFonts w:eastAsia="Calibri" w:cs="Times New Roman"/>
                <w:sz w:val="20"/>
                <w:szCs w:val="20"/>
              </w:rPr>
            </w:pPr>
            <w:r w:rsidRPr="008D47D0">
              <w:rPr>
                <w:rFonts w:eastAsia="Calibri" w:cs="Times New Roman"/>
                <w:sz w:val="20"/>
                <w:szCs w:val="20"/>
              </w:rPr>
              <w:t>7.0</w:t>
            </w:r>
          </w:p>
          <w:p w14:paraId="7FD34921"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11.8</w:t>
            </w:r>
          </w:p>
          <w:p w14:paraId="67A97CCF"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11.5</w:t>
            </w:r>
          </w:p>
          <w:p w14:paraId="6C25FAEC"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14.3</w:t>
            </w:r>
          </w:p>
          <w:p w14:paraId="081814E4"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11.5</w:t>
            </w:r>
          </w:p>
          <w:p w14:paraId="1EE62AB3"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9.3</w:t>
            </w:r>
          </w:p>
          <w:p w14:paraId="7F00CD85"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8.7</w:t>
            </w:r>
          </w:p>
          <w:p w14:paraId="5CD965DE"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9.7</w:t>
            </w:r>
          </w:p>
          <w:p w14:paraId="1B25EDE9"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12.0</w:t>
            </w:r>
          </w:p>
          <w:p w14:paraId="1924CB94"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12.6</w:t>
            </w:r>
          </w:p>
        </w:tc>
        <w:tc>
          <w:tcPr>
            <w:tcW w:w="904" w:type="pct"/>
          </w:tcPr>
          <w:p w14:paraId="33A2AEA1" w14:textId="77777777" w:rsidR="009E6FE5" w:rsidRPr="008D47D0" w:rsidRDefault="009E6FE5" w:rsidP="009E6FE5">
            <w:pPr>
              <w:spacing w:before="120"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A30</w:t>
            </w:r>
            <w:r w:rsidRPr="008D47D0">
              <w:rPr>
                <w:rFonts w:eastAsia="Calibri" w:cs="Times New Roman"/>
                <w:color w:val="231F20"/>
                <w:sz w:val="20"/>
                <w:szCs w:val="20"/>
                <w:lang w:val="en-US"/>
              </w:rPr>
              <w:t>0</w:t>
            </w:r>
            <w:r w:rsidRPr="008D47D0">
              <w:rPr>
                <w:rFonts w:eastAsia="Calibri" w:cs="Times New Roman"/>
                <w:color w:val="231F20"/>
                <w:spacing w:val="-1"/>
                <w:sz w:val="20"/>
                <w:szCs w:val="20"/>
                <w:lang w:val="en-US"/>
              </w:rPr>
              <w:t>-</w:t>
            </w:r>
            <w:r w:rsidRPr="008D47D0">
              <w:rPr>
                <w:rFonts w:eastAsia="Calibri" w:cs="Times New Roman"/>
                <w:color w:val="231F20"/>
                <w:sz w:val="20"/>
                <w:szCs w:val="20"/>
                <w:lang w:val="en-US"/>
              </w:rPr>
              <w:t>6</w:t>
            </w:r>
            <w:r w:rsidRPr="008D47D0">
              <w:rPr>
                <w:rFonts w:eastAsia="Calibri" w:cs="Times New Roman"/>
                <w:color w:val="231F20"/>
                <w:spacing w:val="-1"/>
                <w:sz w:val="20"/>
                <w:szCs w:val="20"/>
                <w:lang w:val="en-US"/>
              </w:rPr>
              <w:t>00</w:t>
            </w:r>
          </w:p>
          <w:p w14:paraId="0312235E"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A310</w:t>
            </w:r>
          </w:p>
          <w:p w14:paraId="69E38E8F"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A318</w:t>
            </w:r>
          </w:p>
          <w:p w14:paraId="59E0F3BE"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A319</w:t>
            </w:r>
          </w:p>
          <w:p w14:paraId="25F3B12B"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A320</w:t>
            </w:r>
          </w:p>
          <w:p w14:paraId="10E07CBD"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A321</w:t>
            </w:r>
          </w:p>
          <w:p w14:paraId="0F1E2865"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A33</w:t>
            </w:r>
            <w:r w:rsidRPr="008D47D0">
              <w:rPr>
                <w:rFonts w:eastAsia="Calibri" w:cs="Times New Roman"/>
                <w:color w:val="231F20"/>
                <w:sz w:val="20"/>
                <w:szCs w:val="20"/>
                <w:lang w:val="en-US"/>
              </w:rPr>
              <w:t>0</w:t>
            </w:r>
            <w:r w:rsidRPr="008D47D0">
              <w:rPr>
                <w:rFonts w:eastAsia="Calibri" w:cs="Times New Roman"/>
                <w:color w:val="231F20"/>
                <w:spacing w:val="-1"/>
                <w:sz w:val="20"/>
                <w:szCs w:val="20"/>
                <w:lang w:val="en-US"/>
              </w:rPr>
              <w:t>-</w:t>
            </w:r>
            <w:r w:rsidRPr="008D47D0">
              <w:rPr>
                <w:rFonts w:eastAsia="Calibri" w:cs="Times New Roman"/>
                <w:color w:val="231F20"/>
                <w:sz w:val="20"/>
                <w:szCs w:val="20"/>
                <w:lang w:val="en-US"/>
              </w:rPr>
              <w:t>2</w:t>
            </w:r>
            <w:r w:rsidRPr="008D47D0">
              <w:rPr>
                <w:rFonts w:eastAsia="Calibri" w:cs="Times New Roman"/>
                <w:color w:val="231F20"/>
                <w:spacing w:val="-1"/>
                <w:sz w:val="20"/>
                <w:szCs w:val="20"/>
                <w:lang w:val="en-US"/>
              </w:rPr>
              <w:t>0</w:t>
            </w:r>
            <w:r w:rsidRPr="008D47D0">
              <w:rPr>
                <w:rFonts w:eastAsia="Calibri" w:cs="Times New Roman"/>
                <w:color w:val="231F20"/>
                <w:sz w:val="20"/>
                <w:szCs w:val="20"/>
                <w:lang w:val="en-US"/>
              </w:rPr>
              <w:t xml:space="preserve">0 </w:t>
            </w:r>
            <w:r w:rsidRPr="008D47D0">
              <w:rPr>
                <w:rFonts w:eastAsia="Calibri" w:cs="Times New Roman"/>
                <w:color w:val="231F20"/>
                <w:spacing w:val="-1"/>
                <w:sz w:val="20"/>
                <w:szCs w:val="20"/>
                <w:lang w:val="en-US"/>
              </w:rPr>
              <w:t>/-300</w:t>
            </w:r>
          </w:p>
          <w:p w14:paraId="130053FB"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A34</w:t>
            </w:r>
            <w:r w:rsidRPr="008D47D0">
              <w:rPr>
                <w:rFonts w:eastAsia="Calibri" w:cs="Times New Roman"/>
                <w:color w:val="231F20"/>
                <w:sz w:val="20"/>
                <w:szCs w:val="20"/>
                <w:lang w:val="en-US"/>
              </w:rPr>
              <w:t>0</w:t>
            </w:r>
            <w:r w:rsidRPr="008D47D0">
              <w:rPr>
                <w:rFonts w:eastAsia="Calibri" w:cs="Times New Roman"/>
                <w:color w:val="231F20"/>
                <w:spacing w:val="-1"/>
                <w:sz w:val="20"/>
                <w:szCs w:val="20"/>
                <w:lang w:val="en-US"/>
              </w:rPr>
              <w:t>-</w:t>
            </w:r>
            <w:r w:rsidRPr="008D47D0">
              <w:rPr>
                <w:rFonts w:eastAsia="Calibri" w:cs="Times New Roman"/>
                <w:color w:val="231F20"/>
                <w:sz w:val="20"/>
                <w:szCs w:val="20"/>
                <w:lang w:val="en-US"/>
              </w:rPr>
              <w:t>2</w:t>
            </w:r>
            <w:r w:rsidRPr="008D47D0">
              <w:rPr>
                <w:rFonts w:eastAsia="Calibri" w:cs="Times New Roman"/>
                <w:color w:val="231F20"/>
                <w:spacing w:val="-1"/>
                <w:sz w:val="20"/>
                <w:szCs w:val="20"/>
                <w:lang w:val="en-US"/>
              </w:rPr>
              <w:t>0</w:t>
            </w:r>
            <w:r w:rsidRPr="008D47D0">
              <w:rPr>
                <w:rFonts w:eastAsia="Calibri" w:cs="Times New Roman"/>
                <w:color w:val="231F20"/>
                <w:sz w:val="20"/>
                <w:szCs w:val="20"/>
                <w:lang w:val="en-US"/>
              </w:rPr>
              <w:t xml:space="preserve">0 </w:t>
            </w:r>
            <w:r w:rsidRPr="008D47D0">
              <w:rPr>
                <w:rFonts w:eastAsia="Calibri" w:cs="Times New Roman"/>
                <w:color w:val="231F20"/>
                <w:spacing w:val="-1"/>
                <w:sz w:val="20"/>
                <w:szCs w:val="20"/>
                <w:lang w:val="en-US"/>
              </w:rPr>
              <w:t>/-300</w:t>
            </w:r>
          </w:p>
          <w:p w14:paraId="0EA27AE2"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A34</w:t>
            </w:r>
            <w:r w:rsidRPr="008D47D0">
              <w:rPr>
                <w:rFonts w:eastAsia="Calibri" w:cs="Times New Roman"/>
                <w:color w:val="231F20"/>
                <w:sz w:val="20"/>
                <w:szCs w:val="20"/>
                <w:lang w:val="en-US"/>
              </w:rPr>
              <w:t>0</w:t>
            </w:r>
            <w:r w:rsidRPr="008D47D0">
              <w:rPr>
                <w:rFonts w:eastAsia="Calibri" w:cs="Times New Roman"/>
                <w:color w:val="231F20"/>
                <w:spacing w:val="-1"/>
                <w:sz w:val="20"/>
                <w:szCs w:val="20"/>
                <w:lang w:val="en-US"/>
              </w:rPr>
              <w:t>-</w:t>
            </w:r>
            <w:r w:rsidRPr="008D47D0">
              <w:rPr>
                <w:rFonts w:eastAsia="Calibri" w:cs="Times New Roman"/>
                <w:color w:val="231F20"/>
                <w:sz w:val="20"/>
                <w:szCs w:val="20"/>
                <w:lang w:val="en-US"/>
              </w:rPr>
              <w:t>5</w:t>
            </w:r>
            <w:r w:rsidRPr="008D47D0">
              <w:rPr>
                <w:rFonts w:eastAsia="Calibri" w:cs="Times New Roman"/>
                <w:color w:val="231F20"/>
                <w:spacing w:val="-1"/>
                <w:sz w:val="20"/>
                <w:szCs w:val="20"/>
                <w:lang w:val="en-US"/>
              </w:rPr>
              <w:t>00</w:t>
            </w:r>
          </w:p>
          <w:p w14:paraId="0A50FA82" w14:textId="77777777" w:rsidR="009E6FE5" w:rsidRPr="008D47D0" w:rsidRDefault="009E6FE5" w:rsidP="009E6FE5">
            <w:pPr>
              <w:spacing w:line="276" w:lineRule="auto"/>
              <w:jc w:val="center"/>
              <w:rPr>
                <w:rFonts w:eastAsia="Calibri" w:cs="Times New Roman"/>
                <w:color w:val="231F20"/>
                <w:spacing w:val="-1"/>
                <w:sz w:val="20"/>
                <w:szCs w:val="20"/>
                <w:lang w:val="en-US"/>
              </w:rPr>
            </w:pPr>
            <w:r w:rsidRPr="008D47D0">
              <w:rPr>
                <w:rFonts w:eastAsia="Calibri" w:cs="Times New Roman"/>
                <w:color w:val="231F20"/>
                <w:spacing w:val="-1"/>
                <w:sz w:val="20"/>
                <w:szCs w:val="20"/>
                <w:lang w:val="en-US"/>
              </w:rPr>
              <w:t>A34</w:t>
            </w:r>
            <w:r w:rsidRPr="008D47D0">
              <w:rPr>
                <w:rFonts w:eastAsia="Calibri" w:cs="Times New Roman"/>
                <w:color w:val="231F20"/>
                <w:sz w:val="20"/>
                <w:szCs w:val="20"/>
                <w:lang w:val="en-US"/>
              </w:rPr>
              <w:t>0</w:t>
            </w:r>
            <w:r w:rsidRPr="008D47D0">
              <w:rPr>
                <w:rFonts w:eastAsia="Calibri" w:cs="Times New Roman"/>
                <w:color w:val="231F20"/>
                <w:spacing w:val="-1"/>
                <w:sz w:val="20"/>
                <w:szCs w:val="20"/>
                <w:lang w:val="en-US"/>
              </w:rPr>
              <w:t>-</w:t>
            </w:r>
            <w:r w:rsidRPr="008D47D0">
              <w:rPr>
                <w:rFonts w:eastAsia="Calibri" w:cs="Times New Roman"/>
                <w:color w:val="231F20"/>
                <w:sz w:val="20"/>
                <w:szCs w:val="20"/>
                <w:lang w:val="en-US"/>
              </w:rPr>
              <w:t>6</w:t>
            </w:r>
            <w:r w:rsidRPr="008D47D0">
              <w:rPr>
                <w:rFonts w:eastAsia="Calibri" w:cs="Times New Roman"/>
                <w:color w:val="231F20"/>
                <w:spacing w:val="-1"/>
                <w:sz w:val="20"/>
                <w:szCs w:val="20"/>
                <w:lang w:val="en-US"/>
              </w:rPr>
              <w:t>00</w:t>
            </w:r>
          </w:p>
          <w:p w14:paraId="5FA70EDD"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color w:val="231F20"/>
                <w:spacing w:val="-1"/>
                <w:sz w:val="20"/>
                <w:szCs w:val="20"/>
              </w:rPr>
              <w:t>A380</w:t>
            </w:r>
          </w:p>
        </w:tc>
        <w:tc>
          <w:tcPr>
            <w:tcW w:w="1213" w:type="pct"/>
          </w:tcPr>
          <w:p w14:paraId="26F2129F" w14:textId="77777777" w:rsidR="009E6FE5" w:rsidRPr="008D47D0" w:rsidRDefault="009E6FE5" w:rsidP="009E6FE5">
            <w:pPr>
              <w:spacing w:before="120" w:line="276" w:lineRule="auto"/>
              <w:jc w:val="center"/>
              <w:rPr>
                <w:rFonts w:eastAsia="Calibri" w:cs="Times New Roman"/>
                <w:sz w:val="20"/>
                <w:szCs w:val="20"/>
              </w:rPr>
            </w:pPr>
            <w:r w:rsidRPr="008D47D0">
              <w:rPr>
                <w:rFonts w:eastAsia="Calibri" w:cs="Times New Roman"/>
                <w:sz w:val="20"/>
                <w:szCs w:val="20"/>
              </w:rPr>
              <w:t>9.0</w:t>
            </w:r>
          </w:p>
          <w:p w14:paraId="2FC12B8A"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6.9</w:t>
            </w:r>
          </w:p>
          <w:p w14:paraId="20B01571"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7.2</w:t>
            </w:r>
          </w:p>
          <w:p w14:paraId="1E334E65"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7.2</w:t>
            </w:r>
          </w:p>
          <w:p w14:paraId="315330F7"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7.5</w:t>
            </w:r>
          </w:p>
          <w:p w14:paraId="5F8A3704"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6.2</w:t>
            </w:r>
          </w:p>
          <w:p w14:paraId="546D72A3"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11.5</w:t>
            </w:r>
          </w:p>
          <w:p w14:paraId="05D3BD6C"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11</w:t>
            </w:r>
          </w:p>
          <w:p w14:paraId="2716826C"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10.9</w:t>
            </w:r>
          </w:p>
          <w:p w14:paraId="259626D4"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10.5</w:t>
            </w:r>
          </w:p>
          <w:p w14:paraId="0C5C5255" w14:textId="77777777" w:rsidR="009E6FE5" w:rsidRPr="008D47D0" w:rsidRDefault="009E6FE5" w:rsidP="009E6FE5">
            <w:pPr>
              <w:spacing w:line="276" w:lineRule="auto"/>
              <w:jc w:val="center"/>
              <w:rPr>
                <w:rFonts w:eastAsia="Calibri" w:cs="Times New Roman"/>
                <w:sz w:val="20"/>
                <w:szCs w:val="20"/>
              </w:rPr>
            </w:pPr>
            <w:r w:rsidRPr="008D47D0">
              <w:rPr>
                <w:rFonts w:eastAsia="Calibri" w:cs="Times New Roman"/>
                <w:sz w:val="20"/>
                <w:szCs w:val="20"/>
              </w:rPr>
              <w:t>15.2</w:t>
            </w:r>
          </w:p>
        </w:tc>
      </w:tr>
      <w:tr w:rsidR="009E6FE5" w:rsidRPr="008D47D0" w14:paraId="294F0ADF" w14:textId="77777777" w:rsidTr="004D4BB3">
        <w:trPr>
          <w:jc w:val="center"/>
        </w:trPr>
        <w:tc>
          <w:tcPr>
            <w:tcW w:w="5000" w:type="pct"/>
            <w:gridSpan w:val="4"/>
          </w:tcPr>
          <w:p w14:paraId="47CA4687" w14:textId="77777777" w:rsidR="009E6FE5" w:rsidRPr="008D47D0" w:rsidRDefault="009E6FE5" w:rsidP="009E6FE5">
            <w:pPr>
              <w:tabs>
                <w:tab w:val="left" w:pos="568"/>
              </w:tabs>
              <w:spacing w:before="120" w:line="276" w:lineRule="auto"/>
              <w:ind w:left="426" w:right="269" w:hanging="284"/>
              <w:rPr>
                <w:rFonts w:eastAsia="Times New Roman" w:cs="Times New Roman"/>
                <w:color w:val="231F20"/>
                <w:w w:val="105"/>
                <w:sz w:val="18"/>
                <w:szCs w:val="18"/>
              </w:rPr>
            </w:pPr>
            <w:r w:rsidRPr="008D47D0">
              <w:rPr>
                <w:rFonts w:eastAsia="Times New Roman" w:cs="Times New Roman"/>
                <w:color w:val="231F20"/>
                <w:w w:val="105"/>
                <w:sz w:val="18"/>
                <w:szCs w:val="18"/>
              </w:rPr>
              <w:t>Brak obecnie danych dla 787 lub 747-8.</w:t>
            </w:r>
          </w:p>
          <w:p w14:paraId="36008C19" w14:textId="77777777" w:rsidR="009E6FE5" w:rsidRPr="008D47D0" w:rsidRDefault="009E6FE5" w:rsidP="009E6FE5">
            <w:pPr>
              <w:tabs>
                <w:tab w:val="left" w:pos="426"/>
              </w:tabs>
              <w:spacing w:before="120" w:line="276" w:lineRule="auto"/>
              <w:ind w:left="426" w:right="269" w:hanging="426"/>
              <w:rPr>
                <w:rFonts w:eastAsia="Times New Roman" w:cs="Times New Roman"/>
                <w:color w:val="231F20"/>
                <w:w w:val="105"/>
                <w:sz w:val="18"/>
                <w:szCs w:val="18"/>
              </w:rPr>
            </w:pPr>
            <w:r w:rsidRPr="008D47D0">
              <w:rPr>
                <w:rFonts w:eastAsia="Times New Roman" w:cs="Times New Roman"/>
                <w:color w:val="231F20"/>
                <w:w w:val="105"/>
                <w:sz w:val="18"/>
                <w:szCs w:val="18"/>
              </w:rPr>
              <w:t xml:space="preserve">(1) </w:t>
            </w:r>
            <w:r w:rsidRPr="008D47D0">
              <w:rPr>
                <w:rFonts w:eastAsia="Times New Roman" w:cs="Times New Roman"/>
                <w:color w:val="231F20"/>
                <w:w w:val="105"/>
                <w:sz w:val="18"/>
                <w:szCs w:val="18"/>
              </w:rPr>
              <w:tab/>
              <w:t>W związku z różnorodnością zjeżdżalni oraz ich producentów, podane zostały jedynie najdłuższe zjeżdżalnie oraz średnie długości.</w:t>
            </w:r>
          </w:p>
          <w:p w14:paraId="4E0B79DE" w14:textId="77777777" w:rsidR="009E6FE5" w:rsidRPr="008D47D0" w:rsidRDefault="009E6FE5" w:rsidP="009E6FE5">
            <w:pPr>
              <w:tabs>
                <w:tab w:val="left" w:pos="426"/>
              </w:tabs>
              <w:spacing w:before="120" w:line="276" w:lineRule="auto"/>
              <w:ind w:left="426" w:right="269" w:hanging="426"/>
              <w:rPr>
                <w:rFonts w:eastAsia="Calibri" w:cs="Times New Roman"/>
                <w:sz w:val="20"/>
                <w:szCs w:val="20"/>
              </w:rPr>
            </w:pPr>
            <w:r w:rsidRPr="008D47D0">
              <w:rPr>
                <w:rFonts w:eastAsia="Times New Roman" w:cs="Times New Roman"/>
                <w:color w:val="231F20"/>
                <w:w w:val="105"/>
                <w:sz w:val="18"/>
                <w:szCs w:val="18"/>
              </w:rPr>
              <w:t xml:space="preserve">(2) </w:t>
            </w:r>
            <w:r w:rsidRPr="008D47D0">
              <w:rPr>
                <w:rFonts w:eastAsia="Times New Roman" w:cs="Times New Roman"/>
                <w:color w:val="231F20"/>
                <w:w w:val="105"/>
                <w:sz w:val="18"/>
                <w:szCs w:val="18"/>
              </w:rPr>
              <w:tab/>
              <w:t>Długości po rozłożeniu dotyczą długości od linii środkowej statku powietrznego mierzonej poziomo. Dane bazują przede wszystkim na mapach ratownictwa i ochrony przeciwpożarowej.</w:t>
            </w:r>
          </w:p>
        </w:tc>
      </w:tr>
    </w:tbl>
    <w:p w14:paraId="5860E2F4" w14:textId="77777777" w:rsidR="009E6FE5" w:rsidRPr="008D47D0" w:rsidRDefault="009E6FE5" w:rsidP="009E6FE5">
      <w:pPr>
        <w:spacing w:line="276" w:lineRule="auto"/>
        <w:rPr>
          <w:rFonts w:eastAsia="Calibri" w:cs="Times New Roman"/>
          <w:sz w:val="20"/>
        </w:rPr>
      </w:pPr>
    </w:p>
    <w:p w14:paraId="17EF9198" w14:textId="77777777" w:rsidR="009E6FE5" w:rsidRPr="008D47D0" w:rsidRDefault="009E6FE5" w:rsidP="009E6FE5">
      <w:pPr>
        <w:spacing w:line="276" w:lineRule="auto"/>
        <w:rPr>
          <w:rFonts w:eastAsia="Calibri" w:cs="Times New Roman"/>
          <w:sz w:val="20"/>
        </w:rPr>
        <w:sectPr w:rsidR="009E6FE5" w:rsidRPr="008D47D0" w:rsidSect="00842D9E">
          <w:headerReference w:type="default" r:id="rId63"/>
          <w:headerReference w:type="first" r:id="rId64"/>
          <w:pgSz w:w="11906" w:h="16838" w:code="9"/>
          <w:pgMar w:top="1985" w:right="1417" w:bottom="1417" w:left="1417" w:header="1134" w:footer="454" w:gutter="0"/>
          <w:cols w:space="708"/>
          <w:titlePg/>
          <w:docGrid w:linePitch="360"/>
        </w:sectPr>
      </w:pPr>
    </w:p>
    <w:p w14:paraId="5CB13DB9" w14:textId="77777777" w:rsidR="009E6FE5" w:rsidRPr="008D47D0" w:rsidRDefault="009E6FE5" w:rsidP="009E6FE5">
      <w:pPr>
        <w:spacing w:line="276" w:lineRule="auto"/>
        <w:rPr>
          <w:rFonts w:eastAsia="Calibri" w:cs="Times New Roman"/>
          <w:sz w:val="20"/>
        </w:rPr>
      </w:pPr>
    </w:p>
    <w:p w14:paraId="1699C351" w14:textId="77777777" w:rsidR="009E6FE5" w:rsidRPr="008D47D0" w:rsidRDefault="009E6FE5" w:rsidP="00135FE4">
      <w:pPr>
        <w:pStyle w:val="Nagwek1"/>
      </w:pPr>
      <w:bookmarkStart w:id="54" w:name="_Toc57980849"/>
      <w:r w:rsidRPr="008D47D0">
        <w:t>CZĘŚĆ II – ZARZĄDZANIE OPERACYJNE LOTNISKIEM</w:t>
      </w:r>
      <w:bookmarkEnd w:id="54"/>
    </w:p>
    <w:p w14:paraId="1853DD95" w14:textId="77777777" w:rsidR="00394B0C" w:rsidRPr="008D47D0" w:rsidRDefault="00394B0C" w:rsidP="00394B0C"/>
    <w:p w14:paraId="42E30EC4" w14:textId="77777777" w:rsidR="00394B0C" w:rsidRPr="008D47D0" w:rsidRDefault="00394B0C" w:rsidP="00394B0C"/>
    <w:p w14:paraId="1BBA5BA2" w14:textId="77777777" w:rsidR="00394B0C" w:rsidRPr="008D47D0" w:rsidRDefault="00394B0C" w:rsidP="00394B0C"/>
    <w:p w14:paraId="2DC92316" w14:textId="4316109D" w:rsidR="00394B0C" w:rsidRPr="008D47D0" w:rsidRDefault="00394B0C" w:rsidP="00394B0C">
      <w:pPr>
        <w:spacing w:line="276" w:lineRule="auto"/>
        <w:jc w:val="center"/>
        <w:rPr>
          <w:rFonts w:eastAsia="Calibri" w:cs="Times New Roman"/>
          <w:b/>
          <w:i/>
          <w:color w:val="FF0000"/>
        </w:rPr>
      </w:pPr>
      <w:r w:rsidRPr="008D47D0">
        <w:rPr>
          <w:rFonts w:eastAsia="Calibri" w:cs="Times New Roman"/>
          <w:b/>
          <w:i/>
          <w:color w:val="FF0000"/>
        </w:rPr>
        <w:t xml:space="preserve">(Obowiązuje od </w:t>
      </w:r>
      <w:r w:rsidR="00B81058" w:rsidRPr="008D47D0">
        <w:rPr>
          <w:rFonts w:eastAsia="Calibri" w:cs="Times New Roman"/>
          <w:b/>
          <w:i/>
          <w:color w:val="FF0000"/>
        </w:rPr>
        <w:t>4</w:t>
      </w:r>
      <w:r w:rsidRPr="008D47D0">
        <w:rPr>
          <w:rFonts w:eastAsia="Calibri" w:cs="Times New Roman"/>
          <w:b/>
          <w:i/>
          <w:color w:val="FF0000"/>
        </w:rPr>
        <w:t xml:space="preserve"> listopada 202</w:t>
      </w:r>
      <w:r w:rsidR="00B81058" w:rsidRPr="008D47D0">
        <w:rPr>
          <w:rFonts w:eastAsia="Calibri" w:cs="Times New Roman"/>
          <w:b/>
          <w:i/>
          <w:color w:val="FF0000"/>
        </w:rPr>
        <w:t>1</w:t>
      </w:r>
      <w:r w:rsidRPr="008D47D0">
        <w:rPr>
          <w:rFonts w:eastAsia="Calibri" w:cs="Times New Roman"/>
          <w:b/>
          <w:i/>
          <w:color w:val="FF0000"/>
        </w:rPr>
        <w:t>)</w:t>
      </w:r>
    </w:p>
    <w:p w14:paraId="66002DB0" w14:textId="77777777" w:rsidR="009E6FE5" w:rsidRPr="008D47D0" w:rsidRDefault="009E6FE5" w:rsidP="009E6FE5">
      <w:pPr>
        <w:spacing w:line="276" w:lineRule="auto"/>
        <w:rPr>
          <w:rFonts w:eastAsia="Calibri" w:cs="Times New Roman"/>
          <w:sz w:val="20"/>
        </w:rPr>
      </w:pPr>
    </w:p>
    <w:p w14:paraId="7AAF3609" w14:textId="6811EE2F" w:rsidR="009E6FE5" w:rsidRPr="008D47D0" w:rsidRDefault="009E6FE5" w:rsidP="004038E1">
      <w:pPr>
        <w:pStyle w:val="Nagwek2"/>
      </w:pPr>
      <w:bookmarkStart w:id="55" w:name="_Toc57980850"/>
      <w:r w:rsidRPr="008D47D0">
        <w:t>ROZDZIAŁ 1</w:t>
      </w:r>
      <w:r w:rsidR="00394B0C" w:rsidRPr="008D47D0">
        <w:t xml:space="preserve"> </w:t>
      </w:r>
      <w:r w:rsidRPr="008D47D0">
        <w:tab/>
      </w:r>
      <w:r w:rsidR="00394B0C" w:rsidRPr="008D47D0">
        <w:br/>
      </w:r>
      <w:r w:rsidRPr="008D47D0">
        <w:t xml:space="preserve">FORMAT </w:t>
      </w:r>
      <w:r w:rsidR="004D4BB3" w:rsidRPr="008D47D0">
        <w:t>RAPORTOWANIA</w:t>
      </w:r>
      <w:r w:rsidRPr="008D47D0">
        <w:t xml:space="preserve"> PRZY UŻYCIU STANDARDOWEGO RAPORTU O </w:t>
      </w:r>
      <w:r w:rsidR="004D4BB3" w:rsidRPr="008D47D0">
        <w:t>WARUNKACH NA</w:t>
      </w:r>
      <w:r w:rsidR="00DE5353" w:rsidRPr="008D47D0">
        <w:t> </w:t>
      </w:r>
      <w:r w:rsidRPr="008D47D0">
        <w:t>DRO</w:t>
      </w:r>
      <w:r w:rsidR="00DE5353" w:rsidRPr="008D47D0">
        <w:t>DZE</w:t>
      </w:r>
      <w:r w:rsidRPr="008D47D0">
        <w:t xml:space="preserve"> STARTOWEJ</w:t>
      </w:r>
      <w:bookmarkEnd w:id="55"/>
    </w:p>
    <w:p w14:paraId="6AC8FA19" w14:textId="77777777" w:rsidR="009E6FE5" w:rsidRPr="008D47D0" w:rsidRDefault="009E6FE5" w:rsidP="009E6FE5">
      <w:pPr>
        <w:spacing w:line="276" w:lineRule="auto"/>
        <w:rPr>
          <w:rFonts w:eastAsia="Calibri" w:cs="Times New Roman"/>
          <w:sz w:val="20"/>
        </w:rPr>
      </w:pPr>
    </w:p>
    <w:p w14:paraId="42B700E1" w14:textId="77777777" w:rsidR="00394B0C" w:rsidRPr="008D47D0" w:rsidRDefault="00394B0C" w:rsidP="009E6FE5">
      <w:pPr>
        <w:spacing w:line="276" w:lineRule="auto"/>
        <w:rPr>
          <w:rFonts w:eastAsia="Calibri" w:cs="Times New Roman"/>
          <w:sz w:val="20"/>
        </w:rPr>
      </w:pPr>
    </w:p>
    <w:p w14:paraId="3B2F946F" w14:textId="77777777" w:rsidR="009E6FE5" w:rsidRPr="008D47D0" w:rsidRDefault="009E6FE5" w:rsidP="004038E1">
      <w:pPr>
        <w:pStyle w:val="Nagwek3"/>
      </w:pPr>
      <w:bookmarkStart w:id="56" w:name="_Toc57980851"/>
      <w:r w:rsidRPr="008D47D0">
        <w:t>1.1</w:t>
      </w:r>
      <w:r w:rsidRPr="008D47D0">
        <w:tab/>
        <w:t xml:space="preserve">Ocena i raportowanie warunków panujących na nawierzchni </w:t>
      </w:r>
      <w:r w:rsidRPr="008D47D0">
        <w:br/>
        <w:t>drogi startowej</w:t>
      </w:r>
      <w:bookmarkEnd w:id="56"/>
    </w:p>
    <w:p w14:paraId="2B5E29D6" w14:textId="77777777" w:rsidR="009E6FE5" w:rsidRPr="008D47D0" w:rsidRDefault="009E6FE5" w:rsidP="0042752D">
      <w:pPr>
        <w:pStyle w:val="Nagwek4"/>
      </w:pPr>
      <w:r w:rsidRPr="008D47D0">
        <w:t xml:space="preserve">1.1.1 </w:t>
      </w:r>
      <w:r w:rsidRPr="008D47D0">
        <w:tab/>
        <w:t>Informacje ogólne</w:t>
      </w:r>
    </w:p>
    <w:p w14:paraId="5677C378"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Uwaga. – Niniejsza sekcja zawiera wprowadzenie do każdego z tematów poruszanych w kolejnym rozdziale. Zawiera również przegląd ogólnych zasad w celu zrozumienia procedur, które występują w dalszej części.</w:t>
      </w:r>
    </w:p>
    <w:p w14:paraId="4B92AC6F"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1.1.1.1</w:t>
      </w:r>
      <w:r w:rsidRPr="008D47D0">
        <w:rPr>
          <w:rFonts w:eastAsia="Calibri" w:cs="Times New Roman"/>
          <w:sz w:val="20"/>
          <w:szCs w:val="20"/>
          <w:lang w:eastAsia="pl-PL"/>
        </w:rPr>
        <w:tab/>
        <w:t xml:space="preserve">Ocena i raportowanie warunków panujących w polu ruchu naziemnego oraz związanych z nim urządzeń jest konieczne w celu zapewnienia załodze lotniczej informacji potrzebnych do bezpiecznego wykonywania operacji samolotu. Raport o warunkach panujących na nawierzchni drogi startowej </w:t>
      </w:r>
      <w:r w:rsidRPr="008D47D0">
        <w:rPr>
          <w:rFonts w:eastAsia="Calibri" w:cs="Times New Roman"/>
          <w:i/>
          <w:sz w:val="20"/>
          <w:szCs w:val="20"/>
          <w:lang w:eastAsia="pl-PL"/>
        </w:rPr>
        <w:t>(R</w:t>
      </w:r>
      <w:r w:rsidRPr="008D47D0">
        <w:rPr>
          <w:rFonts w:eastAsia="Calibri" w:cs="Times New Roman"/>
          <w:i/>
          <w:sz w:val="20"/>
          <w:szCs w:val="20"/>
        </w:rPr>
        <w:t>unway condition report - RCR</w:t>
      </w:r>
      <w:r w:rsidRPr="008D47D0">
        <w:rPr>
          <w:rFonts w:eastAsia="Calibri" w:cs="Times New Roman"/>
          <w:sz w:val="20"/>
          <w:szCs w:val="20"/>
          <w:lang w:eastAsia="pl-PL"/>
        </w:rPr>
        <w:t xml:space="preserve">) jest stosowany do </w:t>
      </w:r>
      <w:r w:rsidR="00DE5353" w:rsidRPr="008D47D0">
        <w:rPr>
          <w:rFonts w:eastAsia="Calibri" w:cs="Times New Roman"/>
          <w:sz w:val="20"/>
          <w:szCs w:val="20"/>
          <w:lang w:eastAsia="pl-PL"/>
        </w:rPr>
        <w:t>raportowania</w:t>
      </w:r>
      <w:r w:rsidRPr="008D47D0">
        <w:rPr>
          <w:rFonts w:eastAsia="Calibri" w:cs="Times New Roman"/>
          <w:sz w:val="20"/>
          <w:szCs w:val="20"/>
          <w:lang w:eastAsia="pl-PL"/>
        </w:rPr>
        <w:t xml:space="preserve"> informacji </w:t>
      </w:r>
      <w:r w:rsidR="00DE5353" w:rsidRPr="008D47D0">
        <w:rPr>
          <w:rFonts w:eastAsia="Calibri" w:cs="Times New Roman"/>
          <w:sz w:val="20"/>
          <w:szCs w:val="20"/>
          <w:lang w:eastAsia="pl-PL"/>
        </w:rPr>
        <w:t>uzyskanej w wyniku oceny</w:t>
      </w:r>
      <w:r w:rsidRPr="008D47D0">
        <w:rPr>
          <w:rFonts w:eastAsia="Calibri" w:cs="Times New Roman"/>
          <w:sz w:val="20"/>
          <w:szCs w:val="20"/>
          <w:lang w:eastAsia="pl-PL"/>
        </w:rPr>
        <w:t>.</w:t>
      </w:r>
    </w:p>
    <w:p w14:paraId="54EDEFFF" w14:textId="6F8375B2" w:rsidR="009E6FE5" w:rsidRPr="008D47D0" w:rsidRDefault="009E6FE5" w:rsidP="005249EE">
      <w:pPr>
        <w:tabs>
          <w:tab w:val="left" w:pos="1418"/>
        </w:tabs>
        <w:spacing w:line="276" w:lineRule="auto"/>
        <w:ind w:firstLine="425"/>
        <w:rPr>
          <w:rFonts w:eastAsia="Calibri" w:cs="Times New Roman"/>
          <w:sz w:val="20"/>
          <w:lang w:eastAsia="pl-PL"/>
        </w:rPr>
      </w:pPr>
      <w:r w:rsidRPr="008D47D0">
        <w:rPr>
          <w:rFonts w:eastAsia="Calibri" w:cs="Times New Roman"/>
          <w:sz w:val="20"/>
          <w:lang w:eastAsia="pl-PL"/>
        </w:rPr>
        <w:t>1.1.1.2</w:t>
      </w:r>
      <w:r w:rsidRPr="008D47D0">
        <w:rPr>
          <w:rFonts w:eastAsia="Calibri" w:cs="Times New Roman"/>
          <w:sz w:val="20"/>
          <w:lang w:eastAsia="pl-PL"/>
        </w:rPr>
        <w:tab/>
        <w:t xml:space="preserve">W skali globalnej pola ruchu naziemnego są wystawiane na działanie różnorodnych warunków </w:t>
      </w:r>
      <w:r w:rsidR="00650577" w:rsidRPr="008D47D0">
        <w:rPr>
          <w:rFonts w:eastAsia="Calibri" w:cs="Times New Roman"/>
          <w:sz w:val="20"/>
          <w:lang w:eastAsia="pl-PL"/>
        </w:rPr>
        <w:t>pogodowych</w:t>
      </w:r>
      <w:r w:rsidRPr="008D47D0">
        <w:rPr>
          <w:rFonts w:eastAsia="Calibri" w:cs="Times New Roman"/>
          <w:sz w:val="20"/>
          <w:lang w:eastAsia="pl-PL"/>
        </w:rPr>
        <w:t xml:space="preserve">, co w konsekwencji powoduje znaczącą różnicę w zakresie </w:t>
      </w:r>
      <w:r w:rsidR="00DE5353" w:rsidRPr="008D47D0">
        <w:rPr>
          <w:rFonts w:eastAsia="Calibri" w:cs="Times New Roman"/>
          <w:sz w:val="20"/>
          <w:lang w:eastAsia="pl-PL"/>
        </w:rPr>
        <w:t>raportowa</w:t>
      </w:r>
      <w:r w:rsidRPr="008D47D0">
        <w:rPr>
          <w:rFonts w:eastAsia="Calibri" w:cs="Times New Roman"/>
          <w:sz w:val="20"/>
          <w:lang w:eastAsia="pl-PL"/>
        </w:rPr>
        <w:t>nych warunków. RCR</w:t>
      </w:r>
      <w:r w:rsidR="00DE5353" w:rsidRPr="008D47D0">
        <w:rPr>
          <w:rFonts w:eastAsia="Calibri" w:cs="Times New Roman"/>
          <w:sz w:val="20"/>
          <w:lang w:eastAsia="pl-PL"/>
        </w:rPr>
        <w:t> </w:t>
      </w:r>
      <w:r w:rsidRPr="008D47D0">
        <w:rPr>
          <w:rFonts w:eastAsia="Calibri" w:cs="Times New Roman"/>
          <w:sz w:val="20"/>
          <w:lang w:eastAsia="pl-PL"/>
        </w:rPr>
        <w:t xml:space="preserve">opisuje podstawową metodologię mającą zastosowanie do tych wszystkich zmian </w:t>
      </w:r>
      <w:r w:rsidR="00650577" w:rsidRPr="008D47D0">
        <w:rPr>
          <w:rFonts w:eastAsia="Calibri" w:cs="Times New Roman"/>
          <w:sz w:val="20"/>
          <w:lang w:eastAsia="pl-PL"/>
        </w:rPr>
        <w:t>pogodowych</w:t>
      </w:r>
      <w:r w:rsidRPr="008D47D0">
        <w:rPr>
          <w:rFonts w:eastAsia="Calibri" w:cs="Times New Roman"/>
          <w:sz w:val="20"/>
          <w:lang w:eastAsia="pl-PL"/>
        </w:rPr>
        <w:t>. Ocena warunków panujących na nawierzchni drogi startowej polega na wykorzystaniu dużej różnorodności technik i nie ma jednego rozwiązania, które można zastosować do każdej sytuacji.</w:t>
      </w:r>
    </w:p>
    <w:p w14:paraId="471CE307" w14:textId="77777777" w:rsidR="009E6FE5" w:rsidRPr="008D47D0" w:rsidRDefault="009E6FE5" w:rsidP="009E6FE5">
      <w:pPr>
        <w:tabs>
          <w:tab w:val="left" w:pos="1418"/>
        </w:tabs>
        <w:spacing w:after="200" w:line="276" w:lineRule="auto"/>
        <w:ind w:firstLine="426"/>
        <w:rPr>
          <w:rFonts w:eastAsia="Calibri" w:cs="Times New Roman"/>
          <w:i/>
          <w:sz w:val="20"/>
          <w:lang w:eastAsia="pl-PL"/>
        </w:rPr>
      </w:pPr>
      <w:r w:rsidRPr="008D47D0">
        <w:rPr>
          <w:rFonts w:eastAsia="Calibri" w:cs="Times New Roman"/>
          <w:i/>
          <w:sz w:val="20"/>
          <w:lang w:eastAsia="pl-PL"/>
        </w:rPr>
        <w:lastRenderedPageBreak/>
        <w:t>Uwaga. – Wytyczne dotyczące metod oceny warunków panujących na nawierzchni drogi startowej znajdują się w Załączniku A do tego rozdziału.</w:t>
      </w:r>
      <w:r w:rsidRPr="008D47D0">
        <w:rPr>
          <w:rFonts w:eastAsia="Times New Roman" w:cs="Times New Roman"/>
          <w:sz w:val="20"/>
          <w:szCs w:val="20"/>
          <w:lang w:eastAsia="en-GB"/>
        </w:rPr>
        <w:t xml:space="preserve"> </w:t>
      </w:r>
    </w:p>
    <w:p w14:paraId="3A3E51C5"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1.1.1.3</w:t>
      </w:r>
      <w:r w:rsidRPr="008D47D0">
        <w:rPr>
          <w:rFonts w:eastAsia="Calibri" w:cs="Times New Roman"/>
          <w:sz w:val="20"/>
          <w:lang w:eastAsia="pl-PL"/>
        </w:rPr>
        <w:tab/>
        <w:t xml:space="preserve">Filozofia RCR sprowadza się do tego, że zarządzający lotniskiem dokonuje oceny warunków panujących na nawierzchni drogi startowej w sytuacji, kiedy na operacyjnej drodze startowej znajduje się woda, śnieg, topniejący śnieg, lód lub szadź. Na podstawie tej oceny, </w:t>
      </w:r>
      <w:r w:rsidR="00DE5353" w:rsidRPr="008D47D0">
        <w:rPr>
          <w:rFonts w:eastAsia="Calibri" w:cs="Times New Roman"/>
          <w:sz w:val="20"/>
          <w:lang w:eastAsia="pl-PL"/>
        </w:rPr>
        <w:t>raportowany</w:t>
      </w:r>
      <w:r w:rsidRPr="008D47D0">
        <w:rPr>
          <w:rFonts w:eastAsia="Calibri" w:cs="Times New Roman"/>
          <w:sz w:val="20"/>
          <w:lang w:eastAsia="pl-PL"/>
        </w:rPr>
        <w:t xml:space="preserve"> jest kod określający warunki na drodze startowej </w:t>
      </w:r>
      <w:r w:rsidRPr="008D47D0">
        <w:rPr>
          <w:rFonts w:eastAsia="Calibri" w:cs="Times New Roman"/>
          <w:i/>
          <w:sz w:val="20"/>
          <w:lang w:eastAsia="pl-PL"/>
        </w:rPr>
        <w:t>(</w:t>
      </w:r>
      <w:r w:rsidR="009961A9" w:rsidRPr="008D47D0">
        <w:rPr>
          <w:rFonts w:eastAsia="Calibri" w:cs="Times New Roman"/>
          <w:i/>
          <w:sz w:val="20"/>
          <w:lang w:eastAsia="pl-PL"/>
        </w:rPr>
        <w:t xml:space="preserve">Runway Condition Code - </w:t>
      </w:r>
      <w:r w:rsidRPr="008D47D0">
        <w:rPr>
          <w:rFonts w:eastAsia="Calibri" w:cs="Times New Roman"/>
          <w:i/>
          <w:sz w:val="20"/>
          <w:lang w:eastAsia="pl-PL"/>
        </w:rPr>
        <w:t>RWYCC)</w:t>
      </w:r>
      <w:r w:rsidRPr="008D47D0">
        <w:rPr>
          <w:rFonts w:eastAsia="Calibri" w:cs="Times New Roman"/>
          <w:sz w:val="20"/>
          <w:lang w:eastAsia="pl-PL"/>
        </w:rPr>
        <w:t xml:space="preserve"> oraz opis nawierzchni drogi startowej, które mogą być wykorzystane przez załogę lotniczą do obliczania osiągów samolotu. Format ten, w zależności od typu, głębokości oraz zasięgu zanieczyszczeń, stanowi najlepszą ocenę </w:t>
      </w:r>
      <w:r w:rsidR="00DE5353" w:rsidRPr="008D47D0">
        <w:rPr>
          <w:rFonts w:eastAsia="Calibri" w:cs="Times New Roman"/>
          <w:sz w:val="20"/>
          <w:lang w:eastAsia="pl-PL"/>
        </w:rPr>
        <w:t>warunków na</w:t>
      </w:r>
      <w:r w:rsidRPr="008D47D0">
        <w:rPr>
          <w:rFonts w:eastAsia="Calibri" w:cs="Times New Roman"/>
          <w:sz w:val="20"/>
          <w:lang w:eastAsia="pl-PL"/>
        </w:rPr>
        <w:t xml:space="preserve"> nawierzchni drogi startowej wykonaną przez zarządzającego lotniskiem, niemniej jednak, wszelkie inne istotne informacje będą brane pod uwagę i na bieżąco aktualizowane, a zmiany </w:t>
      </w:r>
      <w:r w:rsidR="00DE5353" w:rsidRPr="008D47D0">
        <w:rPr>
          <w:rFonts w:eastAsia="Calibri" w:cs="Times New Roman"/>
          <w:sz w:val="20"/>
          <w:lang w:eastAsia="pl-PL"/>
        </w:rPr>
        <w:t>warunków</w:t>
      </w:r>
      <w:r w:rsidRPr="008D47D0">
        <w:rPr>
          <w:rFonts w:eastAsia="Calibri" w:cs="Times New Roman"/>
          <w:sz w:val="20"/>
          <w:lang w:eastAsia="pl-PL"/>
        </w:rPr>
        <w:t xml:space="preserve"> będą niezwłocznie </w:t>
      </w:r>
      <w:r w:rsidR="00BA5C03" w:rsidRPr="008D47D0">
        <w:rPr>
          <w:rFonts w:eastAsia="Calibri" w:cs="Times New Roman"/>
          <w:sz w:val="20"/>
          <w:lang w:eastAsia="pl-PL"/>
        </w:rPr>
        <w:t>raportowane</w:t>
      </w:r>
      <w:r w:rsidRPr="008D47D0">
        <w:rPr>
          <w:rFonts w:eastAsia="Calibri" w:cs="Times New Roman"/>
          <w:sz w:val="20"/>
          <w:lang w:eastAsia="pl-PL"/>
        </w:rPr>
        <w:t>.</w:t>
      </w:r>
    </w:p>
    <w:p w14:paraId="03D3BE53"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1.1.1.4</w:t>
      </w:r>
      <w:r w:rsidRPr="008D47D0">
        <w:rPr>
          <w:rFonts w:eastAsia="Calibri" w:cs="Times New Roman"/>
          <w:sz w:val="20"/>
          <w:lang w:eastAsia="pl-PL"/>
        </w:rPr>
        <w:tab/>
        <w:t>RWYCC odzwierciedla skuteczność hamowania na drodze startowej w zależności od warunków nawierzchni. Dzięki tym informacjom, załoga lotnicza może uzyskać, na podstawie informacji o osiągach zapewnianych przez producenta samolotu, niezbędne odległości zatrzymania na podejściu w panujących warunkach.</w:t>
      </w:r>
    </w:p>
    <w:p w14:paraId="6D391BC4"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1.1.1.5</w:t>
      </w:r>
      <w:r w:rsidRPr="008D47D0">
        <w:rPr>
          <w:rFonts w:eastAsia="Calibri" w:cs="Times New Roman"/>
          <w:sz w:val="20"/>
          <w:lang w:eastAsia="pl-PL"/>
        </w:rPr>
        <w:tab/>
        <w:t>Wymagania operacyjne, o których mowa w pkt 1.1.1.3, wynikają z przepisów Załącznika 6 – Eksploatacja statków powietrznych, Część I – Międzynarodowy zarobkowy transport lotniczy – Samoloty oraz Załącznika 8 – Zdatność do lotu statków powietrznych w celu osiągnięcia pożądanego poziomu bezpieczeństwa operacji lotniczych.</w:t>
      </w:r>
    </w:p>
    <w:p w14:paraId="42EB0F16"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1.1.1.6</w:t>
      </w:r>
      <w:r w:rsidRPr="008D47D0">
        <w:rPr>
          <w:rFonts w:eastAsia="Calibri" w:cs="Times New Roman"/>
          <w:sz w:val="20"/>
          <w:lang w:eastAsia="pl-PL"/>
        </w:rPr>
        <w:tab/>
        <w:t xml:space="preserve">Załącznik 14, Tom I zawiera normy oraz zalecane metody postępowania dotyczące oceny oraz </w:t>
      </w:r>
      <w:r w:rsidR="00DE5353" w:rsidRPr="008D47D0">
        <w:rPr>
          <w:rFonts w:eastAsia="Calibri" w:cs="Times New Roman"/>
          <w:sz w:val="20"/>
          <w:lang w:eastAsia="pl-PL"/>
        </w:rPr>
        <w:t>raportowania warunków na</w:t>
      </w:r>
      <w:r w:rsidRPr="008D47D0">
        <w:rPr>
          <w:rFonts w:eastAsia="Calibri" w:cs="Times New Roman"/>
          <w:sz w:val="20"/>
          <w:lang w:eastAsia="pl-PL"/>
        </w:rPr>
        <w:t xml:space="preserve"> nawierzchni drogi startowej. Związane z tym cele oraz praktyki operacyjne opisane są w pkt 1.1.2 i 1.1.3 poniżej.</w:t>
      </w:r>
    </w:p>
    <w:p w14:paraId="4EAE9396" w14:textId="77777777" w:rsidR="009E6FE5" w:rsidRPr="008D47D0" w:rsidRDefault="009E6FE5" w:rsidP="005249EE">
      <w:pPr>
        <w:tabs>
          <w:tab w:val="left" w:pos="1418"/>
        </w:tabs>
        <w:spacing w:line="276" w:lineRule="auto"/>
        <w:ind w:firstLine="425"/>
        <w:rPr>
          <w:rFonts w:eastAsia="Calibri" w:cs="Times New Roman"/>
          <w:sz w:val="20"/>
          <w:lang w:eastAsia="pl-PL"/>
        </w:rPr>
      </w:pPr>
      <w:r w:rsidRPr="008D47D0">
        <w:rPr>
          <w:rFonts w:eastAsia="Calibri" w:cs="Times New Roman"/>
          <w:sz w:val="20"/>
          <w:lang w:eastAsia="pl-PL"/>
        </w:rPr>
        <w:t>1.1.1.7</w:t>
      </w:r>
      <w:r w:rsidRPr="008D47D0">
        <w:rPr>
          <w:rFonts w:eastAsia="Calibri" w:cs="Times New Roman"/>
          <w:sz w:val="20"/>
          <w:lang w:eastAsia="pl-PL"/>
        </w:rPr>
        <w:tab/>
        <w:t xml:space="preserve">Praktyki operacyjne mają na celu dostarczenie informacji potrzebnych do spełnienia wymagań składniowych do rozpowszechniania oraz publikacji określonych w podręczniku ICAO </w:t>
      </w:r>
      <w:r w:rsidRPr="008D47D0">
        <w:rPr>
          <w:rFonts w:eastAsia="Calibri" w:cs="Times New Roman"/>
          <w:i/>
          <w:color w:val="FF0000"/>
          <w:sz w:val="20"/>
          <w:lang w:eastAsia="pl-PL"/>
        </w:rPr>
        <w:t>„Procedury służb żeglugi powietrznej – Zarządzanie Informacją Lotniczą</w:t>
      </w:r>
      <w:r w:rsidRPr="008D47D0">
        <w:rPr>
          <w:rFonts w:eastAsia="Calibri" w:cs="Times New Roman"/>
          <w:color w:val="FF0000"/>
          <w:sz w:val="20"/>
          <w:lang w:eastAsia="pl-PL"/>
        </w:rPr>
        <w:t>” (PANS-AIM) Doc 10066</w:t>
      </w:r>
      <w:r w:rsidRPr="008D47D0">
        <w:rPr>
          <w:rFonts w:eastAsia="Calibri" w:cs="Times New Roman"/>
          <w:sz w:val="20"/>
          <w:lang w:eastAsia="pl-PL"/>
        </w:rPr>
        <w:t xml:space="preserve"> oraz w </w:t>
      </w:r>
      <w:r w:rsidRPr="008D47D0">
        <w:rPr>
          <w:rFonts w:eastAsia="Calibri" w:cs="Times New Roman"/>
          <w:i/>
          <w:sz w:val="20"/>
          <w:lang w:eastAsia="pl-PL"/>
        </w:rPr>
        <w:t>„Procedurach służb żeglugi powietrznej – Zarządzanie ruchem lotniczym</w:t>
      </w:r>
      <w:r w:rsidRPr="008D47D0">
        <w:rPr>
          <w:rFonts w:eastAsia="Calibri" w:cs="Times New Roman"/>
          <w:sz w:val="20"/>
          <w:lang w:eastAsia="pl-PL"/>
        </w:rPr>
        <w:t>” (PANS–ATM) Doc 4444.</w:t>
      </w:r>
    </w:p>
    <w:p w14:paraId="1A60BE1B" w14:textId="77777777" w:rsidR="009E6FE5" w:rsidRPr="008D47D0" w:rsidRDefault="009E6FE5" w:rsidP="009E6FE5">
      <w:pPr>
        <w:tabs>
          <w:tab w:val="left" w:pos="1418"/>
        </w:tabs>
        <w:spacing w:after="200" w:line="276" w:lineRule="auto"/>
        <w:ind w:firstLine="426"/>
        <w:rPr>
          <w:rFonts w:eastAsia="Calibri" w:cs="Times New Roman"/>
          <w:i/>
          <w:color w:val="FF0000"/>
          <w:sz w:val="20"/>
          <w:lang w:eastAsia="pl-PL"/>
        </w:rPr>
      </w:pPr>
      <w:r w:rsidRPr="008D47D0">
        <w:rPr>
          <w:rFonts w:eastAsia="Calibri" w:cs="Times New Roman"/>
          <w:i/>
          <w:sz w:val="20"/>
          <w:lang w:eastAsia="pl-PL"/>
        </w:rPr>
        <w:t xml:space="preserve">Uwaga. – Ze względów praktycznych, ciąg informacji zawartych w RCR został tymczasowo włączony do </w:t>
      </w:r>
      <w:r w:rsidRPr="008D47D0">
        <w:rPr>
          <w:rFonts w:eastAsia="Calibri" w:cs="Times New Roman"/>
          <w:i/>
          <w:color w:val="FF0000"/>
          <w:sz w:val="20"/>
          <w:lang w:eastAsia="pl-PL"/>
        </w:rPr>
        <w:t>„Procedur służb żeglugi powietrznej – Zarządzanie Informacją Lotniczą” (PANS-AIM) Doc 10066.</w:t>
      </w:r>
    </w:p>
    <w:p w14:paraId="0C69D8C5" w14:textId="77777777" w:rsidR="009E6FE5" w:rsidRPr="008D47D0" w:rsidRDefault="009E6FE5" w:rsidP="005249EE">
      <w:pPr>
        <w:tabs>
          <w:tab w:val="left" w:pos="1418"/>
        </w:tabs>
        <w:spacing w:line="276" w:lineRule="auto"/>
        <w:ind w:firstLine="425"/>
        <w:rPr>
          <w:rFonts w:eastAsia="Calibri" w:cs="Times New Roman"/>
          <w:sz w:val="20"/>
          <w:lang w:eastAsia="pl-PL"/>
        </w:rPr>
      </w:pPr>
      <w:r w:rsidRPr="008D47D0">
        <w:rPr>
          <w:rFonts w:eastAsia="Calibri" w:cs="Times New Roman"/>
          <w:sz w:val="20"/>
          <w:lang w:eastAsia="pl-PL"/>
        </w:rPr>
        <w:t>1.1.1.8</w:t>
      </w:r>
      <w:r w:rsidRPr="008D47D0">
        <w:rPr>
          <w:rFonts w:eastAsia="Calibri" w:cs="Times New Roman"/>
          <w:sz w:val="20"/>
          <w:lang w:eastAsia="pl-PL"/>
        </w:rPr>
        <w:tab/>
        <w:t xml:space="preserve">Jeżeli droga startowa jest w całości lub w części zanieczyszczona przez stojącą wodę, śnieg, topniejący śnieg, lód lub szadź lub jest mokra w związku czyszczeniem lub usuwaniem śniegu, błota pośniegowego, lodu lub szadzi, raport </w:t>
      </w:r>
      <w:r w:rsidR="00DE5353" w:rsidRPr="008D47D0">
        <w:rPr>
          <w:rFonts w:eastAsia="Calibri" w:cs="Times New Roman"/>
          <w:sz w:val="20"/>
          <w:lang w:eastAsia="pl-PL"/>
        </w:rPr>
        <w:t xml:space="preserve">o warunkach panujących na nawierzchni </w:t>
      </w:r>
      <w:r w:rsidRPr="008D47D0">
        <w:rPr>
          <w:rFonts w:eastAsia="Calibri" w:cs="Times New Roman"/>
          <w:sz w:val="20"/>
          <w:lang w:eastAsia="pl-PL"/>
        </w:rPr>
        <w:t xml:space="preserve">drogi startowej </w:t>
      </w:r>
      <w:r w:rsidR="00DE5353" w:rsidRPr="008D47D0">
        <w:rPr>
          <w:rFonts w:eastAsia="Calibri" w:cs="Times New Roman"/>
          <w:sz w:val="20"/>
          <w:lang w:eastAsia="pl-PL"/>
        </w:rPr>
        <w:t xml:space="preserve">(RWYCC) </w:t>
      </w:r>
      <w:r w:rsidRPr="008D47D0">
        <w:rPr>
          <w:rFonts w:eastAsia="Calibri" w:cs="Times New Roman"/>
          <w:sz w:val="20"/>
          <w:lang w:eastAsia="pl-PL"/>
        </w:rPr>
        <w:t xml:space="preserve">powinien zostać rozpowszechniony poprzez służby informacji lotniczej </w:t>
      </w:r>
      <w:r w:rsidR="00DE5353" w:rsidRPr="008D47D0">
        <w:rPr>
          <w:rFonts w:eastAsia="Calibri" w:cs="Times New Roman"/>
          <w:sz w:val="20"/>
          <w:lang w:eastAsia="pl-PL"/>
        </w:rPr>
        <w:t xml:space="preserve">(AIS) i </w:t>
      </w:r>
      <w:r w:rsidRPr="008D47D0">
        <w:rPr>
          <w:rFonts w:eastAsia="Calibri" w:cs="Times New Roman"/>
          <w:sz w:val="20"/>
          <w:lang w:eastAsia="pl-PL"/>
        </w:rPr>
        <w:t>służby ruchu lotniczego</w:t>
      </w:r>
      <w:r w:rsidR="00DE5353" w:rsidRPr="008D47D0">
        <w:rPr>
          <w:rFonts w:eastAsia="Calibri" w:cs="Times New Roman"/>
          <w:sz w:val="20"/>
          <w:lang w:eastAsia="pl-PL"/>
        </w:rPr>
        <w:t xml:space="preserve"> (ATS)</w:t>
      </w:r>
      <w:r w:rsidRPr="008D47D0">
        <w:rPr>
          <w:rFonts w:eastAsia="Calibri" w:cs="Times New Roman"/>
          <w:sz w:val="20"/>
          <w:lang w:eastAsia="pl-PL"/>
        </w:rPr>
        <w:t xml:space="preserve">. Jeżeli droga startowa jest mokra, i nie jest to związane z obecnością stojącej wody, śniegu, błota pośniegowego, lodu lub szadzi, ocenione informacje powinny być rozpowszechniane przy użyciu raportu o </w:t>
      </w:r>
      <w:r w:rsidR="00BA5C03" w:rsidRPr="008D47D0">
        <w:rPr>
          <w:rFonts w:eastAsia="Calibri" w:cs="Times New Roman"/>
          <w:sz w:val="20"/>
          <w:lang w:eastAsia="pl-PL"/>
        </w:rPr>
        <w:t>warunkach panujących na nawierzchni drogi startowej (</w:t>
      </w:r>
      <w:r w:rsidRPr="008D47D0">
        <w:rPr>
          <w:rFonts w:eastAsia="Calibri" w:cs="Times New Roman"/>
          <w:sz w:val="20"/>
          <w:lang w:eastAsia="pl-PL"/>
        </w:rPr>
        <w:t>RCR</w:t>
      </w:r>
      <w:r w:rsidR="00BA5C03" w:rsidRPr="008D47D0">
        <w:rPr>
          <w:rFonts w:eastAsia="Calibri" w:cs="Times New Roman"/>
          <w:sz w:val="20"/>
          <w:lang w:eastAsia="pl-PL"/>
        </w:rPr>
        <w:t>)</w:t>
      </w:r>
      <w:r w:rsidRPr="008D47D0">
        <w:rPr>
          <w:rFonts w:eastAsia="Calibri" w:cs="Times New Roman"/>
          <w:sz w:val="20"/>
          <w:lang w:eastAsia="pl-PL"/>
        </w:rPr>
        <w:t xml:space="preserve"> tylko poprzez służby ruchu lotniczego</w:t>
      </w:r>
      <w:r w:rsidR="00BA5C03" w:rsidRPr="008D47D0">
        <w:rPr>
          <w:rFonts w:eastAsia="Calibri" w:cs="Times New Roman"/>
          <w:sz w:val="20"/>
          <w:lang w:eastAsia="pl-PL"/>
        </w:rPr>
        <w:t>(ATS)</w:t>
      </w:r>
      <w:r w:rsidRPr="008D47D0">
        <w:rPr>
          <w:rFonts w:eastAsia="Calibri" w:cs="Times New Roman"/>
          <w:sz w:val="20"/>
          <w:lang w:eastAsia="pl-PL"/>
        </w:rPr>
        <w:t>.</w:t>
      </w:r>
    </w:p>
    <w:p w14:paraId="53ADB191" w14:textId="77777777" w:rsidR="009E6FE5" w:rsidRPr="008D47D0" w:rsidRDefault="009E6FE5" w:rsidP="009E6FE5">
      <w:pPr>
        <w:tabs>
          <w:tab w:val="left" w:pos="1418"/>
        </w:tabs>
        <w:spacing w:after="200" w:line="276" w:lineRule="auto"/>
        <w:ind w:firstLine="426"/>
        <w:rPr>
          <w:rFonts w:eastAsia="Calibri" w:cs="Times New Roman"/>
          <w:i/>
          <w:sz w:val="20"/>
          <w:lang w:eastAsia="pl-PL"/>
        </w:rPr>
      </w:pPr>
      <w:r w:rsidRPr="008D47D0">
        <w:rPr>
          <w:rFonts w:eastAsia="Calibri" w:cs="Times New Roman"/>
          <w:i/>
          <w:sz w:val="20"/>
          <w:lang w:eastAsia="pl-PL"/>
        </w:rPr>
        <w:t>Uwaga. – Informacje istotne z operacyjnego punktu widzenia dotyczące dróg kołowania i płyt postojowych znajdują się w RCR, w sekcji dotyczącej świadomości sytuacyjnej.</w:t>
      </w:r>
    </w:p>
    <w:p w14:paraId="4981E3C3" w14:textId="3A93DBAD"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1.1.1.9</w:t>
      </w:r>
      <w:r w:rsidRPr="008D47D0">
        <w:rPr>
          <w:rFonts w:eastAsia="Calibri" w:cs="Times New Roman"/>
          <w:sz w:val="20"/>
          <w:lang w:eastAsia="pl-PL"/>
        </w:rPr>
        <w:tab/>
        <w:t xml:space="preserve">Praktyki operacyjne opisują procedury mające na celu zapewnienie operacyjnie wymaganych informacji dla załogi lotniczej oraz dyspozytorów w następujących </w:t>
      </w:r>
      <w:r w:rsidR="00D313A2" w:rsidRPr="008D47D0">
        <w:rPr>
          <w:rFonts w:eastAsia="Calibri" w:cs="Times New Roman"/>
          <w:sz w:val="20"/>
          <w:lang w:eastAsia="pl-PL"/>
        </w:rPr>
        <w:t>sekcjach</w:t>
      </w:r>
      <w:r w:rsidRPr="008D47D0">
        <w:rPr>
          <w:rFonts w:eastAsia="Calibri" w:cs="Times New Roman"/>
          <w:sz w:val="20"/>
          <w:lang w:eastAsia="pl-PL"/>
        </w:rPr>
        <w:t>:</w:t>
      </w:r>
    </w:p>
    <w:p w14:paraId="170B92BF"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a) </w:t>
      </w:r>
      <w:r w:rsidRPr="008D47D0">
        <w:rPr>
          <w:rFonts w:eastAsia="Calibri" w:cs="Times New Roman"/>
          <w:sz w:val="20"/>
          <w:lang w:eastAsia="pl-PL"/>
        </w:rPr>
        <w:tab/>
        <w:t>obliczenia osiągów samolotu podczas startu i lądowania;</w:t>
      </w:r>
    </w:p>
    <w:p w14:paraId="32097A3C"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i) </w:t>
      </w:r>
      <w:r w:rsidRPr="008D47D0">
        <w:rPr>
          <w:rFonts w:eastAsia="Calibri" w:cs="Times New Roman"/>
          <w:sz w:val="20"/>
          <w:lang w:eastAsia="pl-PL"/>
        </w:rPr>
        <w:tab/>
        <w:t>dyspozycje – wstępne planowanie przed rozpoczęciem lotu:</w:t>
      </w:r>
    </w:p>
    <w:p w14:paraId="30A32943" w14:textId="77777777" w:rsidR="009E6FE5" w:rsidRPr="008D47D0" w:rsidRDefault="009E6FE5" w:rsidP="009E6FE5">
      <w:pPr>
        <w:tabs>
          <w:tab w:val="left" w:pos="1560"/>
        </w:tabs>
        <w:spacing w:line="276" w:lineRule="auto"/>
        <w:ind w:left="1560" w:hanging="426"/>
        <w:jc w:val="left"/>
        <w:rPr>
          <w:rFonts w:eastAsia="Calibri" w:cs="Times New Roman"/>
          <w:sz w:val="20"/>
          <w:lang w:eastAsia="pl-PL"/>
        </w:rPr>
      </w:pPr>
      <w:r w:rsidRPr="008D47D0">
        <w:rPr>
          <w:rFonts w:eastAsia="Calibri" w:cs="Times New Roman"/>
          <w:sz w:val="20"/>
          <w:lang w:eastAsia="pl-PL"/>
        </w:rPr>
        <w:t>–</w:t>
      </w:r>
      <w:r w:rsidRPr="008D47D0">
        <w:rPr>
          <w:rFonts w:eastAsia="Calibri" w:cs="Times New Roman"/>
          <w:sz w:val="20"/>
          <w:lang w:eastAsia="pl-PL"/>
        </w:rPr>
        <w:tab/>
        <w:t>start z drogi startowej; oraz</w:t>
      </w:r>
    </w:p>
    <w:p w14:paraId="7E72C488" w14:textId="77777777" w:rsidR="009E6FE5" w:rsidRPr="008D47D0" w:rsidRDefault="009E6FE5" w:rsidP="009E6FE5">
      <w:pPr>
        <w:tabs>
          <w:tab w:val="left" w:pos="1560"/>
        </w:tabs>
        <w:spacing w:line="276" w:lineRule="auto"/>
        <w:ind w:left="1560" w:hanging="426"/>
        <w:jc w:val="left"/>
        <w:rPr>
          <w:rFonts w:eastAsia="Calibri" w:cs="Times New Roman"/>
          <w:sz w:val="20"/>
          <w:lang w:eastAsia="pl-PL"/>
        </w:rPr>
      </w:pPr>
      <w:r w:rsidRPr="008D47D0">
        <w:rPr>
          <w:rFonts w:eastAsia="Calibri" w:cs="Times New Roman"/>
          <w:sz w:val="20"/>
          <w:lang w:eastAsia="pl-PL"/>
        </w:rPr>
        <w:t xml:space="preserve">– </w:t>
      </w:r>
      <w:r w:rsidRPr="008D47D0">
        <w:rPr>
          <w:rFonts w:eastAsia="Calibri" w:cs="Times New Roman"/>
          <w:sz w:val="20"/>
          <w:lang w:eastAsia="pl-PL"/>
        </w:rPr>
        <w:tab/>
        <w:t>lądowaniu na lotnisku docelowym lub zapasowym</w:t>
      </w:r>
    </w:p>
    <w:p w14:paraId="13EA8367"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lastRenderedPageBreak/>
        <w:t xml:space="preserve">ii) </w:t>
      </w:r>
      <w:r w:rsidRPr="008D47D0">
        <w:rPr>
          <w:rFonts w:eastAsia="Calibri" w:cs="Times New Roman"/>
          <w:sz w:val="20"/>
          <w:lang w:eastAsia="pl-PL"/>
        </w:rPr>
        <w:tab/>
        <w:t>w locie – podczas oceny kontynuacji lotu; oraz</w:t>
      </w:r>
    </w:p>
    <w:p w14:paraId="26BFD2C6" w14:textId="77777777" w:rsidR="009E6FE5" w:rsidRPr="008D47D0" w:rsidRDefault="009E6FE5" w:rsidP="009E6FE5">
      <w:pPr>
        <w:tabs>
          <w:tab w:val="left" w:pos="1560"/>
        </w:tabs>
        <w:spacing w:line="276" w:lineRule="auto"/>
        <w:ind w:left="1560" w:hanging="426"/>
        <w:jc w:val="left"/>
        <w:rPr>
          <w:rFonts w:eastAsia="Calibri" w:cs="Times New Roman"/>
          <w:sz w:val="20"/>
          <w:lang w:eastAsia="pl-PL"/>
        </w:rPr>
      </w:pPr>
      <w:r w:rsidRPr="008D47D0">
        <w:rPr>
          <w:rFonts w:eastAsia="Calibri" w:cs="Times New Roman"/>
          <w:sz w:val="20"/>
          <w:lang w:eastAsia="pl-PL"/>
        </w:rPr>
        <w:t xml:space="preserve">– </w:t>
      </w:r>
      <w:r w:rsidRPr="008D47D0">
        <w:rPr>
          <w:rFonts w:eastAsia="Calibri" w:cs="Times New Roman"/>
          <w:sz w:val="20"/>
          <w:lang w:eastAsia="pl-PL"/>
        </w:rPr>
        <w:tab/>
        <w:t>przed lądowaniem na drodze startowej;</w:t>
      </w:r>
    </w:p>
    <w:p w14:paraId="2805ACEE" w14:textId="77777777" w:rsidR="009E6FE5" w:rsidRPr="008D47D0" w:rsidRDefault="009E6FE5" w:rsidP="009E6FE5">
      <w:pPr>
        <w:tabs>
          <w:tab w:val="left" w:pos="709"/>
        </w:tabs>
        <w:spacing w:after="200" w:line="276" w:lineRule="auto"/>
        <w:ind w:left="709" w:hanging="425"/>
        <w:jc w:val="left"/>
        <w:rPr>
          <w:rFonts w:eastAsia="Calibri" w:cs="Times New Roman"/>
          <w:sz w:val="20"/>
          <w:lang w:eastAsia="pl-PL"/>
        </w:rPr>
      </w:pPr>
      <w:r w:rsidRPr="008D47D0">
        <w:rPr>
          <w:rFonts w:eastAsia="Calibri" w:cs="Times New Roman"/>
          <w:sz w:val="20"/>
          <w:lang w:eastAsia="pl-PL"/>
        </w:rPr>
        <w:t xml:space="preserve">b) </w:t>
      </w:r>
      <w:r w:rsidRPr="008D47D0">
        <w:rPr>
          <w:rFonts w:eastAsia="Calibri" w:cs="Times New Roman"/>
          <w:sz w:val="20"/>
          <w:lang w:eastAsia="pl-PL"/>
        </w:rPr>
        <w:tab/>
        <w:t xml:space="preserve">świadomość sytuacyjna </w:t>
      </w:r>
      <w:r w:rsidR="00DE5353" w:rsidRPr="008D47D0">
        <w:rPr>
          <w:rFonts w:eastAsia="Calibri" w:cs="Times New Roman"/>
          <w:sz w:val="20"/>
          <w:lang w:eastAsia="pl-PL"/>
        </w:rPr>
        <w:t>o warunkach na</w:t>
      </w:r>
      <w:r w:rsidRPr="008D47D0">
        <w:rPr>
          <w:rFonts w:eastAsia="Calibri" w:cs="Times New Roman"/>
          <w:sz w:val="20"/>
          <w:lang w:eastAsia="pl-PL"/>
        </w:rPr>
        <w:t xml:space="preserve"> nawierzchni</w:t>
      </w:r>
      <w:r w:rsidR="00DE5353" w:rsidRPr="008D47D0">
        <w:rPr>
          <w:rFonts w:eastAsia="Calibri" w:cs="Times New Roman"/>
          <w:sz w:val="20"/>
          <w:lang w:eastAsia="pl-PL"/>
        </w:rPr>
        <w:t xml:space="preserve"> dróg</w:t>
      </w:r>
      <w:r w:rsidRPr="008D47D0">
        <w:rPr>
          <w:rFonts w:eastAsia="Calibri" w:cs="Times New Roman"/>
          <w:sz w:val="20"/>
          <w:lang w:eastAsia="pl-PL"/>
        </w:rPr>
        <w:t xml:space="preserve"> kołowania i płyt postojowych.</w:t>
      </w:r>
    </w:p>
    <w:p w14:paraId="7CC7E65F" w14:textId="77777777" w:rsidR="009E6FE5" w:rsidRPr="008D47D0" w:rsidRDefault="009E6FE5" w:rsidP="0042752D">
      <w:pPr>
        <w:pStyle w:val="Nagwek4"/>
      </w:pPr>
      <w:r w:rsidRPr="008D47D0">
        <w:t xml:space="preserve">1.1.2 </w:t>
      </w:r>
      <w:r w:rsidRPr="008D47D0">
        <w:tab/>
        <w:t xml:space="preserve">Cele </w:t>
      </w:r>
    </w:p>
    <w:p w14:paraId="1BDDC865" w14:textId="77777777" w:rsidR="009E6FE5" w:rsidRPr="008D47D0" w:rsidRDefault="009E6FE5" w:rsidP="009E6FE5">
      <w:pPr>
        <w:tabs>
          <w:tab w:val="left" w:pos="1418"/>
        </w:tabs>
        <w:spacing w:after="200" w:line="276" w:lineRule="auto"/>
        <w:ind w:firstLine="426"/>
        <w:rPr>
          <w:rFonts w:eastAsia="Calibri" w:cs="Times New Roman"/>
          <w:i/>
          <w:sz w:val="20"/>
          <w:lang w:eastAsia="pl-PL"/>
        </w:rPr>
      </w:pPr>
      <w:r w:rsidRPr="008D47D0">
        <w:rPr>
          <w:rFonts w:eastAsia="Calibri" w:cs="Times New Roman"/>
          <w:i/>
          <w:sz w:val="20"/>
          <w:lang w:eastAsia="pl-PL"/>
        </w:rPr>
        <w:t>Uwaga. – Niniejsza sekcja zawiera podstawowe zasady, które zostały określone dla danego tematu i zostały sformułowane, jako wymóg dla jednolitego zastosowania w skali światowej. Obejmują one cały zakres tematyczny i zostały podzielone na poszczególne podsekcje.</w:t>
      </w:r>
    </w:p>
    <w:p w14:paraId="265D842A"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1.1.2.1</w:t>
      </w:r>
      <w:r w:rsidRPr="008D47D0">
        <w:rPr>
          <w:rFonts w:eastAsia="Calibri" w:cs="Times New Roman"/>
          <w:sz w:val="20"/>
          <w:lang w:eastAsia="pl-PL"/>
        </w:rPr>
        <w:tab/>
        <w:t xml:space="preserve">RWYCC jest </w:t>
      </w:r>
      <w:r w:rsidR="00DE5353" w:rsidRPr="008D47D0">
        <w:rPr>
          <w:rFonts w:eastAsia="Calibri" w:cs="Times New Roman"/>
          <w:sz w:val="20"/>
          <w:lang w:eastAsia="pl-PL"/>
        </w:rPr>
        <w:t>raportowany</w:t>
      </w:r>
      <w:r w:rsidRPr="008D47D0">
        <w:rPr>
          <w:rFonts w:eastAsia="Calibri" w:cs="Times New Roman"/>
          <w:sz w:val="20"/>
          <w:lang w:eastAsia="pl-PL"/>
        </w:rPr>
        <w:t xml:space="preserve"> dla każdej jednej trzeciej ocenianej drogi startowej.</w:t>
      </w:r>
    </w:p>
    <w:p w14:paraId="6CA3FEF2" w14:textId="77777777" w:rsidR="009E6FE5" w:rsidRPr="008D47D0" w:rsidRDefault="009E6FE5" w:rsidP="009E6FE5">
      <w:pPr>
        <w:tabs>
          <w:tab w:val="left" w:pos="1418"/>
        </w:tabs>
        <w:spacing w:line="276" w:lineRule="auto"/>
        <w:ind w:firstLine="425"/>
        <w:rPr>
          <w:rFonts w:eastAsia="Calibri" w:cs="Times New Roman"/>
          <w:sz w:val="20"/>
          <w:lang w:eastAsia="pl-PL"/>
        </w:rPr>
      </w:pPr>
      <w:r w:rsidRPr="008D47D0">
        <w:rPr>
          <w:rFonts w:eastAsia="Calibri" w:cs="Times New Roman"/>
          <w:sz w:val="20"/>
          <w:lang w:eastAsia="pl-PL"/>
        </w:rPr>
        <w:t>1.1.2.2</w:t>
      </w:r>
      <w:r w:rsidRPr="008D47D0">
        <w:rPr>
          <w:rFonts w:eastAsia="Calibri" w:cs="Times New Roman"/>
          <w:sz w:val="20"/>
          <w:lang w:eastAsia="pl-PL"/>
        </w:rPr>
        <w:tab/>
        <w:t>Proces oceny obejmuje:</w:t>
      </w:r>
    </w:p>
    <w:p w14:paraId="6A7872E3"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a) </w:t>
      </w:r>
      <w:r w:rsidRPr="008D47D0">
        <w:rPr>
          <w:rFonts w:eastAsia="Calibri" w:cs="Times New Roman"/>
          <w:sz w:val="20"/>
          <w:lang w:eastAsia="pl-PL"/>
        </w:rPr>
        <w:tab/>
        <w:t xml:space="preserve">ocenę oraz </w:t>
      </w:r>
      <w:r w:rsidR="00DE5353" w:rsidRPr="008D47D0">
        <w:rPr>
          <w:rFonts w:eastAsia="Calibri" w:cs="Times New Roman"/>
          <w:sz w:val="20"/>
          <w:lang w:eastAsia="pl-PL"/>
        </w:rPr>
        <w:t xml:space="preserve">raportowanie warunków panujących na nawierzchni </w:t>
      </w:r>
      <w:r w:rsidRPr="008D47D0">
        <w:rPr>
          <w:rFonts w:eastAsia="Calibri" w:cs="Times New Roman"/>
          <w:sz w:val="20"/>
          <w:lang w:eastAsia="pl-PL"/>
        </w:rPr>
        <w:t>pola ruchu naziemnego;</w:t>
      </w:r>
    </w:p>
    <w:p w14:paraId="29DC5ABD"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b) </w:t>
      </w:r>
      <w:r w:rsidRPr="008D47D0">
        <w:rPr>
          <w:rFonts w:eastAsia="Calibri" w:cs="Times New Roman"/>
          <w:sz w:val="20"/>
          <w:lang w:eastAsia="pl-PL"/>
        </w:rPr>
        <w:tab/>
        <w:t>przedstawienie ocenionej informacji w odpowiednim formacie; oraz</w:t>
      </w:r>
    </w:p>
    <w:p w14:paraId="0591CA33" w14:textId="77777777" w:rsidR="009E6FE5" w:rsidRPr="008D47D0" w:rsidRDefault="009E6FE5" w:rsidP="009E6FE5">
      <w:pPr>
        <w:tabs>
          <w:tab w:val="left" w:pos="709"/>
        </w:tabs>
        <w:spacing w:after="200" w:line="276" w:lineRule="auto"/>
        <w:ind w:left="709" w:hanging="425"/>
        <w:jc w:val="left"/>
        <w:rPr>
          <w:rFonts w:eastAsia="Calibri" w:cs="Times New Roman"/>
          <w:sz w:val="20"/>
          <w:lang w:eastAsia="pl-PL"/>
        </w:rPr>
      </w:pPr>
      <w:r w:rsidRPr="008D47D0">
        <w:rPr>
          <w:rFonts w:eastAsia="Calibri" w:cs="Times New Roman"/>
          <w:sz w:val="20"/>
          <w:lang w:eastAsia="pl-PL"/>
        </w:rPr>
        <w:t xml:space="preserve">c) </w:t>
      </w:r>
      <w:r w:rsidRPr="008D47D0">
        <w:rPr>
          <w:rFonts w:eastAsia="Calibri" w:cs="Times New Roman"/>
          <w:sz w:val="20"/>
          <w:lang w:eastAsia="pl-PL"/>
        </w:rPr>
        <w:tab/>
        <w:t xml:space="preserve">bezzwłoczne </w:t>
      </w:r>
      <w:r w:rsidR="00DE5353" w:rsidRPr="008D47D0">
        <w:rPr>
          <w:rFonts w:eastAsia="Calibri" w:cs="Times New Roman"/>
          <w:sz w:val="20"/>
          <w:lang w:eastAsia="pl-PL"/>
        </w:rPr>
        <w:t>raportowanie</w:t>
      </w:r>
      <w:r w:rsidRPr="008D47D0">
        <w:rPr>
          <w:rFonts w:eastAsia="Calibri" w:cs="Times New Roman"/>
          <w:sz w:val="20"/>
          <w:lang w:eastAsia="pl-PL"/>
        </w:rPr>
        <w:t xml:space="preserve"> istotnych zmian.</w:t>
      </w:r>
    </w:p>
    <w:p w14:paraId="4506A938" w14:textId="77777777" w:rsidR="009E6FE5" w:rsidRPr="008D47D0" w:rsidRDefault="009E6FE5" w:rsidP="009E6FE5">
      <w:pPr>
        <w:tabs>
          <w:tab w:val="left" w:pos="1418"/>
        </w:tabs>
        <w:spacing w:line="276" w:lineRule="auto"/>
        <w:ind w:firstLine="426"/>
        <w:rPr>
          <w:rFonts w:eastAsia="Calibri" w:cs="Times New Roman"/>
          <w:sz w:val="20"/>
          <w:lang w:eastAsia="pl-PL"/>
        </w:rPr>
      </w:pPr>
      <w:r w:rsidRPr="008D47D0">
        <w:rPr>
          <w:rFonts w:eastAsia="Calibri" w:cs="Times New Roman"/>
          <w:sz w:val="20"/>
          <w:lang w:eastAsia="pl-PL"/>
        </w:rPr>
        <w:t>1.1.2.3</w:t>
      </w:r>
      <w:r w:rsidRPr="008D47D0">
        <w:rPr>
          <w:rFonts w:eastAsia="Calibri" w:cs="Times New Roman"/>
          <w:sz w:val="20"/>
          <w:lang w:eastAsia="pl-PL"/>
        </w:rPr>
        <w:tab/>
        <w:t>Informacje podlegające zgłoszeniu będą zgodne z RCR, w skład którego wchodzą:</w:t>
      </w:r>
    </w:p>
    <w:p w14:paraId="2B96A701" w14:textId="05CD43D4"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a) </w:t>
      </w:r>
      <w:r w:rsidRPr="008D47D0">
        <w:rPr>
          <w:rFonts w:eastAsia="Calibri" w:cs="Times New Roman"/>
          <w:sz w:val="20"/>
          <w:lang w:eastAsia="pl-PL"/>
        </w:rPr>
        <w:tab/>
        <w:t xml:space="preserve">sekcja </w:t>
      </w:r>
      <w:r w:rsidR="00394B0C" w:rsidRPr="008D47D0">
        <w:rPr>
          <w:rFonts w:eastAsia="Calibri" w:cs="Times New Roman"/>
          <w:sz w:val="20"/>
          <w:lang w:eastAsia="pl-PL"/>
        </w:rPr>
        <w:t xml:space="preserve">istotna dla obliczania </w:t>
      </w:r>
      <w:r w:rsidRPr="008D47D0">
        <w:rPr>
          <w:rFonts w:eastAsia="Calibri" w:cs="Times New Roman"/>
          <w:sz w:val="20"/>
          <w:lang w:eastAsia="pl-PL"/>
        </w:rPr>
        <w:t>osiągów samolotu; oraz</w:t>
      </w:r>
    </w:p>
    <w:p w14:paraId="4D91AD26" w14:textId="77777777" w:rsidR="009E6FE5" w:rsidRPr="008D47D0" w:rsidRDefault="009E6FE5" w:rsidP="009E6FE5">
      <w:pPr>
        <w:tabs>
          <w:tab w:val="left" w:pos="709"/>
        </w:tabs>
        <w:spacing w:after="200" w:line="276" w:lineRule="auto"/>
        <w:ind w:left="709" w:hanging="425"/>
        <w:jc w:val="left"/>
        <w:rPr>
          <w:rFonts w:eastAsia="Calibri" w:cs="Times New Roman"/>
          <w:sz w:val="20"/>
          <w:lang w:eastAsia="pl-PL"/>
        </w:rPr>
      </w:pPr>
      <w:r w:rsidRPr="008D47D0">
        <w:rPr>
          <w:rFonts w:eastAsia="Calibri" w:cs="Times New Roman"/>
          <w:sz w:val="20"/>
          <w:lang w:eastAsia="pl-PL"/>
        </w:rPr>
        <w:t xml:space="preserve">b) </w:t>
      </w:r>
      <w:r w:rsidRPr="008D47D0">
        <w:rPr>
          <w:rFonts w:eastAsia="Calibri" w:cs="Times New Roman"/>
          <w:sz w:val="20"/>
          <w:lang w:eastAsia="pl-PL"/>
        </w:rPr>
        <w:tab/>
        <w:t>sekcja dotycząca świadomości sytuacyjnej.</w:t>
      </w:r>
    </w:p>
    <w:p w14:paraId="68AC7833"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1.1.2.4</w:t>
      </w:r>
      <w:r w:rsidRPr="008D47D0">
        <w:rPr>
          <w:rFonts w:eastAsia="Calibri" w:cs="Times New Roman"/>
          <w:sz w:val="20"/>
          <w:lang w:eastAsia="pl-PL"/>
        </w:rPr>
        <w:tab/>
        <w:t>Informacja będzie zawarta w łańcuchu informacyjnym w przedstawionej poniżej kolejności z wykorzystaniem tylko takich znaków, które są kompatybilne z AIS.</w:t>
      </w:r>
    </w:p>
    <w:p w14:paraId="3B8C1DDC" w14:textId="4F9D3FB0"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a) </w:t>
      </w:r>
      <w:r w:rsidRPr="008D47D0">
        <w:rPr>
          <w:rFonts w:eastAsia="Calibri" w:cs="Times New Roman"/>
          <w:sz w:val="20"/>
          <w:lang w:eastAsia="pl-PL"/>
        </w:rPr>
        <w:tab/>
        <w:t xml:space="preserve">sekcja </w:t>
      </w:r>
      <w:r w:rsidR="001175A6" w:rsidRPr="008D47D0">
        <w:rPr>
          <w:rFonts w:eastAsia="Calibri" w:cs="Times New Roman"/>
          <w:sz w:val="20"/>
          <w:lang w:eastAsia="pl-PL"/>
        </w:rPr>
        <w:t>istotna dla obliczania</w:t>
      </w:r>
      <w:r w:rsidR="00394B0C" w:rsidRPr="008D47D0">
        <w:rPr>
          <w:rFonts w:eastAsia="Calibri" w:cs="Times New Roman"/>
          <w:sz w:val="20"/>
          <w:lang w:eastAsia="pl-PL"/>
        </w:rPr>
        <w:t xml:space="preserve"> </w:t>
      </w:r>
      <w:r w:rsidRPr="008D47D0">
        <w:rPr>
          <w:rFonts w:eastAsia="Calibri" w:cs="Times New Roman"/>
          <w:sz w:val="20"/>
          <w:lang w:eastAsia="pl-PL"/>
        </w:rPr>
        <w:t>osiągów samolotu:</w:t>
      </w:r>
    </w:p>
    <w:p w14:paraId="096258E4"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i) </w:t>
      </w:r>
      <w:r w:rsidRPr="008D47D0">
        <w:rPr>
          <w:rFonts w:eastAsia="Calibri" w:cs="Times New Roman"/>
          <w:sz w:val="20"/>
          <w:lang w:eastAsia="pl-PL"/>
        </w:rPr>
        <w:tab/>
        <w:t>wskaźnik lokalizacji lotniska;</w:t>
      </w:r>
    </w:p>
    <w:p w14:paraId="1CF8DFBF"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ii) </w:t>
      </w:r>
      <w:r w:rsidRPr="008D47D0">
        <w:rPr>
          <w:rFonts w:eastAsia="Calibri" w:cs="Times New Roman"/>
          <w:sz w:val="20"/>
          <w:lang w:eastAsia="pl-PL"/>
        </w:rPr>
        <w:tab/>
        <w:t>data i czas oceny;</w:t>
      </w:r>
    </w:p>
    <w:p w14:paraId="12AC6FB7"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iii) </w:t>
      </w:r>
      <w:r w:rsidRPr="008D47D0">
        <w:rPr>
          <w:rFonts w:eastAsia="Calibri" w:cs="Times New Roman"/>
          <w:sz w:val="20"/>
          <w:lang w:eastAsia="pl-PL"/>
        </w:rPr>
        <w:tab/>
      </w:r>
      <w:r w:rsidR="00BA5C03" w:rsidRPr="008D47D0">
        <w:rPr>
          <w:rFonts w:eastAsia="Calibri" w:cs="Times New Roman"/>
          <w:sz w:val="20"/>
          <w:lang w:eastAsia="pl-PL"/>
        </w:rPr>
        <w:t>droga startowa o niższym numerze oznaczenia</w:t>
      </w:r>
      <w:r w:rsidRPr="008D47D0">
        <w:rPr>
          <w:rFonts w:eastAsia="Calibri" w:cs="Times New Roman"/>
          <w:sz w:val="20"/>
          <w:lang w:eastAsia="pl-PL"/>
        </w:rPr>
        <w:t>;</w:t>
      </w:r>
    </w:p>
    <w:p w14:paraId="7C468456"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iv) </w:t>
      </w:r>
      <w:r w:rsidRPr="008D47D0">
        <w:rPr>
          <w:rFonts w:eastAsia="Calibri" w:cs="Times New Roman"/>
          <w:sz w:val="20"/>
          <w:lang w:eastAsia="pl-PL"/>
        </w:rPr>
        <w:tab/>
        <w:t>kod RWYCC dla każdej jednej trzeciej długości drogi startowej;</w:t>
      </w:r>
    </w:p>
    <w:p w14:paraId="384FD4AC" w14:textId="2AEE2163"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v) </w:t>
      </w:r>
      <w:r w:rsidRPr="008D47D0">
        <w:rPr>
          <w:rFonts w:eastAsia="Calibri" w:cs="Times New Roman"/>
          <w:sz w:val="20"/>
          <w:lang w:eastAsia="pl-PL"/>
        </w:rPr>
        <w:tab/>
      </w:r>
      <w:r w:rsidR="00650577" w:rsidRPr="008D47D0">
        <w:rPr>
          <w:rFonts w:eastAsia="Calibri" w:cs="Times New Roman"/>
          <w:sz w:val="20"/>
          <w:lang w:eastAsia="pl-PL"/>
        </w:rPr>
        <w:t xml:space="preserve">procentowe pokrycie </w:t>
      </w:r>
      <w:r w:rsidRPr="008D47D0">
        <w:rPr>
          <w:rFonts w:eastAsia="Calibri" w:cs="Times New Roman"/>
          <w:sz w:val="20"/>
          <w:lang w:eastAsia="pl-PL"/>
        </w:rPr>
        <w:t>zanieczyszczeń dla każdej jednej trzeciej długości drogi startowej;</w:t>
      </w:r>
    </w:p>
    <w:p w14:paraId="699EA705" w14:textId="42DC60A5"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vi) </w:t>
      </w:r>
      <w:r w:rsidRPr="008D47D0">
        <w:rPr>
          <w:rFonts w:eastAsia="Calibri" w:cs="Times New Roman"/>
          <w:sz w:val="20"/>
          <w:lang w:eastAsia="pl-PL"/>
        </w:rPr>
        <w:tab/>
        <w:t xml:space="preserve">głębokość </w:t>
      </w:r>
      <w:r w:rsidR="00650577" w:rsidRPr="008D47D0">
        <w:rPr>
          <w:rFonts w:eastAsia="Calibri" w:cs="Times New Roman"/>
          <w:sz w:val="20"/>
          <w:lang w:eastAsia="pl-PL"/>
        </w:rPr>
        <w:t>l</w:t>
      </w:r>
      <w:r w:rsidR="00394B0C" w:rsidRPr="008D47D0">
        <w:rPr>
          <w:rFonts w:eastAsia="Calibri" w:cs="Times New Roman"/>
          <w:sz w:val="20"/>
          <w:lang w:eastAsia="pl-PL"/>
        </w:rPr>
        <w:t>uź</w:t>
      </w:r>
      <w:r w:rsidR="00650577" w:rsidRPr="008D47D0">
        <w:rPr>
          <w:rFonts w:eastAsia="Calibri" w:cs="Times New Roman"/>
          <w:sz w:val="20"/>
          <w:lang w:eastAsia="pl-PL"/>
        </w:rPr>
        <w:t>n</w:t>
      </w:r>
      <w:r w:rsidR="00394B0C" w:rsidRPr="008D47D0">
        <w:rPr>
          <w:rFonts w:eastAsia="Calibri" w:cs="Times New Roman"/>
          <w:sz w:val="20"/>
          <w:lang w:eastAsia="pl-PL"/>
        </w:rPr>
        <w:t>ych</w:t>
      </w:r>
      <w:r w:rsidR="00650577" w:rsidRPr="008D47D0">
        <w:rPr>
          <w:rFonts w:eastAsia="Calibri" w:cs="Times New Roman"/>
          <w:sz w:val="20"/>
          <w:lang w:eastAsia="pl-PL"/>
        </w:rPr>
        <w:t xml:space="preserve"> </w:t>
      </w:r>
      <w:r w:rsidRPr="008D47D0">
        <w:rPr>
          <w:rFonts w:eastAsia="Calibri" w:cs="Times New Roman"/>
          <w:sz w:val="20"/>
          <w:lang w:eastAsia="pl-PL"/>
        </w:rPr>
        <w:t>zanieczyszcze</w:t>
      </w:r>
      <w:r w:rsidR="00394B0C" w:rsidRPr="008D47D0">
        <w:rPr>
          <w:rFonts w:eastAsia="Calibri" w:cs="Times New Roman"/>
          <w:sz w:val="20"/>
          <w:lang w:eastAsia="pl-PL"/>
        </w:rPr>
        <w:t>ń</w:t>
      </w:r>
      <w:r w:rsidR="00650577" w:rsidRPr="008D47D0">
        <w:rPr>
          <w:rFonts w:eastAsia="Calibri" w:cs="Times New Roman"/>
          <w:sz w:val="20"/>
          <w:lang w:eastAsia="pl-PL"/>
        </w:rPr>
        <w:t xml:space="preserve"> </w:t>
      </w:r>
      <w:r w:rsidRPr="008D47D0">
        <w:rPr>
          <w:rFonts w:eastAsia="Calibri" w:cs="Times New Roman"/>
          <w:sz w:val="20"/>
          <w:lang w:eastAsia="pl-PL"/>
        </w:rPr>
        <w:t>dla każdej jednej trzeciej długości drogi startowej;</w:t>
      </w:r>
    </w:p>
    <w:p w14:paraId="067A512C"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vii) </w:t>
      </w:r>
      <w:r w:rsidRPr="008D47D0">
        <w:rPr>
          <w:rFonts w:eastAsia="Calibri" w:cs="Times New Roman"/>
          <w:sz w:val="20"/>
          <w:lang w:eastAsia="pl-PL"/>
        </w:rPr>
        <w:tab/>
        <w:t xml:space="preserve">opis </w:t>
      </w:r>
      <w:r w:rsidR="00BA5C03" w:rsidRPr="008D47D0">
        <w:rPr>
          <w:rFonts w:eastAsia="Calibri" w:cs="Times New Roman"/>
          <w:sz w:val="20"/>
          <w:lang w:eastAsia="pl-PL"/>
        </w:rPr>
        <w:t>warunków na nawierzchni</w:t>
      </w:r>
      <w:r w:rsidRPr="008D47D0">
        <w:rPr>
          <w:rFonts w:eastAsia="Calibri" w:cs="Times New Roman"/>
          <w:sz w:val="20"/>
          <w:lang w:eastAsia="pl-PL"/>
        </w:rPr>
        <w:t xml:space="preserve"> dla każdej jednej trzeciej długości drogi startowej; oraz</w:t>
      </w:r>
    </w:p>
    <w:p w14:paraId="1D88BD1C"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 xml:space="preserve">viii) </w:t>
      </w:r>
      <w:r w:rsidRPr="008D47D0">
        <w:rPr>
          <w:rFonts w:eastAsia="Calibri" w:cs="Times New Roman"/>
          <w:sz w:val="20"/>
          <w:lang w:eastAsia="pl-PL"/>
        </w:rPr>
        <w:tab/>
        <w:t>szerokość drogi startowej, której dotyczy RWYCC, jeżeli jest to szerokość mniejsza od opublikowanej.</w:t>
      </w:r>
    </w:p>
    <w:p w14:paraId="21CB9086"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 xml:space="preserve">b) </w:t>
      </w:r>
      <w:r w:rsidRPr="008D47D0">
        <w:rPr>
          <w:rFonts w:eastAsia="Calibri" w:cs="Times New Roman"/>
          <w:sz w:val="20"/>
          <w:lang w:eastAsia="pl-PL"/>
        </w:rPr>
        <w:tab/>
        <w:t>sekcja dotycząca świadomości sytuacyjnej:</w:t>
      </w:r>
    </w:p>
    <w:p w14:paraId="197424BF" w14:textId="0C838EFC"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i)</w:t>
      </w:r>
      <w:r w:rsidRPr="008D47D0">
        <w:rPr>
          <w:rFonts w:eastAsia="Calibri" w:cs="Times New Roman"/>
          <w:sz w:val="20"/>
          <w:lang w:eastAsia="pl-PL"/>
        </w:rPr>
        <w:tab/>
        <w:t>z</w:t>
      </w:r>
      <w:r w:rsidR="00650577" w:rsidRPr="008D47D0">
        <w:rPr>
          <w:rFonts w:eastAsia="Calibri" w:cs="Times New Roman"/>
          <w:sz w:val="20"/>
          <w:lang w:eastAsia="pl-PL"/>
        </w:rPr>
        <w:t>redukowana</w:t>
      </w:r>
      <w:r w:rsidRPr="008D47D0">
        <w:rPr>
          <w:rFonts w:eastAsia="Calibri" w:cs="Times New Roman"/>
          <w:sz w:val="20"/>
          <w:lang w:eastAsia="pl-PL"/>
        </w:rPr>
        <w:t xml:space="preserve"> długość drogi startowej;</w:t>
      </w:r>
    </w:p>
    <w:p w14:paraId="17B2727B"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ii)</w:t>
      </w:r>
      <w:r w:rsidRPr="008D47D0">
        <w:rPr>
          <w:rFonts w:eastAsia="Calibri" w:cs="Times New Roman"/>
          <w:sz w:val="20"/>
          <w:lang w:eastAsia="pl-PL"/>
        </w:rPr>
        <w:tab/>
      </w:r>
      <w:r w:rsidR="00650577" w:rsidRPr="008D47D0">
        <w:rPr>
          <w:rFonts w:eastAsia="Calibri" w:cs="Times New Roman"/>
          <w:sz w:val="20"/>
          <w:lang w:eastAsia="pl-PL"/>
        </w:rPr>
        <w:t xml:space="preserve">nawiany </w:t>
      </w:r>
      <w:r w:rsidRPr="008D47D0">
        <w:rPr>
          <w:rFonts w:eastAsia="Calibri" w:cs="Times New Roman"/>
          <w:sz w:val="20"/>
          <w:lang w:eastAsia="pl-PL"/>
        </w:rPr>
        <w:t>śnieg na drodze startowej;</w:t>
      </w:r>
    </w:p>
    <w:p w14:paraId="33DE89EA" w14:textId="5DFAAC48"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iii)</w:t>
      </w:r>
      <w:r w:rsidRPr="008D47D0">
        <w:rPr>
          <w:rFonts w:eastAsia="Calibri" w:cs="Times New Roman"/>
          <w:sz w:val="20"/>
          <w:lang w:eastAsia="pl-PL"/>
        </w:rPr>
        <w:tab/>
      </w:r>
      <w:r w:rsidR="00650577" w:rsidRPr="008D47D0">
        <w:rPr>
          <w:rFonts w:eastAsia="Calibri" w:cs="Times New Roman"/>
          <w:sz w:val="20"/>
          <w:lang w:eastAsia="pl-PL"/>
        </w:rPr>
        <w:t xml:space="preserve">luźny </w:t>
      </w:r>
      <w:r w:rsidRPr="008D47D0">
        <w:rPr>
          <w:rFonts w:eastAsia="Calibri" w:cs="Times New Roman"/>
          <w:sz w:val="20"/>
          <w:lang w:eastAsia="pl-PL"/>
        </w:rPr>
        <w:t>piasek na drodze startowej;</w:t>
      </w:r>
    </w:p>
    <w:p w14:paraId="7B5D9671" w14:textId="77777777" w:rsidR="009E6FE5" w:rsidRPr="008D47D0" w:rsidRDefault="00EC407E"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iv)</w:t>
      </w:r>
      <w:r w:rsidRPr="008D47D0">
        <w:rPr>
          <w:rFonts w:eastAsia="Calibri" w:cs="Times New Roman"/>
          <w:sz w:val="20"/>
          <w:lang w:eastAsia="pl-PL"/>
        </w:rPr>
        <w:tab/>
        <w:t>chemiczny zabieg</w:t>
      </w:r>
      <w:r w:rsidR="009E6FE5" w:rsidRPr="008D47D0">
        <w:rPr>
          <w:rFonts w:eastAsia="Calibri" w:cs="Times New Roman"/>
          <w:sz w:val="20"/>
          <w:lang w:eastAsia="pl-PL"/>
        </w:rPr>
        <w:t xml:space="preserve"> </w:t>
      </w:r>
      <w:r w:rsidRPr="008D47D0">
        <w:rPr>
          <w:rFonts w:eastAsia="Calibri" w:cs="Times New Roman"/>
          <w:sz w:val="20"/>
          <w:lang w:eastAsia="pl-PL"/>
        </w:rPr>
        <w:t>na</w:t>
      </w:r>
      <w:r w:rsidR="009E6FE5" w:rsidRPr="008D47D0">
        <w:rPr>
          <w:rFonts w:eastAsia="Calibri" w:cs="Times New Roman"/>
          <w:sz w:val="20"/>
          <w:lang w:eastAsia="pl-PL"/>
        </w:rPr>
        <w:t xml:space="preserve"> dro</w:t>
      </w:r>
      <w:r w:rsidRPr="008D47D0">
        <w:rPr>
          <w:rFonts w:eastAsia="Calibri" w:cs="Times New Roman"/>
          <w:sz w:val="20"/>
          <w:lang w:eastAsia="pl-PL"/>
        </w:rPr>
        <w:t>dze</w:t>
      </w:r>
      <w:r w:rsidR="009E6FE5" w:rsidRPr="008D47D0">
        <w:rPr>
          <w:rFonts w:eastAsia="Calibri" w:cs="Times New Roman"/>
          <w:sz w:val="20"/>
          <w:lang w:eastAsia="pl-PL"/>
        </w:rPr>
        <w:t xml:space="preserve"> startowej;</w:t>
      </w:r>
    </w:p>
    <w:p w14:paraId="50617558"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v)</w:t>
      </w:r>
      <w:r w:rsidRPr="008D47D0">
        <w:rPr>
          <w:rFonts w:eastAsia="Calibri" w:cs="Times New Roman"/>
          <w:sz w:val="20"/>
          <w:lang w:eastAsia="pl-PL"/>
        </w:rPr>
        <w:tab/>
        <w:t>zwały śniegu na drodze startowej;</w:t>
      </w:r>
    </w:p>
    <w:p w14:paraId="45DF9A65"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vi)</w:t>
      </w:r>
      <w:r w:rsidRPr="008D47D0">
        <w:rPr>
          <w:rFonts w:eastAsia="Calibri" w:cs="Times New Roman"/>
          <w:sz w:val="20"/>
          <w:lang w:eastAsia="pl-PL"/>
        </w:rPr>
        <w:tab/>
        <w:t>zwały śniegu na drodze kołowania;</w:t>
      </w:r>
    </w:p>
    <w:p w14:paraId="2E32DDF9" w14:textId="36A57300"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lastRenderedPageBreak/>
        <w:t>vii)</w:t>
      </w:r>
      <w:r w:rsidRPr="008D47D0">
        <w:rPr>
          <w:rFonts w:eastAsia="Calibri" w:cs="Times New Roman"/>
          <w:sz w:val="20"/>
          <w:lang w:eastAsia="pl-PL"/>
        </w:rPr>
        <w:tab/>
        <w:t xml:space="preserve">zwały śniegu </w:t>
      </w:r>
      <w:r w:rsidR="00650577" w:rsidRPr="008D47D0">
        <w:rPr>
          <w:rFonts w:eastAsia="Calibri" w:cs="Times New Roman"/>
          <w:sz w:val="20"/>
          <w:lang w:eastAsia="pl-PL"/>
        </w:rPr>
        <w:t>przyległe do</w:t>
      </w:r>
      <w:r w:rsidRPr="008D47D0">
        <w:rPr>
          <w:rFonts w:eastAsia="Calibri" w:cs="Times New Roman"/>
          <w:sz w:val="20"/>
          <w:lang w:eastAsia="pl-PL"/>
        </w:rPr>
        <w:t xml:space="preserve"> drogi startowej;</w:t>
      </w:r>
    </w:p>
    <w:p w14:paraId="707A65A8"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viii)</w:t>
      </w:r>
      <w:r w:rsidRPr="008D47D0">
        <w:rPr>
          <w:rFonts w:eastAsia="Calibri" w:cs="Times New Roman"/>
          <w:sz w:val="20"/>
          <w:lang w:eastAsia="pl-PL"/>
        </w:rPr>
        <w:tab/>
        <w:t>warunki na drodze kołowania;</w:t>
      </w:r>
    </w:p>
    <w:p w14:paraId="229AD3D2"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ix)</w:t>
      </w:r>
      <w:r w:rsidRPr="008D47D0">
        <w:rPr>
          <w:rFonts w:eastAsia="Calibri" w:cs="Times New Roman"/>
          <w:sz w:val="20"/>
          <w:lang w:eastAsia="pl-PL"/>
        </w:rPr>
        <w:tab/>
        <w:t>warunki na płycie postojowej;</w:t>
      </w:r>
    </w:p>
    <w:p w14:paraId="28BCE772"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x)</w:t>
      </w:r>
      <w:r w:rsidRPr="008D47D0">
        <w:rPr>
          <w:rFonts w:eastAsia="Calibri" w:cs="Times New Roman"/>
          <w:sz w:val="20"/>
          <w:lang w:eastAsia="pl-PL"/>
        </w:rPr>
        <w:tab/>
        <w:t>zatwierdzony przez Państwo oraz opublikowany do stosowania zmierzony współczynnik tarcia; oraz</w:t>
      </w:r>
    </w:p>
    <w:p w14:paraId="7207D72E" w14:textId="77777777" w:rsidR="009E6FE5" w:rsidRPr="008D47D0" w:rsidRDefault="009E6FE5" w:rsidP="009E6FE5">
      <w:pPr>
        <w:tabs>
          <w:tab w:val="left" w:pos="1134"/>
        </w:tabs>
        <w:spacing w:line="276" w:lineRule="auto"/>
        <w:ind w:left="1134" w:hanging="425"/>
        <w:jc w:val="left"/>
        <w:rPr>
          <w:rFonts w:eastAsia="Calibri" w:cs="Times New Roman"/>
          <w:sz w:val="20"/>
          <w:lang w:eastAsia="pl-PL"/>
        </w:rPr>
      </w:pPr>
      <w:r w:rsidRPr="008D47D0">
        <w:rPr>
          <w:rFonts w:eastAsia="Calibri" w:cs="Times New Roman"/>
          <w:sz w:val="20"/>
          <w:lang w:eastAsia="pl-PL"/>
        </w:rPr>
        <w:t>xi)</w:t>
      </w:r>
      <w:r w:rsidRPr="008D47D0">
        <w:rPr>
          <w:rFonts w:eastAsia="Calibri" w:cs="Times New Roman"/>
          <w:sz w:val="20"/>
          <w:lang w:eastAsia="pl-PL"/>
        </w:rPr>
        <w:tab/>
        <w:t>uwagi</w:t>
      </w:r>
      <w:r w:rsidR="00650577" w:rsidRPr="008D47D0">
        <w:rPr>
          <w:rFonts w:eastAsia="Calibri" w:cs="Times New Roman"/>
          <w:sz w:val="20"/>
          <w:lang w:eastAsia="pl-PL"/>
        </w:rPr>
        <w:t xml:space="preserve"> tekstem otwartym</w:t>
      </w:r>
      <w:r w:rsidRPr="008D47D0">
        <w:rPr>
          <w:rFonts w:eastAsia="Calibri" w:cs="Times New Roman"/>
          <w:sz w:val="20"/>
          <w:lang w:eastAsia="pl-PL"/>
        </w:rPr>
        <w:t>.</w:t>
      </w:r>
    </w:p>
    <w:p w14:paraId="31D6E697" w14:textId="77777777" w:rsidR="009E6FE5" w:rsidRPr="008D47D0" w:rsidRDefault="009E6FE5" w:rsidP="005249EE">
      <w:pPr>
        <w:tabs>
          <w:tab w:val="left" w:pos="1418"/>
        </w:tabs>
        <w:spacing w:before="200" w:line="276" w:lineRule="auto"/>
        <w:ind w:firstLine="425"/>
        <w:rPr>
          <w:rFonts w:eastAsia="Calibri" w:cs="Times New Roman"/>
          <w:sz w:val="20"/>
          <w:lang w:eastAsia="pl-PL"/>
        </w:rPr>
      </w:pPr>
      <w:r w:rsidRPr="008D47D0">
        <w:rPr>
          <w:rFonts w:eastAsia="Calibri" w:cs="Times New Roman"/>
          <w:sz w:val="20"/>
          <w:lang w:eastAsia="pl-PL"/>
        </w:rPr>
        <w:t>1.1.2.5</w:t>
      </w:r>
      <w:r w:rsidRPr="008D47D0">
        <w:rPr>
          <w:rFonts w:eastAsia="Calibri" w:cs="Times New Roman"/>
          <w:sz w:val="20"/>
          <w:lang w:eastAsia="pl-PL"/>
        </w:rPr>
        <w:tab/>
        <w:t xml:space="preserve">Składnia do rozpowszechniania zgodnie z opisem szablonu RCR w </w:t>
      </w:r>
      <w:r w:rsidRPr="008D47D0">
        <w:rPr>
          <w:rFonts w:eastAsia="Calibri" w:cs="Times New Roman"/>
          <w:i/>
          <w:color w:val="FF0000"/>
          <w:sz w:val="20"/>
          <w:lang w:eastAsia="pl-PL"/>
        </w:rPr>
        <w:t xml:space="preserve">„Procedurach służb żeglugi powietrznej – Zarządzanie Informacją Lotniczą” </w:t>
      </w:r>
      <w:r w:rsidRPr="008D47D0">
        <w:rPr>
          <w:rFonts w:eastAsia="Calibri" w:cs="Times New Roman"/>
          <w:color w:val="FF0000"/>
          <w:sz w:val="20"/>
          <w:lang w:eastAsia="pl-PL"/>
        </w:rPr>
        <w:t>(PANS-AIM)</w:t>
      </w:r>
      <w:r w:rsidRPr="008D47D0">
        <w:rPr>
          <w:rFonts w:eastAsia="Calibri" w:cs="Times New Roman"/>
          <w:i/>
          <w:color w:val="FF0000"/>
          <w:sz w:val="20"/>
          <w:lang w:eastAsia="pl-PL"/>
        </w:rPr>
        <w:t xml:space="preserve"> </w:t>
      </w:r>
      <w:r w:rsidRPr="008D47D0">
        <w:rPr>
          <w:rFonts w:eastAsia="Calibri" w:cs="Times New Roman"/>
          <w:color w:val="FF0000"/>
          <w:sz w:val="20"/>
          <w:lang w:eastAsia="pl-PL"/>
        </w:rPr>
        <w:t>Doc 10066</w:t>
      </w:r>
      <w:r w:rsidRPr="008D47D0">
        <w:rPr>
          <w:rFonts w:eastAsia="Calibri" w:cs="Times New Roman"/>
          <w:sz w:val="20"/>
          <w:lang w:eastAsia="pl-PL"/>
        </w:rPr>
        <w:t xml:space="preserve"> jest określona przez potrzeby operacyjne załogi lotniczej oraz możliwości zapewniania przez przeszkolony personel informacji wynikających z przeprowadzonej oceny.</w:t>
      </w:r>
    </w:p>
    <w:p w14:paraId="1C58F178"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 xml:space="preserve">Uwaga. – Ze względów praktycznych, ciąg informacji zawartych w RCR został tymczasowo włączony do </w:t>
      </w:r>
      <w:r w:rsidRPr="008D47D0">
        <w:rPr>
          <w:rFonts w:eastAsia="Calibri" w:cs="Times New Roman"/>
          <w:i/>
          <w:color w:val="FF0000"/>
          <w:sz w:val="20"/>
          <w:lang w:eastAsia="pl-PL"/>
        </w:rPr>
        <w:t>„Procedur służb żeglugi powietrznej – Zarządzanie Informacją Lotniczą” (PANS-AIM) Doc 10066</w:t>
      </w:r>
      <w:r w:rsidRPr="008D47D0">
        <w:rPr>
          <w:rFonts w:eastAsia="Calibri" w:cs="Times New Roman"/>
          <w:i/>
          <w:sz w:val="20"/>
          <w:lang w:eastAsia="pl-PL"/>
        </w:rPr>
        <w:t xml:space="preserve"> jako zmiana formularza SNOWTAM.</w:t>
      </w:r>
    </w:p>
    <w:p w14:paraId="1B344E6E"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1.1.2.6</w:t>
      </w:r>
      <w:r w:rsidRPr="008D47D0">
        <w:rPr>
          <w:rFonts w:eastAsia="Calibri" w:cs="Times New Roman"/>
          <w:sz w:val="20"/>
          <w:lang w:eastAsia="pl-PL"/>
        </w:rPr>
        <w:tab/>
        <w:t>Wymagania składniowe, o których mowa w pkt 1.1.2.5, są ściśle przestrzegane w przypadku udostępniania informacji ocenianej poprzez RCR.</w:t>
      </w:r>
    </w:p>
    <w:p w14:paraId="40B19087" w14:textId="77777777" w:rsidR="009E6FE5" w:rsidRPr="008D47D0" w:rsidRDefault="009E6FE5" w:rsidP="0042752D">
      <w:pPr>
        <w:pStyle w:val="Nagwek4"/>
      </w:pPr>
      <w:r w:rsidRPr="008D47D0">
        <w:t xml:space="preserve">1.1.3 </w:t>
      </w:r>
      <w:r w:rsidRPr="008D47D0">
        <w:tab/>
        <w:t>Praktyki operacyjne</w:t>
      </w:r>
    </w:p>
    <w:p w14:paraId="77025837"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 xml:space="preserve">Uwaga. – Niniejsza sekcja opisuje określone praktyki operacyjne oraz sposób ich stosowania w celu osiągnięcia podstawowych zasad zdefiniowanych w pkt 1.1.2 – Cele. </w:t>
      </w:r>
    </w:p>
    <w:p w14:paraId="2FFF39A1"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1.1.3.1</w:t>
      </w:r>
      <w:r w:rsidRPr="008D47D0">
        <w:rPr>
          <w:rFonts w:eastAsia="Calibri" w:cs="Times New Roman"/>
          <w:sz w:val="20"/>
          <w:lang w:eastAsia="pl-PL"/>
        </w:rPr>
        <w:tab/>
      </w:r>
      <w:r w:rsidR="00B52C5B" w:rsidRPr="008D47D0">
        <w:rPr>
          <w:rFonts w:eastAsia="Calibri" w:cs="Times New Roman"/>
          <w:sz w:val="20"/>
          <w:lang w:eastAsia="pl-PL"/>
        </w:rPr>
        <w:t>Raportowanie, z</w:t>
      </w:r>
      <w:r w:rsidRPr="008D47D0">
        <w:rPr>
          <w:rFonts w:eastAsia="Calibri" w:cs="Times New Roman"/>
          <w:sz w:val="20"/>
          <w:lang w:eastAsia="pl-PL"/>
        </w:rPr>
        <w:t xml:space="preserve">godnie z raportem </w:t>
      </w:r>
      <w:r w:rsidR="00BA5C03" w:rsidRPr="008D47D0">
        <w:rPr>
          <w:rFonts w:eastAsia="Calibri" w:cs="Times New Roman"/>
          <w:sz w:val="20"/>
          <w:lang w:eastAsia="pl-PL"/>
        </w:rPr>
        <w:t>o warunkach panujących na nawierzchni drogi startowej</w:t>
      </w:r>
      <w:r w:rsidR="00B52C5B" w:rsidRPr="008D47D0">
        <w:rPr>
          <w:rFonts w:eastAsia="Calibri" w:cs="Times New Roman"/>
          <w:sz w:val="20"/>
          <w:lang w:eastAsia="pl-PL"/>
        </w:rPr>
        <w:t xml:space="preserve"> (RCR) </w:t>
      </w:r>
      <w:r w:rsidRPr="008D47D0">
        <w:rPr>
          <w:rFonts w:eastAsia="Calibri" w:cs="Times New Roman"/>
          <w:sz w:val="20"/>
          <w:lang w:eastAsia="pl-PL"/>
        </w:rPr>
        <w:t xml:space="preserve">rozpoczyna się, kiedy ma miejsce znacząca zmiana </w:t>
      </w:r>
      <w:r w:rsidR="00BA5C03" w:rsidRPr="008D47D0">
        <w:rPr>
          <w:rFonts w:eastAsia="Calibri" w:cs="Times New Roman"/>
          <w:sz w:val="20"/>
          <w:lang w:eastAsia="pl-PL"/>
        </w:rPr>
        <w:t xml:space="preserve">warunków panujących na </w:t>
      </w:r>
      <w:r w:rsidRPr="008D47D0">
        <w:rPr>
          <w:rFonts w:eastAsia="Calibri" w:cs="Times New Roman"/>
          <w:sz w:val="20"/>
          <w:lang w:eastAsia="pl-PL"/>
        </w:rPr>
        <w:t>nawierzchni drogi startowej z powodu występującej wody, śniegu, błota pośniegowego, lodu lub szadzi.</w:t>
      </w:r>
    </w:p>
    <w:p w14:paraId="6D52B4DF" w14:textId="77777777" w:rsidR="009E6FE5" w:rsidRPr="008D47D0" w:rsidRDefault="009E6FE5" w:rsidP="009E6FE5">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1.1.3.2</w:t>
      </w:r>
      <w:r w:rsidRPr="008D47D0">
        <w:rPr>
          <w:rFonts w:eastAsia="Calibri" w:cs="Times New Roman"/>
          <w:sz w:val="20"/>
          <w:lang w:eastAsia="pl-PL"/>
        </w:rPr>
        <w:tab/>
      </w:r>
      <w:r w:rsidR="00B52C5B" w:rsidRPr="008D47D0">
        <w:rPr>
          <w:rFonts w:eastAsia="Calibri" w:cs="Times New Roman"/>
          <w:sz w:val="20"/>
          <w:lang w:eastAsia="pl-PL"/>
        </w:rPr>
        <w:t>Raportowanie</w:t>
      </w:r>
      <w:r w:rsidRPr="008D47D0">
        <w:rPr>
          <w:rFonts w:eastAsia="Calibri" w:cs="Times New Roman"/>
          <w:sz w:val="20"/>
          <w:lang w:eastAsia="pl-PL"/>
        </w:rPr>
        <w:t xml:space="preserve"> </w:t>
      </w:r>
      <w:r w:rsidR="00BA5C03" w:rsidRPr="008D47D0">
        <w:rPr>
          <w:rFonts w:eastAsia="Calibri" w:cs="Times New Roman"/>
          <w:sz w:val="20"/>
          <w:lang w:eastAsia="pl-PL"/>
        </w:rPr>
        <w:t xml:space="preserve">warunków panujących na </w:t>
      </w:r>
      <w:r w:rsidRPr="008D47D0">
        <w:rPr>
          <w:rFonts w:eastAsia="Calibri" w:cs="Times New Roman"/>
          <w:sz w:val="20"/>
          <w:lang w:eastAsia="pl-PL"/>
        </w:rPr>
        <w:t xml:space="preserve">nawierzchni drogi startowej powinno być kontynuowane w celu odzwierciedlenia znaczących zmian do momentu, kiedy droga startowa nie jest już zanieczyszczona. Jeżeli taka sytuacja ma miejsce, lotnisko wyda raport o </w:t>
      </w:r>
      <w:r w:rsidR="00BA5C03" w:rsidRPr="008D47D0">
        <w:rPr>
          <w:rFonts w:eastAsia="Calibri" w:cs="Times New Roman"/>
          <w:sz w:val="20"/>
          <w:lang w:eastAsia="pl-PL"/>
        </w:rPr>
        <w:t xml:space="preserve">warunkach panujących na nawierzchni </w:t>
      </w:r>
      <w:r w:rsidRPr="008D47D0">
        <w:rPr>
          <w:rFonts w:eastAsia="Calibri" w:cs="Times New Roman"/>
          <w:sz w:val="20"/>
          <w:lang w:eastAsia="pl-PL"/>
        </w:rPr>
        <w:t>drogi startowej, w którym stwierdza się, że droga startowa jest mokra lub sucha, odpowiednio.</w:t>
      </w:r>
    </w:p>
    <w:p w14:paraId="18F1B19F" w14:textId="77777777" w:rsidR="009E6FE5" w:rsidRPr="008D47D0" w:rsidRDefault="009E6FE5" w:rsidP="00B52C5B">
      <w:pPr>
        <w:tabs>
          <w:tab w:val="left" w:pos="1418"/>
        </w:tabs>
        <w:spacing w:line="276" w:lineRule="auto"/>
        <w:ind w:firstLine="426"/>
        <w:rPr>
          <w:rFonts w:eastAsia="Calibri" w:cs="Times New Roman"/>
          <w:sz w:val="20"/>
          <w:lang w:eastAsia="pl-PL"/>
        </w:rPr>
      </w:pPr>
      <w:r w:rsidRPr="008D47D0">
        <w:rPr>
          <w:rFonts w:eastAsia="Calibri" w:cs="Times New Roman"/>
          <w:sz w:val="20"/>
          <w:lang w:eastAsia="pl-PL"/>
        </w:rPr>
        <w:t>1.1.3.3</w:t>
      </w:r>
      <w:r w:rsidRPr="008D47D0">
        <w:rPr>
          <w:rFonts w:eastAsia="Calibri" w:cs="Times New Roman"/>
          <w:sz w:val="20"/>
          <w:lang w:eastAsia="pl-PL"/>
        </w:rPr>
        <w:tab/>
        <w:t xml:space="preserve">Zmiana </w:t>
      </w:r>
      <w:r w:rsidR="00BA5C03" w:rsidRPr="008D47D0">
        <w:rPr>
          <w:rFonts w:eastAsia="Calibri" w:cs="Times New Roman"/>
          <w:sz w:val="20"/>
          <w:lang w:eastAsia="pl-PL"/>
        </w:rPr>
        <w:t xml:space="preserve">warunków panujących na nawierzchni </w:t>
      </w:r>
      <w:r w:rsidRPr="008D47D0">
        <w:rPr>
          <w:rFonts w:eastAsia="Calibri" w:cs="Times New Roman"/>
          <w:sz w:val="20"/>
          <w:lang w:eastAsia="pl-PL"/>
        </w:rPr>
        <w:t xml:space="preserve">drogi startowej wykorzystywana w </w:t>
      </w:r>
      <w:r w:rsidR="00B52C5B" w:rsidRPr="008D47D0">
        <w:rPr>
          <w:rFonts w:eastAsia="Calibri" w:cs="Times New Roman"/>
          <w:sz w:val="20"/>
          <w:lang w:eastAsia="pl-PL"/>
        </w:rPr>
        <w:t xml:space="preserve">RCR </w:t>
      </w:r>
      <w:r w:rsidRPr="008D47D0">
        <w:rPr>
          <w:rFonts w:eastAsia="Calibri" w:cs="Times New Roman"/>
          <w:sz w:val="20"/>
          <w:lang w:eastAsia="pl-PL"/>
        </w:rPr>
        <w:t>jest uznawana za znaczącą jeżeli nastąpiła:</w:t>
      </w:r>
    </w:p>
    <w:p w14:paraId="0B37D5BD"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a)</w:t>
      </w:r>
      <w:r w:rsidRPr="008D47D0">
        <w:rPr>
          <w:rFonts w:eastAsia="Calibri" w:cs="Times New Roman"/>
          <w:sz w:val="20"/>
          <w:lang w:eastAsia="pl-PL"/>
        </w:rPr>
        <w:tab/>
        <w:t>jakakolwiek zmiana kodu RWYCC;</w:t>
      </w:r>
    </w:p>
    <w:p w14:paraId="780F773E"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b)</w:t>
      </w:r>
      <w:r w:rsidRPr="008D47D0">
        <w:rPr>
          <w:rFonts w:eastAsia="Calibri" w:cs="Times New Roman"/>
          <w:sz w:val="20"/>
          <w:lang w:eastAsia="pl-PL"/>
        </w:rPr>
        <w:tab/>
        <w:t>jakakolwiek zmiana rodzaju zanieczyszczeń;</w:t>
      </w:r>
    </w:p>
    <w:p w14:paraId="045E7F96"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c)</w:t>
      </w:r>
      <w:r w:rsidRPr="008D47D0">
        <w:rPr>
          <w:rFonts w:eastAsia="Calibri" w:cs="Times New Roman"/>
          <w:sz w:val="20"/>
          <w:lang w:eastAsia="pl-PL"/>
        </w:rPr>
        <w:tab/>
        <w:t>jakakolwiek zmiana zasięgu zanieczyszczeń podlegających zgłoszeniu zgodnie z Tabelą 1;</w:t>
      </w:r>
    </w:p>
    <w:p w14:paraId="38514CEC" w14:textId="77777777" w:rsidR="009E6FE5" w:rsidRPr="008D47D0" w:rsidRDefault="009E6FE5" w:rsidP="009E6FE5">
      <w:pPr>
        <w:tabs>
          <w:tab w:val="left" w:pos="709"/>
        </w:tabs>
        <w:spacing w:line="276" w:lineRule="auto"/>
        <w:ind w:left="709" w:hanging="425"/>
        <w:jc w:val="left"/>
        <w:rPr>
          <w:rFonts w:eastAsia="Calibri" w:cs="Times New Roman"/>
          <w:sz w:val="20"/>
          <w:lang w:eastAsia="pl-PL"/>
        </w:rPr>
      </w:pPr>
      <w:r w:rsidRPr="008D47D0">
        <w:rPr>
          <w:rFonts w:eastAsia="Calibri" w:cs="Times New Roman"/>
          <w:sz w:val="20"/>
          <w:lang w:eastAsia="pl-PL"/>
        </w:rPr>
        <w:t>d)</w:t>
      </w:r>
      <w:r w:rsidRPr="008D47D0">
        <w:rPr>
          <w:rFonts w:eastAsia="Calibri" w:cs="Times New Roman"/>
          <w:sz w:val="20"/>
          <w:lang w:eastAsia="pl-PL"/>
        </w:rPr>
        <w:tab/>
        <w:t>jakakolwiek zmiana głębokości zanieczyszczeń zgodnie z Tabelą 2; oraz</w:t>
      </w:r>
    </w:p>
    <w:p w14:paraId="2200D2C0" w14:textId="77777777" w:rsidR="009E6FE5" w:rsidRPr="008D47D0" w:rsidRDefault="009E6FE5" w:rsidP="009E6FE5">
      <w:pPr>
        <w:tabs>
          <w:tab w:val="left" w:pos="709"/>
        </w:tabs>
        <w:spacing w:after="200" w:line="276" w:lineRule="auto"/>
        <w:ind w:left="709" w:hanging="425"/>
        <w:jc w:val="left"/>
        <w:rPr>
          <w:rFonts w:eastAsia="Calibri" w:cs="Times New Roman"/>
          <w:sz w:val="20"/>
          <w:lang w:eastAsia="pl-PL"/>
        </w:rPr>
      </w:pPr>
      <w:r w:rsidRPr="008D47D0">
        <w:rPr>
          <w:rFonts w:eastAsia="Calibri" w:cs="Times New Roman"/>
          <w:sz w:val="20"/>
          <w:lang w:eastAsia="pl-PL"/>
        </w:rPr>
        <w:t>e)</w:t>
      </w:r>
      <w:r w:rsidRPr="008D47D0">
        <w:rPr>
          <w:rFonts w:eastAsia="Calibri" w:cs="Times New Roman"/>
          <w:sz w:val="20"/>
          <w:lang w:eastAsia="pl-PL"/>
        </w:rPr>
        <w:tab/>
        <w:t>jakiekolwiek inne informacje, na przykład, raport pilota o skuteczności hamowania na drodze startowej, które zgodnie ze stosowanymi technikami oceny, są uznawane za znaczące.</w:t>
      </w:r>
    </w:p>
    <w:p w14:paraId="14A1E180" w14:textId="77777777" w:rsidR="009E6FE5" w:rsidRPr="008D47D0" w:rsidRDefault="009E6FE5" w:rsidP="009E6FE5">
      <w:pPr>
        <w:spacing w:before="360" w:after="200" w:line="276" w:lineRule="auto"/>
        <w:rPr>
          <w:rFonts w:eastAsia="Calibri" w:cs="Times New Roman"/>
          <w:b/>
          <w:i/>
          <w:sz w:val="20"/>
          <w:lang w:eastAsia="pl-PL"/>
        </w:rPr>
      </w:pPr>
      <w:r w:rsidRPr="008D47D0">
        <w:rPr>
          <w:rFonts w:eastAsia="Calibri" w:cs="Times New Roman"/>
          <w:b/>
          <w:i/>
          <w:sz w:val="20"/>
          <w:lang w:eastAsia="pl-PL"/>
        </w:rPr>
        <w:t xml:space="preserve">Raport o </w:t>
      </w:r>
      <w:r w:rsidR="00BA5C03" w:rsidRPr="008D47D0">
        <w:rPr>
          <w:rFonts w:eastAsia="Calibri" w:cs="Times New Roman"/>
          <w:b/>
          <w:i/>
          <w:sz w:val="20"/>
          <w:lang w:eastAsia="pl-PL"/>
        </w:rPr>
        <w:t>warunkach panujących na nawierzchni drogi startowej</w:t>
      </w:r>
      <w:r w:rsidRPr="008D47D0">
        <w:rPr>
          <w:rFonts w:eastAsia="Calibri" w:cs="Times New Roman"/>
          <w:b/>
          <w:i/>
          <w:sz w:val="20"/>
          <w:lang w:eastAsia="pl-PL"/>
        </w:rPr>
        <w:t xml:space="preserve"> (RCR) — Sekcja </w:t>
      </w:r>
      <w:r w:rsidR="00BA5C03" w:rsidRPr="008D47D0">
        <w:rPr>
          <w:rFonts w:eastAsia="Calibri" w:cs="Times New Roman"/>
          <w:b/>
          <w:i/>
          <w:sz w:val="20"/>
          <w:lang w:eastAsia="pl-PL"/>
        </w:rPr>
        <w:t xml:space="preserve">istotna dla obliczania </w:t>
      </w:r>
      <w:r w:rsidRPr="008D47D0">
        <w:rPr>
          <w:rFonts w:eastAsia="Calibri" w:cs="Times New Roman"/>
          <w:b/>
          <w:i/>
          <w:sz w:val="20"/>
          <w:lang w:eastAsia="pl-PL"/>
        </w:rPr>
        <w:t>osiągów samolotu</w:t>
      </w:r>
    </w:p>
    <w:p w14:paraId="2154A57F" w14:textId="7954FA15" w:rsidR="009E6FE5" w:rsidRPr="008D47D0" w:rsidRDefault="009E6FE5" w:rsidP="00BA5C03">
      <w:pPr>
        <w:tabs>
          <w:tab w:val="left" w:pos="1418"/>
        </w:tabs>
        <w:spacing w:after="200" w:line="276" w:lineRule="auto"/>
        <w:ind w:firstLine="426"/>
        <w:rPr>
          <w:rFonts w:eastAsia="Calibri" w:cs="Times New Roman"/>
          <w:sz w:val="20"/>
          <w:lang w:eastAsia="pl-PL"/>
        </w:rPr>
      </w:pPr>
      <w:r w:rsidRPr="008D47D0">
        <w:rPr>
          <w:rFonts w:eastAsia="Calibri" w:cs="Times New Roman"/>
          <w:sz w:val="20"/>
          <w:lang w:eastAsia="pl-PL"/>
        </w:rPr>
        <w:t>1.1.3.4</w:t>
      </w:r>
      <w:r w:rsidRPr="008D47D0">
        <w:rPr>
          <w:rFonts w:eastAsia="Calibri" w:cs="Times New Roman"/>
          <w:sz w:val="20"/>
          <w:lang w:eastAsia="pl-PL"/>
        </w:rPr>
        <w:tab/>
        <w:t xml:space="preserve">Sekcja </w:t>
      </w:r>
      <w:r w:rsidR="00BA5C03" w:rsidRPr="008D47D0">
        <w:rPr>
          <w:rFonts w:eastAsia="Calibri" w:cs="Times New Roman"/>
          <w:sz w:val="20"/>
          <w:lang w:eastAsia="pl-PL"/>
        </w:rPr>
        <w:t xml:space="preserve">istotna dla obliczania osiągów samolotu </w:t>
      </w:r>
      <w:r w:rsidRPr="008D47D0">
        <w:rPr>
          <w:rFonts w:eastAsia="Calibri" w:cs="Times New Roman"/>
          <w:sz w:val="20"/>
          <w:lang w:eastAsia="pl-PL"/>
        </w:rPr>
        <w:t>to ciąg pogrupowanych informacji oddzielonych spacją, które zakończone są dwuliniowym odstępem “</w:t>
      </w:r>
      <w:r w:rsidRPr="008D47D0">
        <w:rPr>
          <w:rFonts w:ascii="Cambria Math" w:eastAsia="Calibri" w:hAnsi="Cambria Math" w:cs="Cambria Math"/>
          <w:sz w:val="20"/>
          <w:lang w:eastAsia="pl-PL"/>
        </w:rPr>
        <w:t>≪</w:t>
      </w:r>
      <w:r w:rsidRPr="008D47D0">
        <w:rPr>
          <w:rFonts w:eastAsia="Calibri" w:cs="Times New Roman"/>
          <w:sz w:val="20"/>
          <w:lang w:eastAsia="pl-PL"/>
        </w:rPr>
        <w:t xml:space="preserve">≡”. Ma to na celu odróżnienie </w:t>
      </w:r>
      <w:r w:rsidR="00D313A2" w:rsidRPr="008D47D0">
        <w:rPr>
          <w:rFonts w:eastAsia="Calibri" w:cs="Times New Roman"/>
          <w:sz w:val="20"/>
          <w:lang w:eastAsia="pl-PL"/>
        </w:rPr>
        <w:t>sekcji</w:t>
      </w:r>
      <w:r w:rsidRPr="008D47D0">
        <w:rPr>
          <w:rFonts w:eastAsia="Calibri" w:cs="Times New Roman"/>
          <w:sz w:val="20"/>
          <w:lang w:eastAsia="pl-PL"/>
        </w:rPr>
        <w:t xml:space="preserve"> </w:t>
      </w:r>
      <w:r w:rsidR="00D313A2" w:rsidRPr="008D47D0">
        <w:rPr>
          <w:rFonts w:eastAsia="Calibri" w:cs="Times New Roman"/>
          <w:sz w:val="20"/>
          <w:lang w:eastAsia="pl-PL"/>
        </w:rPr>
        <w:t>istotnej dla obliczania</w:t>
      </w:r>
      <w:r w:rsidRPr="008D47D0">
        <w:rPr>
          <w:rFonts w:eastAsia="Calibri" w:cs="Times New Roman"/>
          <w:sz w:val="20"/>
          <w:lang w:eastAsia="pl-PL"/>
        </w:rPr>
        <w:t xml:space="preserve"> </w:t>
      </w:r>
      <w:r w:rsidRPr="008D47D0">
        <w:rPr>
          <w:rFonts w:eastAsia="Calibri" w:cs="Times New Roman"/>
          <w:sz w:val="20"/>
          <w:lang w:eastAsia="pl-PL"/>
        </w:rPr>
        <w:lastRenderedPageBreak/>
        <w:t xml:space="preserve">osiągów samolotu od kolejnej </w:t>
      </w:r>
      <w:r w:rsidR="00D313A2" w:rsidRPr="008D47D0">
        <w:rPr>
          <w:rFonts w:eastAsia="Calibri" w:cs="Times New Roman"/>
          <w:sz w:val="20"/>
          <w:lang w:eastAsia="pl-PL"/>
        </w:rPr>
        <w:t xml:space="preserve">sekcji </w:t>
      </w:r>
      <w:r w:rsidRPr="008D47D0">
        <w:rPr>
          <w:rFonts w:eastAsia="Calibri" w:cs="Times New Roman"/>
          <w:sz w:val="20"/>
          <w:lang w:eastAsia="pl-PL"/>
        </w:rPr>
        <w:t xml:space="preserve">dotyczącej świadomości sytuacyjnej lub od kolejnej </w:t>
      </w:r>
      <w:r w:rsidR="00D313A2" w:rsidRPr="008D47D0">
        <w:rPr>
          <w:rFonts w:eastAsia="Calibri" w:cs="Times New Roman"/>
          <w:sz w:val="20"/>
          <w:lang w:eastAsia="pl-PL"/>
        </w:rPr>
        <w:t>sekcji istotnej dla</w:t>
      </w:r>
      <w:r w:rsidRPr="008D47D0">
        <w:rPr>
          <w:rFonts w:eastAsia="Calibri" w:cs="Times New Roman"/>
          <w:sz w:val="20"/>
          <w:lang w:eastAsia="pl-PL"/>
        </w:rPr>
        <w:t xml:space="preserve"> oblicz</w:t>
      </w:r>
      <w:r w:rsidR="00394B0C" w:rsidRPr="008D47D0">
        <w:rPr>
          <w:rFonts w:eastAsia="Calibri" w:cs="Times New Roman"/>
          <w:sz w:val="20"/>
          <w:lang w:eastAsia="pl-PL"/>
        </w:rPr>
        <w:t>ania</w:t>
      </w:r>
      <w:r w:rsidRPr="008D47D0">
        <w:rPr>
          <w:rFonts w:eastAsia="Calibri" w:cs="Times New Roman"/>
          <w:sz w:val="20"/>
          <w:lang w:eastAsia="pl-PL"/>
        </w:rPr>
        <w:t xml:space="preserve"> osiągów samolotu dla innej drogi startowej. </w:t>
      </w:r>
    </w:p>
    <w:p w14:paraId="475DC33E" w14:textId="77777777" w:rsidR="009E6FE5" w:rsidRPr="008D47D0" w:rsidRDefault="009E6FE5" w:rsidP="009E6FE5">
      <w:pPr>
        <w:tabs>
          <w:tab w:val="left" w:pos="1418"/>
        </w:tabs>
        <w:spacing w:after="200" w:line="276" w:lineRule="auto"/>
        <w:rPr>
          <w:rFonts w:eastAsia="Calibri" w:cs="Times New Roman"/>
          <w:sz w:val="20"/>
          <w:lang w:eastAsia="pl-PL"/>
        </w:rPr>
      </w:pPr>
      <w:r w:rsidRPr="008D47D0">
        <w:rPr>
          <w:rFonts w:eastAsia="Calibri" w:cs="Times New Roman"/>
          <w:sz w:val="20"/>
          <w:lang w:eastAsia="pl-PL"/>
        </w:rPr>
        <w:t>Informacje, jakie powinny być ujęte w tej części, składają się z następujących elementów:</w:t>
      </w:r>
    </w:p>
    <w:p w14:paraId="7317EDA6" w14:textId="77777777" w:rsidR="009E6FE5" w:rsidRPr="008D47D0" w:rsidRDefault="009E6FE5" w:rsidP="00EC407E">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a) </w:t>
      </w:r>
      <w:r w:rsidRPr="008D47D0">
        <w:rPr>
          <w:rFonts w:eastAsia="Calibri" w:cs="Times New Roman"/>
          <w:sz w:val="20"/>
          <w:lang w:eastAsia="pl-PL"/>
        </w:rPr>
        <w:tab/>
      </w:r>
      <w:r w:rsidRPr="008D47D0">
        <w:rPr>
          <w:rFonts w:eastAsia="Calibri" w:cs="Times New Roman"/>
          <w:b/>
          <w:sz w:val="20"/>
          <w:lang w:eastAsia="pl-PL"/>
        </w:rPr>
        <w:t>Wskaźnik lokalizacji lotniska</w:t>
      </w:r>
      <w:r w:rsidRPr="008D47D0">
        <w:rPr>
          <w:rFonts w:eastAsia="Calibri" w:cs="Times New Roman"/>
          <w:sz w:val="20"/>
          <w:lang w:eastAsia="pl-PL"/>
        </w:rPr>
        <w:t>: czteroliterowy wskaźnik lokalizacji ICAO zgodnie z podręcznikiem Doc 7910 „</w:t>
      </w:r>
      <w:r w:rsidRPr="008D47D0">
        <w:rPr>
          <w:rFonts w:eastAsia="Calibri" w:cs="Times New Roman"/>
          <w:i/>
          <w:sz w:val="20"/>
          <w:lang w:eastAsia="pl-PL"/>
        </w:rPr>
        <w:t>Wskaźniki lokalizacji</w:t>
      </w:r>
      <w:r w:rsidRPr="008D47D0">
        <w:rPr>
          <w:rFonts w:eastAsia="Calibri" w:cs="Times New Roman"/>
          <w:sz w:val="20"/>
          <w:lang w:eastAsia="pl-PL"/>
        </w:rPr>
        <w:t>”.</w:t>
      </w:r>
    </w:p>
    <w:p w14:paraId="7804E81F" w14:textId="77777777" w:rsidR="009E6FE5" w:rsidRPr="008D47D0" w:rsidRDefault="009E6FE5" w:rsidP="00EC407E">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Ta informacja jest obowiązkowa.</w:t>
      </w:r>
    </w:p>
    <w:p w14:paraId="6F49DFF9" w14:textId="77777777" w:rsidR="009E6FE5" w:rsidRPr="008D47D0" w:rsidRDefault="009E6FE5" w:rsidP="005249EE">
      <w:pPr>
        <w:tabs>
          <w:tab w:val="left" w:pos="1701"/>
        </w:tabs>
        <w:spacing w:after="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nnnn</w:t>
      </w:r>
    </w:p>
    <w:p w14:paraId="00225743" w14:textId="77777777" w:rsidR="009E6FE5" w:rsidRPr="008D47D0" w:rsidRDefault="009E6FE5" w:rsidP="005249EE">
      <w:pPr>
        <w:tabs>
          <w:tab w:val="left" w:pos="1701"/>
        </w:tabs>
        <w:spacing w:before="120" w:after="200" w:line="276" w:lineRule="auto"/>
        <w:ind w:left="567"/>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ENZH</w:t>
      </w:r>
    </w:p>
    <w:p w14:paraId="407A45EF" w14:textId="77777777" w:rsidR="009E6FE5" w:rsidRPr="008D47D0" w:rsidRDefault="009E6FE5" w:rsidP="00EC407E">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b) </w:t>
      </w:r>
      <w:r w:rsidRPr="008D47D0">
        <w:rPr>
          <w:rFonts w:eastAsia="Calibri" w:cs="Times New Roman"/>
          <w:sz w:val="20"/>
          <w:lang w:eastAsia="pl-PL"/>
        </w:rPr>
        <w:tab/>
      </w:r>
      <w:r w:rsidRPr="008D47D0">
        <w:rPr>
          <w:rFonts w:eastAsia="Calibri" w:cs="Times New Roman"/>
          <w:b/>
          <w:sz w:val="20"/>
          <w:lang w:eastAsia="pl-PL"/>
        </w:rPr>
        <w:t>Data i czas oceny</w:t>
      </w:r>
      <w:r w:rsidRPr="008D47D0">
        <w:rPr>
          <w:rFonts w:eastAsia="Calibri" w:cs="Times New Roman"/>
          <w:sz w:val="20"/>
          <w:lang w:eastAsia="pl-PL"/>
        </w:rPr>
        <w:t>: data i czas (UTC), kiedy ocena została przeprowadzona przez przeszkolony personel.</w:t>
      </w:r>
    </w:p>
    <w:p w14:paraId="2DD9BC31" w14:textId="77777777" w:rsidR="009E6FE5" w:rsidRPr="008D47D0" w:rsidRDefault="009E6FE5" w:rsidP="00EC407E">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Ta informacja jest obowiązkowa.</w:t>
      </w:r>
    </w:p>
    <w:p w14:paraId="151567EA" w14:textId="77777777" w:rsidR="009E6FE5" w:rsidRPr="008D47D0" w:rsidRDefault="009E6FE5" w:rsidP="005249EE">
      <w:pPr>
        <w:tabs>
          <w:tab w:val="left" w:pos="1701"/>
        </w:tabs>
        <w:spacing w:after="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MMDDhhmm</w:t>
      </w:r>
    </w:p>
    <w:p w14:paraId="714033C0" w14:textId="77777777" w:rsidR="009E6FE5" w:rsidRPr="008D47D0" w:rsidRDefault="009E6FE5" w:rsidP="005249EE">
      <w:pPr>
        <w:tabs>
          <w:tab w:val="left" w:pos="1701"/>
        </w:tabs>
        <w:spacing w:before="120" w:after="200" w:line="276" w:lineRule="auto"/>
        <w:ind w:left="567"/>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09111357</w:t>
      </w:r>
    </w:p>
    <w:p w14:paraId="470E5259" w14:textId="77777777" w:rsidR="009E6FE5" w:rsidRPr="008D47D0" w:rsidRDefault="009E6FE5" w:rsidP="00EC407E">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c) </w:t>
      </w:r>
      <w:r w:rsidRPr="008D47D0">
        <w:rPr>
          <w:rFonts w:eastAsia="Calibri" w:cs="Times New Roman"/>
          <w:sz w:val="20"/>
          <w:lang w:eastAsia="pl-PL"/>
        </w:rPr>
        <w:tab/>
      </w:r>
      <w:r w:rsidR="00B52C5B" w:rsidRPr="008D47D0">
        <w:rPr>
          <w:rFonts w:eastAsia="Calibri" w:cs="Times New Roman"/>
          <w:b/>
          <w:sz w:val="20"/>
          <w:lang w:eastAsia="pl-PL"/>
        </w:rPr>
        <w:t>Droga startowa o niższym numerze oznaczenia</w:t>
      </w:r>
      <w:r w:rsidRPr="008D47D0">
        <w:rPr>
          <w:rFonts w:eastAsia="Calibri" w:cs="Times New Roman"/>
          <w:sz w:val="20"/>
          <w:lang w:eastAsia="pl-PL"/>
        </w:rPr>
        <w:t xml:space="preserve">: dwu lub trzyznakowy identyfikator drogi startowej, dla której ocena jest realizowana i </w:t>
      </w:r>
      <w:r w:rsidR="00B52C5B" w:rsidRPr="008D47D0">
        <w:rPr>
          <w:rFonts w:eastAsia="Calibri" w:cs="Times New Roman"/>
          <w:sz w:val="20"/>
          <w:lang w:eastAsia="pl-PL"/>
        </w:rPr>
        <w:t>raportowana</w:t>
      </w:r>
      <w:r w:rsidRPr="008D47D0">
        <w:rPr>
          <w:rFonts w:eastAsia="Calibri" w:cs="Times New Roman"/>
          <w:sz w:val="20"/>
          <w:lang w:eastAsia="pl-PL"/>
        </w:rPr>
        <w:t>.</w:t>
      </w:r>
    </w:p>
    <w:p w14:paraId="0B79F514" w14:textId="77777777" w:rsidR="009E6FE5" w:rsidRPr="008D47D0" w:rsidRDefault="009E6FE5" w:rsidP="00EC407E">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Ta informacja jest obowiązkowa.</w:t>
      </w:r>
    </w:p>
    <w:p w14:paraId="60BBC473" w14:textId="77777777" w:rsidR="009E6FE5" w:rsidRPr="008D47D0" w:rsidRDefault="009E6FE5" w:rsidP="005249EE">
      <w:pPr>
        <w:tabs>
          <w:tab w:val="left" w:pos="1701"/>
        </w:tabs>
        <w:spacing w:after="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nn[L] lub nn[C] lub nn[R]</w:t>
      </w:r>
    </w:p>
    <w:p w14:paraId="1E6C54DC" w14:textId="77777777" w:rsidR="009E6FE5" w:rsidRPr="008D47D0" w:rsidRDefault="009E6FE5" w:rsidP="005249EE">
      <w:pPr>
        <w:tabs>
          <w:tab w:val="left" w:pos="1701"/>
        </w:tabs>
        <w:spacing w:before="120" w:after="200" w:line="276" w:lineRule="auto"/>
        <w:ind w:left="567"/>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09L</w:t>
      </w:r>
    </w:p>
    <w:p w14:paraId="3D0030AC" w14:textId="77777777" w:rsidR="009E6FE5" w:rsidRPr="008D47D0" w:rsidRDefault="009E6FE5" w:rsidP="00EC407E">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d) </w:t>
      </w:r>
      <w:r w:rsidRPr="008D47D0">
        <w:rPr>
          <w:rFonts w:eastAsia="Calibri" w:cs="Times New Roman"/>
          <w:sz w:val="20"/>
          <w:lang w:eastAsia="pl-PL"/>
        </w:rPr>
        <w:tab/>
      </w:r>
      <w:r w:rsidR="006527BB" w:rsidRPr="008D47D0">
        <w:rPr>
          <w:rFonts w:eastAsia="Calibri" w:cs="Times New Roman"/>
          <w:b/>
          <w:sz w:val="20"/>
          <w:szCs w:val="20"/>
        </w:rPr>
        <w:t>Kod określający warunki na drodze startowej</w:t>
      </w:r>
      <w:r w:rsidRPr="008D47D0">
        <w:rPr>
          <w:rFonts w:eastAsia="Calibri" w:cs="Times New Roman"/>
          <w:b/>
          <w:sz w:val="20"/>
          <w:szCs w:val="20"/>
        </w:rPr>
        <w:t xml:space="preserve"> (RWYCC</w:t>
      </w:r>
      <w:r w:rsidRPr="008D47D0">
        <w:rPr>
          <w:rFonts w:eastAsia="Calibri" w:cs="Times New Roman"/>
          <w:b/>
          <w:sz w:val="20"/>
          <w:lang w:eastAsia="pl-PL"/>
        </w:rPr>
        <w:t>) dla każdej jednej trzeciej części długości drogi startowej</w:t>
      </w:r>
      <w:r w:rsidRPr="008D47D0">
        <w:rPr>
          <w:rFonts w:eastAsia="Calibri" w:cs="Times New Roman"/>
          <w:sz w:val="20"/>
          <w:lang w:eastAsia="pl-PL"/>
        </w:rPr>
        <w:t xml:space="preserve">: jednocyfrowa liczba określająca kod RWYCC oceniany dla każdej jednej trzeciej części długości drogi startowej. Kody te są </w:t>
      </w:r>
      <w:r w:rsidR="006527BB" w:rsidRPr="008D47D0">
        <w:rPr>
          <w:rFonts w:eastAsia="Calibri" w:cs="Times New Roman"/>
          <w:sz w:val="20"/>
          <w:lang w:eastAsia="pl-PL"/>
        </w:rPr>
        <w:t>raportowane</w:t>
      </w:r>
      <w:r w:rsidRPr="008D47D0">
        <w:rPr>
          <w:rFonts w:eastAsia="Calibri" w:cs="Times New Roman"/>
          <w:sz w:val="20"/>
          <w:lang w:eastAsia="pl-PL"/>
        </w:rPr>
        <w:t xml:space="preserve"> w grupie składającej się z trzech znaków oddzielonych ukośnikiem „/” dla każdej jednej trzeciej drogi startowej. Kierunek podawania znaków dotyczących jednych trzecich długości drogi startowej powinien być zgodny z kierunkiem widzianym od strony oznaczenia drogi startowej o niższym numerze </w:t>
      </w:r>
      <w:r w:rsidR="006527BB" w:rsidRPr="008D47D0">
        <w:rPr>
          <w:rFonts w:eastAsia="Calibri" w:cs="Times New Roman"/>
          <w:sz w:val="20"/>
          <w:lang w:eastAsia="pl-PL"/>
        </w:rPr>
        <w:t>oznaczenia</w:t>
      </w:r>
      <w:r w:rsidRPr="008D47D0">
        <w:rPr>
          <w:rFonts w:eastAsia="Calibri" w:cs="Times New Roman"/>
          <w:sz w:val="20"/>
          <w:lang w:eastAsia="pl-PL"/>
        </w:rPr>
        <w:t>.</w:t>
      </w:r>
    </w:p>
    <w:p w14:paraId="4B580B87" w14:textId="77777777" w:rsidR="009E6FE5" w:rsidRPr="008D47D0" w:rsidRDefault="009E6FE5" w:rsidP="001863B5">
      <w:pPr>
        <w:tabs>
          <w:tab w:val="left" w:pos="1418"/>
        </w:tabs>
        <w:spacing w:after="200" w:line="276" w:lineRule="auto"/>
        <w:ind w:left="567"/>
        <w:rPr>
          <w:rFonts w:eastAsia="Calibri" w:cs="Times New Roman"/>
          <w:sz w:val="20"/>
          <w:lang w:eastAsia="pl-PL"/>
        </w:rPr>
      </w:pPr>
      <w:r w:rsidRPr="008D47D0">
        <w:rPr>
          <w:rFonts w:eastAsia="Calibri" w:cs="Times New Roman"/>
          <w:sz w:val="20"/>
          <w:lang w:eastAsia="pl-PL"/>
        </w:rPr>
        <w:t>Ta informacja jest obowiązkowa.</w:t>
      </w:r>
    </w:p>
    <w:p w14:paraId="0BBF1A1B" w14:textId="77777777" w:rsidR="009E6FE5" w:rsidRPr="008D47D0" w:rsidRDefault="009E6FE5" w:rsidP="001863B5">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 xml:space="preserve">Podczas przekazywania informacji o </w:t>
      </w:r>
      <w:r w:rsidR="006527BB" w:rsidRPr="008D47D0">
        <w:rPr>
          <w:rFonts w:eastAsia="Calibri" w:cs="Times New Roman"/>
          <w:sz w:val="20"/>
          <w:lang w:eastAsia="pl-PL"/>
        </w:rPr>
        <w:t>warunkach na</w:t>
      </w:r>
      <w:r w:rsidRPr="008D47D0">
        <w:rPr>
          <w:rFonts w:eastAsia="Calibri" w:cs="Times New Roman"/>
          <w:sz w:val="20"/>
          <w:lang w:eastAsia="pl-PL"/>
        </w:rPr>
        <w:t xml:space="preserve"> nawierzchni drogi startowej przez służbę ruchu lotniczego do załogi lotniczej, sekcje są określane jako pierwsza, druga lub trzecia część drogi startowej. Pierwsza część zawsze oznacza pierwszą jedną trzecią długości drogi startowej widzianą w kierunku lądowania lub startu zgodnie z ilustracjami na Rysunku 1 i 2 oraz jak określono w PANS–ATM, Doc 4444.</w:t>
      </w:r>
    </w:p>
    <w:p w14:paraId="3D592C0A" w14:textId="77777777" w:rsidR="009E6FE5" w:rsidRPr="008D47D0" w:rsidRDefault="009E6FE5" w:rsidP="005249EE">
      <w:pPr>
        <w:tabs>
          <w:tab w:val="left" w:pos="1701"/>
        </w:tabs>
        <w:spacing w:after="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n/n/n</w:t>
      </w:r>
    </w:p>
    <w:p w14:paraId="20FB583F" w14:textId="77777777" w:rsidR="009E6FE5" w:rsidRPr="008D47D0" w:rsidRDefault="009E6FE5" w:rsidP="005249EE">
      <w:pPr>
        <w:tabs>
          <w:tab w:val="left" w:pos="1701"/>
        </w:tabs>
        <w:spacing w:before="120" w:after="200" w:line="276" w:lineRule="auto"/>
        <w:ind w:left="567"/>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5/5/2</w:t>
      </w:r>
    </w:p>
    <w:p w14:paraId="65752FD8" w14:textId="77777777" w:rsidR="009E6FE5" w:rsidRPr="008D47D0" w:rsidRDefault="009E6FE5" w:rsidP="006741A9">
      <w:pPr>
        <w:spacing w:line="276" w:lineRule="auto"/>
        <w:ind w:left="567" w:firstLine="426"/>
        <w:rPr>
          <w:rFonts w:eastAsia="Calibri" w:cs="Times New Roman"/>
          <w:i/>
          <w:sz w:val="20"/>
          <w:lang w:eastAsia="pl-PL"/>
        </w:rPr>
      </w:pPr>
      <w:r w:rsidRPr="008D47D0">
        <w:rPr>
          <w:rFonts w:eastAsia="Calibri" w:cs="Times New Roman"/>
          <w:i/>
          <w:sz w:val="20"/>
          <w:lang w:eastAsia="pl-PL"/>
        </w:rPr>
        <w:t>Uwaga 1. – Zmiana kodu RWYCC z, na przykład, 5/5/2 na 5/5/3 jest uznawana za znaczącą. (Patrz dalsze przykłady poniżej.)</w:t>
      </w:r>
    </w:p>
    <w:p w14:paraId="5BB94BD5" w14:textId="77777777" w:rsidR="009E6FE5" w:rsidRPr="008D47D0" w:rsidRDefault="009E6FE5" w:rsidP="006741A9">
      <w:pPr>
        <w:spacing w:line="276" w:lineRule="auto"/>
        <w:ind w:left="567" w:firstLine="426"/>
        <w:rPr>
          <w:rFonts w:eastAsia="Calibri" w:cs="Times New Roman"/>
          <w:i/>
          <w:sz w:val="20"/>
          <w:lang w:eastAsia="pl-PL"/>
        </w:rPr>
      </w:pPr>
      <w:r w:rsidRPr="008D47D0">
        <w:rPr>
          <w:rFonts w:eastAsia="Calibri" w:cs="Times New Roman"/>
          <w:i/>
          <w:sz w:val="20"/>
          <w:lang w:eastAsia="pl-PL"/>
        </w:rPr>
        <w:t>Uwaga 2. – Zmiana kodu RWYCC wymaga całościowej oceny z uwzględnieniem wszystkich dostępnych informacji.</w:t>
      </w:r>
    </w:p>
    <w:p w14:paraId="6E9F0677" w14:textId="77777777" w:rsidR="009E6FE5" w:rsidRPr="008D47D0" w:rsidRDefault="009E6FE5" w:rsidP="006741A9">
      <w:pPr>
        <w:spacing w:after="200" w:line="276" w:lineRule="auto"/>
        <w:ind w:left="567" w:firstLine="425"/>
        <w:rPr>
          <w:rFonts w:eastAsia="Calibri" w:cs="Times New Roman"/>
          <w:i/>
          <w:sz w:val="20"/>
          <w:lang w:eastAsia="pl-PL"/>
        </w:rPr>
      </w:pPr>
      <w:r w:rsidRPr="008D47D0">
        <w:rPr>
          <w:rFonts w:eastAsia="Calibri" w:cs="Times New Roman"/>
          <w:i/>
          <w:sz w:val="20"/>
          <w:lang w:eastAsia="pl-PL"/>
        </w:rPr>
        <w:t>Uwaga 3. – Procedury dotyczące przydzielania kodu RWYCC znajdują się w pkt 1.1.3.12 do 1.1.3.16.</w:t>
      </w:r>
    </w:p>
    <w:p w14:paraId="65C7E622" w14:textId="6204B021" w:rsidR="009E6FE5" w:rsidRPr="008D47D0" w:rsidRDefault="009E6FE5" w:rsidP="001863B5">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e) </w:t>
      </w:r>
      <w:r w:rsidRPr="008D47D0">
        <w:rPr>
          <w:rFonts w:eastAsia="Calibri" w:cs="Times New Roman"/>
          <w:sz w:val="20"/>
          <w:lang w:eastAsia="pl-PL"/>
        </w:rPr>
        <w:tab/>
      </w:r>
      <w:r w:rsidR="00650577" w:rsidRPr="008D47D0">
        <w:rPr>
          <w:rFonts w:eastAsia="Calibri" w:cs="Times New Roman"/>
          <w:b/>
          <w:sz w:val="20"/>
          <w:lang w:eastAsia="pl-PL"/>
        </w:rPr>
        <w:t>Procentowe pokrycie</w:t>
      </w:r>
      <w:r w:rsidRPr="008D47D0">
        <w:rPr>
          <w:rFonts w:eastAsia="Calibri" w:cs="Times New Roman"/>
          <w:b/>
          <w:sz w:val="20"/>
          <w:lang w:eastAsia="pl-PL"/>
        </w:rPr>
        <w:t xml:space="preserve"> zanieczyszczeń dla każdej jednej trzeciej długości drogi startowe</w:t>
      </w:r>
      <w:r w:rsidRPr="008D47D0">
        <w:rPr>
          <w:rFonts w:eastAsia="Calibri" w:cs="Times New Roman"/>
          <w:sz w:val="20"/>
          <w:lang w:eastAsia="pl-PL"/>
        </w:rPr>
        <w:t xml:space="preserve">j: liczba określająca zasięg procentowy. Procenty powinny być </w:t>
      </w:r>
      <w:r w:rsidR="006527BB" w:rsidRPr="008D47D0">
        <w:rPr>
          <w:rFonts w:eastAsia="Calibri" w:cs="Times New Roman"/>
          <w:sz w:val="20"/>
          <w:lang w:eastAsia="pl-PL"/>
        </w:rPr>
        <w:t>raportowane</w:t>
      </w:r>
      <w:r w:rsidRPr="008D47D0">
        <w:rPr>
          <w:rFonts w:eastAsia="Calibri" w:cs="Times New Roman"/>
          <w:sz w:val="20"/>
          <w:lang w:eastAsia="pl-PL"/>
        </w:rPr>
        <w:t xml:space="preserve"> w grupie maksymalnie dziewięciu </w:t>
      </w:r>
      <w:r w:rsidRPr="008D47D0">
        <w:rPr>
          <w:rFonts w:eastAsia="Calibri" w:cs="Times New Roman"/>
          <w:sz w:val="20"/>
          <w:lang w:eastAsia="pl-PL"/>
        </w:rPr>
        <w:lastRenderedPageBreak/>
        <w:t xml:space="preserve">znaków oddzielonych przez </w:t>
      </w:r>
      <w:r w:rsidR="006527BB" w:rsidRPr="008D47D0">
        <w:rPr>
          <w:rFonts w:eastAsia="Calibri" w:cs="Times New Roman"/>
          <w:sz w:val="20"/>
          <w:lang w:eastAsia="pl-PL"/>
        </w:rPr>
        <w:t xml:space="preserve">ukośnik </w:t>
      </w:r>
      <w:r w:rsidRPr="008D47D0">
        <w:rPr>
          <w:rFonts w:eastAsia="Calibri" w:cs="Times New Roman"/>
          <w:sz w:val="20"/>
          <w:lang w:eastAsia="pl-PL"/>
        </w:rPr>
        <w:t>dla każdej jednej trzeciej długości drogi startowej. Ocena opiera się na równej dystrybucji w obrębie jednych trzecich długości drogi startowej przy użyciu wytycznych zawartych w Tabeli 1.</w:t>
      </w:r>
    </w:p>
    <w:p w14:paraId="40D49D90" w14:textId="593232F3" w:rsidR="009E6FE5" w:rsidRPr="008D47D0" w:rsidRDefault="009E6FE5" w:rsidP="005249EE">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 xml:space="preserve">Ta informacja jest warunkowa. Informacja nie jest </w:t>
      </w:r>
      <w:r w:rsidR="006527BB" w:rsidRPr="008D47D0">
        <w:rPr>
          <w:rFonts w:eastAsia="Calibri" w:cs="Times New Roman"/>
          <w:sz w:val="20"/>
          <w:lang w:eastAsia="pl-PL"/>
        </w:rPr>
        <w:t>raportowana</w:t>
      </w:r>
      <w:r w:rsidRPr="008D47D0">
        <w:rPr>
          <w:rFonts w:eastAsia="Calibri" w:cs="Times New Roman"/>
          <w:sz w:val="20"/>
          <w:lang w:eastAsia="pl-PL"/>
        </w:rPr>
        <w:t xml:space="preserve"> dla jednej trzeciej długości drogi </w:t>
      </w:r>
      <w:r w:rsidR="00D313A2" w:rsidRPr="008D47D0">
        <w:rPr>
          <w:rFonts w:eastAsia="Calibri" w:cs="Times New Roman"/>
          <w:sz w:val="20"/>
          <w:lang w:eastAsia="pl-PL"/>
        </w:rPr>
        <w:t>startowej, jeżeli</w:t>
      </w:r>
      <w:r w:rsidRPr="008D47D0">
        <w:rPr>
          <w:rFonts w:eastAsia="Calibri" w:cs="Times New Roman"/>
          <w:sz w:val="20"/>
          <w:lang w:eastAsia="pl-PL"/>
        </w:rPr>
        <w:t xml:space="preserve"> jest ona sucha lub pokryta w części mniejszej niż 10%.</w:t>
      </w:r>
    </w:p>
    <w:p w14:paraId="37AD76C7" w14:textId="77777777" w:rsidR="009E6FE5" w:rsidRPr="008D47D0" w:rsidRDefault="009E6FE5" w:rsidP="005249EE">
      <w:pPr>
        <w:tabs>
          <w:tab w:val="left" w:pos="1701"/>
        </w:tabs>
        <w:spacing w:after="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[n]nn/[n]nn/[n]nn</w:t>
      </w:r>
    </w:p>
    <w:p w14:paraId="14B2857D" w14:textId="77777777" w:rsidR="009E6FE5" w:rsidRPr="008D47D0" w:rsidRDefault="009E6FE5" w:rsidP="005249EE">
      <w:pPr>
        <w:tabs>
          <w:tab w:val="left" w:pos="1701"/>
        </w:tabs>
        <w:spacing w:before="120" w:after="200" w:line="276" w:lineRule="auto"/>
        <w:ind w:left="567"/>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25/50/100</w:t>
      </w:r>
    </w:p>
    <w:p w14:paraId="1FB7D40B" w14:textId="77777777" w:rsidR="009E6FE5" w:rsidRPr="008D47D0" w:rsidRDefault="009E6FE5" w:rsidP="005249EE">
      <w:pPr>
        <w:tabs>
          <w:tab w:val="left" w:pos="2977"/>
        </w:tabs>
        <w:spacing w:after="60" w:line="276" w:lineRule="auto"/>
        <w:ind w:left="2977" w:hanging="1276"/>
        <w:rPr>
          <w:rFonts w:eastAsia="Calibri" w:cs="Times New Roman"/>
          <w:sz w:val="20"/>
          <w:lang w:eastAsia="pl-PL"/>
        </w:rPr>
      </w:pPr>
      <w:r w:rsidRPr="008D47D0">
        <w:rPr>
          <w:rFonts w:eastAsia="Calibri" w:cs="Times New Roman"/>
          <w:b/>
          <w:sz w:val="20"/>
          <w:lang w:eastAsia="pl-PL"/>
        </w:rPr>
        <w:t>NR/50/100</w:t>
      </w:r>
      <w:r w:rsidRPr="008D47D0">
        <w:rPr>
          <w:rFonts w:eastAsia="Calibri" w:cs="Times New Roman"/>
          <w:sz w:val="20"/>
          <w:lang w:eastAsia="pl-PL"/>
        </w:rPr>
        <w:tab/>
        <w:t>jeżeli zasięg zanieczyszczeń jest mniejszy niż 10% w pierwszej jednej trzeciej długości drogi startowej</w:t>
      </w:r>
    </w:p>
    <w:p w14:paraId="6A4E7659" w14:textId="77777777" w:rsidR="009E6FE5" w:rsidRPr="008D47D0" w:rsidRDefault="009E6FE5" w:rsidP="005249EE">
      <w:pPr>
        <w:tabs>
          <w:tab w:val="left" w:pos="2977"/>
        </w:tabs>
        <w:spacing w:after="60" w:line="276" w:lineRule="auto"/>
        <w:ind w:left="2977" w:hanging="1276"/>
        <w:rPr>
          <w:rFonts w:eastAsia="Calibri" w:cs="Times New Roman"/>
          <w:sz w:val="20"/>
          <w:lang w:eastAsia="pl-PL"/>
        </w:rPr>
      </w:pPr>
      <w:r w:rsidRPr="008D47D0">
        <w:rPr>
          <w:rFonts w:eastAsia="Calibri" w:cs="Times New Roman"/>
          <w:b/>
          <w:sz w:val="20"/>
          <w:lang w:eastAsia="pl-PL"/>
        </w:rPr>
        <w:t>25/NR/100</w:t>
      </w:r>
      <w:r w:rsidRPr="008D47D0">
        <w:rPr>
          <w:rFonts w:eastAsia="Calibri" w:cs="Times New Roman"/>
          <w:sz w:val="20"/>
          <w:lang w:eastAsia="pl-PL"/>
        </w:rPr>
        <w:tab/>
        <w:t>jeżeli zasięg zanieczyszczeń jest mniejszy niż 10% w środkowej jednej trzeciej długości drogi startowej</w:t>
      </w:r>
    </w:p>
    <w:p w14:paraId="5F1F11B1" w14:textId="77777777" w:rsidR="009E6FE5" w:rsidRPr="008D47D0" w:rsidRDefault="009E6FE5" w:rsidP="005249EE">
      <w:pPr>
        <w:tabs>
          <w:tab w:val="left" w:pos="2977"/>
        </w:tabs>
        <w:spacing w:after="60" w:line="276" w:lineRule="auto"/>
        <w:ind w:left="2977" w:hanging="1276"/>
        <w:rPr>
          <w:rFonts w:eastAsia="Calibri" w:cs="Times New Roman"/>
          <w:sz w:val="20"/>
          <w:lang w:eastAsia="pl-PL"/>
        </w:rPr>
      </w:pPr>
      <w:r w:rsidRPr="008D47D0">
        <w:rPr>
          <w:rFonts w:eastAsia="Calibri" w:cs="Times New Roman"/>
          <w:b/>
          <w:sz w:val="20"/>
          <w:lang w:eastAsia="pl-PL"/>
        </w:rPr>
        <w:t>25/50/NR</w:t>
      </w:r>
      <w:r w:rsidRPr="008D47D0">
        <w:rPr>
          <w:rFonts w:eastAsia="Calibri" w:cs="Times New Roman"/>
          <w:sz w:val="20"/>
          <w:lang w:eastAsia="pl-PL"/>
        </w:rPr>
        <w:tab/>
        <w:t>jeżeli zasięg zanieczyszczeń jest mniejszy niż 10% w ostatniej jednej trzeciej długości drogi startowej</w:t>
      </w:r>
    </w:p>
    <w:p w14:paraId="45F69994" w14:textId="77777777" w:rsidR="009E6FE5" w:rsidRPr="008D47D0" w:rsidRDefault="009E6FE5" w:rsidP="00EC407E">
      <w:pPr>
        <w:tabs>
          <w:tab w:val="left" w:pos="1418"/>
        </w:tabs>
        <w:spacing w:line="276" w:lineRule="auto"/>
        <w:ind w:left="567"/>
        <w:rPr>
          <w:rFonts w:eastAsia="Calibri" w:cs="Times New Roman"/>
          <w:sz w:val="20"/>
          <w:lang w:eastAsia="pl-PL"/>
        </w:rPr>
      </w:pPr>
      <w:r w:rsidRPr="008D47D0">
        <w:rPr>
          <w:rFonts w:eastAsia="Calibri" w:cs="Times New Roman"/>
          <w:sz w:val="20"/>
          <w:lang w:eastAsia="pl-PL"/>
        </w:rPr>
        <w:t>W przypadku nierówn</w:t>
      </w:r>
      <w:r w:rsidR="000B5554" w:rsidRPr="008D47D0">
        <w:rPr>
          <w:rFonts w:eastAsia="Calibri" w:cs="Times New Roman"/>
          <w:sz w:val="20"/>
          <w:lang w:eastAsia="pl-PL"/>
        </w:rPr>
        <w:t>omiernego</w:t>
      </w:r>
      <w:r w:rsidRPr="008D47D0">
        <w:rPr>
          <w:rFonts w:eastAsia="Calibri" w:cs="Times New Roman"/>
          <w:sz w:val="20"/>
          <w:lang w:eastAsia="pl-PL"/>
        </w:rPr>
        <w:t xml:space="preserve"> rozłożenia zanieczyszczeń, należy przekazać dodatkowe informacje w części „uwagi</w:t>
      </w:r>
      <w:r w:rsidR="008E68E6" w:rsidRPr="008D47D0">
        <w:rPr>
          <w:rFonts w:eastAsia="Calibri" w:cs="Times New Roman"/>
          <w:sz w:val="20"/>
          <w:lang w:eastAsia="pl-PL"/>
        </w:rPr>
        <w:t xml:space="preserve"> tekstem otwartym</w:t>
      </w:r>
      <w:r w:rsidRPr="008D47D0">
        <w:rPr>
          <w:rFonts w:eastAsia="Calibri" w:cs="Times New Roman"/>
          <w:sz w:val="20"/>
          <w:lang w:eastAsia="pl-PL"/>
        </w:rPr>
        <w:t xml:space="preserve">” w </w:t>
      </w:r>
      <w:r w:rsidR="008E68E6" w:rsidRPr="008D47D0">
        <w:rPr>
          <w:rFonts w:eastAsia="Calibri" w:cs="Times New Roman"/>
          <w:sz w:val="20"/>
          <w:lang w:eastAsia="pl-PL"/>
        </w:rPr>
        <w:t>sekcji</w:t>
      </w:r>
      <w:r w:rsidRPr="008D47D0">
        <w:rPr>
          <w:rFonts w:eastAsia="Calibri" w:cs="Times New Roman"/>
          <w:sz w:val="20"/>
          <w:lang w:eastAsia="pl-PL"/>
        </w:rPr>
        <w:t xml:space="preserve"> dotyczącej świadomości sytuacyjnej raportu o </w:t>
      </w:r>
      <w:r w:rsidR="000B5554" w:rsidRPr="008D47D0">
        <w:rPr>
          <w:rFonts w:eastAsia="Calibri" w:cs="Times New Roman"/>
          <w:sz w:val="20"/>
          <w:lang w:eastAsia="pl-PL"/>
        </w:rPr>
        <w:t xml:space="preserve">warunkach panujących na nawierzchni </w:t>
      </w:r>
      <w:r w:rsidRPr="008D47D0">
        <w:rPr>
          <w:rFonts w:eastAsia="Calibri" w:cs="Times New Roman"/>
          <w:sz w:val="20"/>
          <w:lang w:eastAsia="pl-PL"/>
        </w:rPr>
        <w:t xml:space="preserve">drogi startowej. </w:t>
      </w:r>
      <w:r w:rsidR="008E68E6" w:rsidRPr="008D47D0">
        <w:rPr>
          <w:rFonts w:eastAsia="Calibri" w:cs="Times New Roman"/>
          <w:sz w:val="20"/>
          <w:lang w:eastAsia="pl-PL"/>
        </w:rPr>
        <w:t>N</w:t>
      </w:r>
      <w:r w:rsidRPr="008D47D0">
        <w:rPr>
          <w:rFonts w:eastAsia="Calibri" w:cs="Times New Roman"/>
          <w:sz w:val="20"/>
          <w:lang w:eastAsia="pl-PL"/>
        </w:rPr>
        <w:t>a ile to możliwe, należy stosować znormalizowany tekst.</w:t>
      </w:r>
    </w:p>
    <w:p w14:paraId="206E9A49" w14:textId="77777777" w:rsidR="009E6FE5" w:rsidRPr="008D47D0" w:rsidRDefault="009E6FE5" w:rsidP="00EC407E">
      <w:pPr>
        <w:spacing w:after="200" w:line="276" w:lineRule="auto"/>
        <w:ind w:left="567" w:firstLine="426"/>
        <w:rPr>
          <w:rFonts w:eastAsia="Calibri" w:cs="Times New Roman"/>
          <w:i/>
          <w:sz w:val="20"/>
          <w:lang w:eastAsia="pl-PL"/>
        </w:rPr>
      </w:pPr>
      <w:r w:rsidRPr="008D47D0">
        <w:rPr>
          <w:rFonts w:eastAsia="Calibri" w:cs="Times New Roman"/>
          <w:i/>
          <w:sz w:val="20"/>
          <w:lang w:eastAsia="pl-PL"/>
        </w:rPr>
        <w:t xml:space="preserve">Uwaga. – Jeżeli nie jest </w:t>
      </w:r>
      <w:r w:rsidR="006527BB" w:rsidRPr="008D47D0">
        <w:rPr>
          <w:rFonts w:eastAsia="Calibri" w:cs="Times New Roman"/>
          <w:i/>
          <w:sz w:val="20"/>
          <w:lang w:eastAsia="pl-PL"/>
        </w:rPr>
        <w:t xml:space="preserve">raportowana </w:t>
      </w:r>
      <w:r w:rsidRPr="008D47D0">
        <w:rPr>
          <w:rFonts w:eastAsia="Calibri" w:cs="Times New Roman"/>
          <w:i/>
          <w:sz w:val="20"/>
          <w:lang w:eastAsia="pl-PL"/>
        </w:rPr>
        <w:t>żadna informacja, należy wstawić „NR” w odpowiednim miejscu w komunikacie do wskazania użytkownikowi, że nie ma żadnej informacji (/NR/).</w:t>
      </w:r>
    </w:p>
    <w:p w14:paraId="4E219BFD" w14:textId="772041DF" w:rsidR="009E6FE5" w:rsidRPr="008D47D0" w:rsidRDefault="009E6FE5" w:rsidP="001863B5">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f)</w:t>
      </w:r>
      <w:r w:rsidRPr="008D47D0">
        <w:rPr>
          <w:rFonts w:eastAsia="Calibri" w:cs="Times New Roman"/>
          <w:sz w:val="20"/>
          <w:lang w:eastAsia="pl-PL"/>
        </w:rPr>
        <w:tab/>
      </w:r>
      <w:r w:rsidRPr="008D47D0">
        <w:rPr>
          <w:rFonts w:eastAsia="Calibri" w:cs="Times New Roman"/>
          <w:b/>
          <w:sz w:val="20"/>
          <w:lang w:eastAsia="pl-PL"/>
        </w:rPr>
        <w:t xml:space="preserve">Głębokość </w:t>
      </w:r>
      <w:r w:rsidR="00650577" w:rsidRPr="008D47D0">
        <w:rPr>
          <w:rFonts w:eastAsia="Calibri" w:cs="Times New Roman"/>
          <w:b/>
          <w:sz w:val="20"/>
          <w:lang w:eastAsia="pl-PL"/>
        </w:rPr>
        <w:t>luźn</w:t>
      </w:r>
      <w:r w:rsidR="00D313A2" w:rsidRPr="008D47D0">
        <w:rPr>
          <w:rFonts w:eastAsia="Calibri" w:cs="Times New Roman"/>
          <w:b/>
          <w:sz w:val="20"/>
          <w:lang w:eastAsia="pl-PL"/>
        </w:rPr>
        <w:t>ych</w:t>
      </w:r>
      <w:r w:rsidR="00650577" w:rsidRPr="008D47D0">
        <w:rPr>
          <w:rFonts w:eastAsia="Calibri" w:cs="Times New Roman"/>
          <w:b/>
          <w:sz w:val="20"/>
          <w:lang w:eastAsia="pl-PL"/>
        </w:rPr>
        <w:t xml:space="preserve"> </w:t>
      </w:r>
      <w:r w:rsidRPr="008D47D0">
        <w:rPr>
          <w:rFonts w:eastAsia="Calibri" w:cs="Times New Roman"/>
          <w:b/>
          <w:sz w:val="20"/>
          <w:lang w:eastAsia="pl-PL"/>
        </w:rPr>
        <w:t>zanieczyszcze</w:t>
      </w:r>
      <w:r w:rsidR="00D313A2" w:rsidRPr="008D47D0">
        <w:rPr>
          <w:rFonts w:eastAsia="Calibri" w:cs="Times New Roman"/>
          <w:b/>
          <w:sz w:val="20"/>
          <w:lang w:eastAsia="pl-PL"/>
        </w:rPr>
        <w:t>ń</w:t>
      </w:r>
      <w:r w:rsidRPr="008D47D0">
        <w:rPr>
          <w:rFonts w:eastAsia="Calibri" w:cs="Times New Roman"/>
          <w:b/>
          <w:sz w:val="20"/>
          <w:lang w:eastAsia="pl-PL"/>
        </w:rPr>
        <w:t>:</w:t>
      </w:r>
      <w:r w:rsidRPr="008D47D0">
        <w:rPr>
          <w:rFonts w:eastAsia="Calibri" w:cs="Times New Roman"/>
          <w:sz w:val="20"/>
          <w:lang w:eastAsia="pl-PL"/>
        </w:rPr>
        <w:t xml:space="preserve"> </w:t>
      </w:r>
      <w:r w:rsidRPr="008D47D0">
        <w:rPr>
          <w:rFonts w:eastAsia="Calibri" w:cs="Times New Roman"/>
          <w:b/>
          <w:sz w:val="20"/>
          <w:lang w:eastAsia="pl-PL"/>
        </w:rPr>
        <w:t>suchy śnieg, mokry śnieg, topniejący śnieg lub stojąca woda dla każdej jednej trzeciej długości drogi startowej</w:t>
      </w:r>
      <w:r w:rsidRPr="008D47D0">
        <w:rPr>
          <w:rFonts w:eastAsia="Calibri" w:cs="Times New Roman"/>
          <w:sz w:val="20"/>
          <w:lang w:eastAsia="pl-PL"/>
        </w:rPr>
        <w:t>: dwu lub trzycyfrowa liczba określająca ocenioną głębokość (mm) zanieczyszczenia dla każdej jednej trzeciej części długości drogi startowej. Głębokość jest</w:t>
      </w:r>
      <w:r w:rsidR="006527BB" w:rsidRPr="008D47D0">
        <w:rPr>
          <w:rFonts w:eastAsia="Calibri" w:cs="Times New Roman"/>
          <w:sz w:val="20"/>
          <w:lang w:eastAsia="pl-PL"/>
        </w:rPr>
        <w:t xml:space="preserve"> </w:t>
      </w:r>
      <w:r w:rsidR="00D313A2" w:rsidRPr="008D47D0">
        <w:rPr>
          <w:rFonts w:eastAsia="Calibri" w:cs="Times New Roman"/>
          <w:sz w:val="20"/>
          <w:lang w:eastAsia="pl-PL"/>
        </w:rPr>
        <w:t>raportowana, jako</w:t>
      </w:r>
      <w:r w:rsidRPr="008D47D0">
        <w:rPr>
          <w:rFonts w:eastAsia="Calibri" w:cs="Times New Roman"/>
          <w:sz w:val="20"/>
          <w:lang w:eastAsia="pl-PL"/>
        </w:rPr>
        <w:t xml:space="preserve"> grupa sześciu do dziewięciu znaków oddzielonych ukośnikami „/” dla każdej jednej trzeciej części długości drogi startowej jak określono w Tabeli 2. Ocena opiera się na równomiernie rozłożonych zanieczyszczeniach w obrębie jednej trzeciej części długości drogi startowej zgodnie z oceną wykonaną przez wyszkolony personel. Jeżeli w procesie oceny głębokości zanieczyszczeń dokonywane są także pomiary głębokości, to </w:t>
      </w:r>
      <w:r w:rsidR="006527BB" w:rsidRPr="008D47D0">
        <w:rPr>
          <w:rFonts w:eastAsia="Calibri" w:cs="Times New Roman"/>
          <w:sz w:val="20"/>
          <w:lang w:eastAsia="pl-PL"/>
        </w:rPr>
        <w:t xml:space="preserve">raportowane </w:t>
      </w:r>
      <w:r w:rsidRPr="008D47D0">
        <w:rPr>
          <w:rFonts w:eastAsia="Calibri" w:cs="Times New Roman"/>
          <w:sz w:val="20"/>
          <w:lang w:eastAsia="pl-PL"/>
        </w:rPr>
        <w:t xml:space="preserve">wartości mają nadal charakter szacunkowy, ponieważ wyszkolony personel oparł swoją ocenę na zmierzonych głębokościach uznając </w:t>
      </w:r>
      <w:r w:rsidR="00D313A2" w:rsidRPr="008D47D0">
        <w:rPr>
          <w:rFonts w:eastAsia="Calibri" w:cs="Times New Roman"/>
          <w:sz w:val="20"/>
          <w:lang w:eastAsia="pl-PL"/>
        </w:rPr>
        <w:t>wynik, jako</w:t>
      </w:r>
      <w:r w:rsidRPr="008D47D0">
        <w:rPr>
          <w:rFonts w:eastAsia="Calibri" w:cs="Times New Roman"/>
          <w:sz w:val="20"/>
          <w:lang w:eastAsia="pl-PL"/>
        </w:rPr>
        <w:t xml:space="preserve"> reprezentatywny dla całej jednej trzeciej części długości drogi startowej.</w:t>
      </w:r>
    </w:p>
    <w:p w14:paraId="7A6A1EF6" w14:textId="77777777" w:rsidR="009E6FE5" w:rsidRPr="008D47D0" w:rsidRDefault="009E6FE5" w:rsidP="005249EE">
      <w:pPr>
        <w:tabs>
          <w:tab w:val="left" w:pos="3119"/>
        </w:tabs>
        <w:spacing w:before="120" w:line="276" w:lineRule="auto"/>
        <w:ind w:left="1843" w:hanging="1276"/>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[n]nn/[n]nn/[n]nn</w:t>
      </w:r>
    </w:p>
    <w:p w14:paraId="5432AC57" w14:textId="77777777" w:rsidR="009E6FE5" w:rsidRPr="008D47D0" w:rsidRDefault="009E6FE5" w:rsidP="005249EE">
      <w:pPr>
        <w:tabs>
          <w:tab w:val="left" w:pos="3119"/>
        </w:tabs>
        <w:spacing w:before="120" w:line="276" w:lineRule="auto"/>
        <w:ind w:left="1843" w:hanging="1276"/>
        <w:rPr>
          <w:rFonts w:eastAsia="Calibri" w:cs="Times New Roman"/>
          <w:i/>
          <w:sz w:val="20"/>
          <w:lang w:eastAsia="pl-PL"/>
        </w:rPr>
      </w:pPr>
      <w:r w:rsidRPr="008D47D0">
        <w:rPr>
          <w:rFonts w:eastAsia="Calibri" w:cs="Times New Roman"/>
          <w:sz w:val="20"/>
          <w:lang w:eastAsia="pl-PL"/>
        </w:rPr>
        <w:t>Przykłady:</w:t>
      </w:r>
      <w:r w:rsidRPr="008D47D0">
        <w:rPr>
          <w:rFonts w:eastAsia="Calibri" w:cs="Times New Roman"/>
          <w:sz w:val="20"/>
          <w:lang w:eastAsia="pl-PL"/>
        </w:rPr>
        <w:tab/>
      </w:r>
      <w:r w:rsidRPr="008D47D0">
        <w:rPr>
          <w:rFonts w:eastAsia="Calibri" w:cs="Times New Roman"/>
          <w:b/>
          <w:sz w:val="20"/>
          <w:lang w:eastAsia="pl-PL"/>
        </w:rPr>
        <w:t>04/06/12</w:t>
      </w:r>
      <w:r w:rsidRPr="008D47D0">
        <w:rPr>
          <w:rFonts w:eastAsia="Calibri" w:cs="Times New Roman"/>
          <w:sz w:val="20"/>
          <w:lang w:eastAsia="pl-PL"/>
        </w:rPr>
        <w:tab/>
      </w:r>
      <w:r w:rsidRPr="008D47D0">
        <w:rPr>
          <w:rFonts w:eastAsia="Calibri" w:cs="Times New Roman"/>
          <w:i/>
          <w:sz w:val="20"/>
          <w:lang w:eastAsia="pl-PL"/>
        </w:rPr>
        <w:t>[STOJĄCA WODA]</w:t>
      </w:r>
    </w:p>
    <w:p w14:paraId="370A71E1" w14:textId="77777777" w:rsidR="009E6FE5" w:rsidRPr="008D47D0" w:rsidRDefault="009E6FE5" w:rsidP="00023561">
      <w:pPr>
        <w:tabs>
          <w:tab w:val="left" w:pos="3119"/>
        </w:tabs>
        <w:spacing w:before="120" w:line="276" w:lineRule="auto"/>
        <w:ind w:left="3119" w:hanging="1276"/>
        <w:rPr>
          <w:rFonts w:eastAsia="Calibri" w:cs="Times New Roman"/>
          <w:sz w:val="20"/>
          <w:lang w:eastAsia="pl-PL"/>
        </w:rPr>
      </w:pPr>
      <w:r w:rsidRPr="008D47D0">
        <w:rPr>
          <w:rFonts w:eastAsia="Calibri" w:cs="Times New Roman"/>
          <w:b/>
          <w:sz w:val="20"/>
          <w:lang w:eastAsia="pl-PL"/>
        </w:rPr>
        <w:t>02/04/09</w:t>
      </w:r>
      <w:r w:rsidRPr="008D47D0">
        <w:rPr>
          <w:rFonts w:eastAsia="Calibri" w:cs="Times New Roman"/>
          <w:sz w:val="20"/>
          <w:lang w:eastAsia="pl-PL"/>
        </w:rPr>
        <w:tab/>
      </w:r>
      <w:r w:rsidRPr="008D47D0">
        <w:rPr>
          <w:rFonts w:eastAsia="Calibri" w:cs="Times New Roman"/>
          <w:i/>
          <w:sz w:val="20"/>
          <w:lang w:eastAsia="pl-PL"/>
        </w:rPr>
        <w:t>[TOPNIEJĄCY ŚNIEG]</w:t>
      </w:r>
    </w:p>
    <w:p w14:paraId="26BF8A46" w14:textId="77777777" w:rsidR="009E6FE5" w:rsidRPr="008D47D0" w:rsidRDefault="009E6FE5" w:rsidP="00023561">
      <w:pPr>
        <w:tabs>
          <w:tab w:val="left" w:pos="3119"/>
        </w:tabs>
        <w:spacing w:before="120" w:line="276" w:lineRule="auto"/>
        <w:ind w:left="3119" w:hanging="1276"/>
        <w:rPr>
          <w:rFonts w:eastAsia="Calibri" w:cs="Times New Roman"/>
          <w:i/>
          <w:sz w:val="20"/>
          <w:lang w:eastAsia="pl-PL"/>
        </w:rPr>
      </w:pPr>
      <w:r w:rsidRPr="008D47D0">
        <w:rPr>
          <w:rFonts w:eastAsia="Calibri" w:cs="Times New Roman"/>
          <w:b/>
          <w:sz w:val="20"/>
          <w:lang w:eastAsia="pl-PL"/>
        </w:rPr>
        <w:t>02/05/10</w:t>
      </w:r>
      <w:r w:rsidRPr="008D47D0">
        <w:rPr>
          <w:rFonts w:eastAsia="Calibri" w:cs="Times New Roman"/>
          <w:sz w:val="20"/>
          <w:lang w:eastAsia="pl-PL"/>
        </w:rPr>
        <w:tab/>
      </w:r>
      <w:r w:rsidRPr="008D47D0">
        <w:rPr>
          <w:rFonts w:eastAsia="Calibri" w:cs="Times New Roman"/>
          <w:i/>
          <w:sz w:val="20"/>
          <w:lang w:eastAsia="pl-PL"/>
        </w:rPr>
        <w:t>[MOKRY ŚNIEG lub MOKRY ŚNIEG NA …]</w:t>
      </w:r>
    </w:p>
    <w:p w14:paraId="1D28687D" w14:textId="77777777" w:rsidR="009E6FE5" w:rsidRPr="008D47D0" w:rsidRDefault="009E6FE5" w:rsidP="00023561">
      <w:pPr>
        <w:tabs>
          <w:tab w:val="left" w:pos="3119"/>
        </w:tabs>
        <w:spacing w:before="120" w:line="276" w:lineRule="auto"/>
        <w:ind w:left="3119" w:hanging="1276"/>
        <w:rPr>
          <w:rFonts w:eastAsia="Calibri" w:cs="Times New Roman"/>
          <w:i/>
          <w:sz w:val="20"/>
          <w:lang w:eastAsia="pl-PL"/>
        </w:rPr>
      </w:pPr>
      <w:r w:rsidRPr="008D47D0">
        <w:rPr>
          <w:rFonts w:eastAsia="Calibri" w:cs="Times New Roman"/>
          <w:b/>
          <w:sz w:val="20"/>
          <w:lang w:eastAsia="pl-PL"/>
        </w:rPr>
        <w:t>02/20/100</w:t>
      </w:r>
      <w:r w:rsidRPr="008D47D0">
        <w:rPr>
          <w:rFonts w:eastAsia="Calibri" w:cs="Times New Roman"/>
          <w:sz w:val="20"/>
          <w:lang w:eastAsia="pl-PL"/>
        </w:rPr>
        <w:tab/>
      </w:r>
      <w:r w:rsidRPr="008D47D0">
        <w:rPr>
          <w:rFonts w:eastAsia="Calibri" w:cs="Times New Roman"/>
          <w:i/>
          <w:sz w:val="20"/>
          <w:lang w:eastAsia="pl-PL"/>
        </w:rPr>
        <w:t>[SUCHY ŚNIEG lub SUCHY SNIEG NA … ]</w:t>
      </w:r>
    </w:p>
    <w:p w14:paraId="323D3AB5" w14:textId="77777777" w:rsidR="009E6FE5" w:rsidRPr="008D47D0" w:rsidRDefault="009E6FE5" w:rsidP="00023561">
      <w:pPr>
        <w:tabs>
          <w:tab w:val="left" w:pos="3119"/>
        </w:tabs>
        <w:spacing w:before="120" w:line="276" w:lineRule="auto"/>
        <w:ind w:left="3119" w:hanging="1276"/>
        <w:rPr>
          <w:rFonts w:eastAsia="Calibri" w:cs="Times New Roman"/>
          <w:i/>
          <w:sz w:val="20"/>
          <w:lang w:eastAsia="pl-PL"/>
        </w:rPr>
      </w:pPr>
      <w:r w:rsidRPr="008D47D0">
        <w:rPr>
          <w:rFonts w:eastAsia="Calibri" w:cs="Times New Roman"/>
          <w:b/>
          <w:sz w:val="20"/>
          <w:lang w:eastAsia="pl-PL"/>
        </w:rPr>
        <w:t>NR/NR/100</w:t>
      </w:r>
      <w:r w:rsidRPr="008D47D0">
        <w:rPr>
          <w:rFonts w:eastAsia="Calibri" w:cs="Times New Roman"/>
          <w:sz w:val="20"/>
          <w:lang w:eastAsia="pl-PL"/>
        </w:rPr>
        <w:tab/>
      </w:r>
      <w:r w:rsidRPr="008D47D0">
        <w:rPr>
          <w:rFonts w:eastAsia="Calibri" w:cs="Times New Roman"/>
          <w:i/>
          <w:sz w:val="20"/>
          <w:lang w:eastAsia="pl-PL"/>
        </w:rPr>
        <w:t xml:space="preserve">[SUCHY SNIEG tylko w ostatniej jednej </w:t>
      </w:r>
      <w:r w:rsidR="006741A9" w:rsidRPr="008D47D0">
        <w:rPr>
          <w:rFonts w:eastAsia="Calibri" w:cs="Times New Roman"/>
          <w:i/>
          <w:sz w:val="20"/>
          <w:lang w:eastAsia="pl-PL"/>
        </w:rPr>
        <w:t>trzeciej części drogi startowej]</w:t>
      </w:r>
    </w:p>
    <w:p w14:paraId="72020D8A" w14:textId="77777777" w:rsidR="00023561" w:rsidRPr="008D47D0" w:rsidRDefault="009E6FE5" w:rsidP="005249EE">
      <w:pPr>
        <w:tabs>
          <w:tab w:val="left" w:pos="567"/>
        </w:tabs>
        <w:spacing w:after="200" w:line="276" w:lineRule="auto"/>
        <w:ind w:left="567"/>
        <w:rPr>
          <w:rFonts w:eastAsia="Calibri" w:cs="Times New Roman"/>
          <w:sz w:val="20"/>
          <w:lang w:eastAsia="pl-PL"/>
        </w:rPr>
      </w:pPr>
      <w:r w:rsidRPr="008D47D0">
        <w:rPr>
          <w:rFonts w:eastAsia="Calibri" w:cs="Times New Roman"/>
          <w:sz w:val="20"/>
          <w:lang w:eastAsia="pl-PL"/>
        </w:rPr>
        <w:t xml:space="preserve">Informacja ta jest warunkowa. Jest ona </w:t>
      </w:r>
      <w:r w:rsidR="008E68E6" w:rsidRPr="008D47D0">
        <w:rPr>
          <w:rFonts w:eastAsia="Calibri" w:cs="Times New Roman"/>
          <w:sz w:val="20"/>
          <w:lang w:eastAsia="pl-PL"/>
        </w:rPr>
        <w:t>raportowana</w:t>
      </w:r>
      <w:r w:rsidRPr="008D47D0">
        <w:rPr>
          <w:rFonts w:eastAsia="Calibri" w:cs="Times New Roman"/>
          <w:sz w:val="20"/>
          <w:lang w:eastAsia="pl-PL"/>
        </w:rPr>
        <w:t xml:space="preserve"> tylko w przypadku SUCHEGO ŚNIEGU, MOKREGO ŚNIEGU, BŁOTA POŚNIEGOWEGO </w:t>
      </w:r>
      <w:r w:rsidR="00DE6171" w:rsidRPr="008D47D0">
        <w:rPr>
          <w:rFonts w:eastAsia="Calibri" w:cs="Times New Roman"/>
          <w:sz w:val="20"/>
          <w:lang w:eastAsia="pl-PL"/>
        </w:rPr>
        <w:t>lub</w:t>
      </w:r>
      <w:r w:rsidRPr="008D47D0">
        <w:rPr>
          <w:rFonts w:eastAsia="Calibri" w:cs="Times New Roman"/>
          <w:sz w:val="20"/>
          <w:lang w:eastAsia="pl-PL"/>
        </w:rPr>
        <w:t xml:space="preserve"> STOJĄCEJ WODY.</w:t>
      </w:r>
      <w:r w:rsidR="00023561" w:rsidRPr="008D47D0">
        <w:rPr>
          <w:rFonts w:eastAsia="Calibri" w:cs="Times New Roman"/>
          <w:sz w:val="20"/>
          <w:lang w:eastAsia="pl-PL"/>
        </w:rPr>
        <w:t xml:space="preserve"> </w:t>
      </w:r>
    </w:p>
    <w:p w14:paraId="53CE5487" w14:textId="77777777" w:rsidR="009E6FE5" w:rsidRPr="008D47D0" w:rsidRDefault="009E6FE5" w:rsidP="005249EE">
      <w:pPr>
        <w:spacing w:before="360" w:after="200" w:line="276" w:lineRule="auto"/>
        <w:ind w:left="567"/>
        <w:rPr>
          <w:rFonts w:eastAsia="Calibri" w:cs="Times New Roman"/>
          <w:b/>
          <w:i/>
          <w:sz w:val="20"/>
          <w:lang w:eastAsia="pl-PL"/>
        </w:rPr>
      </w:pPr>
      <w:r w:rsidRPr="008D47D0">
        <w:rPr>
          <w:rFonts w:eastAsia="Calibri" w:cs="Times New Roman"/>
          <w:b/>
          <w:i/>
          <w:sz w:val="20"/>
          <w:lang w:eastAsia="pl-PL"/>
        </w:rPr>
        <w:t xml:space="preserve">Przykład </w:t>
      </w:r>
      <w:r w:rsidR="00023561" w:rsidRPr="008D47D0">
        <w:rPr>
          <w:rFonts w:eastAsia="Calibri" w:cs="Times New Roman"/>
          <w:b/>
          <w:i/>
          <w:sz w:val="20"/>
          <w:lang w:eastAsia="pl-PL"/>
        </w:rPr>
        <w:t>raportowania</w:t>
      </w:r>
      <w:r w:rsidRPr="008D47D0">
        <w:rPr>
          <w:rFonts w:eastAsia="Calibri" w:cs="Times New Roman"/>
          <w:b/>
          <w:i/>
          <w:sz w:val="20"/>
          <w:lang w:eastAsia="pl-PL"/>
        </w:rPr>
        <w:t xml:space="preserve"> głębokości zanieczyszczeń, kiedy ma miejsce znacząca zmiana</w:t>
      </w:r>
    </w:p>
    <w:p w14:paraId="2D8DA060" w14:textId="77777777" w:rsidR="009E6FE5" w:rsidRPr="008D47D0" w:rsidRDefault="009E6FE5" w:rsidP="005249EE">
      <w:pPr>
        <w:tabs>
          <w:tab w:val="left" w:pos="1134"/>
        </w:tabs>
        <w:spacing w:line="276" w:lineRule="auto"/>
        <w:ind w:left="1134" w:hanging="567"/>
        <w:rPr>
          <w:rFonts w:eastAsia="Calibri" w:cs="Times New Roman"/>
          <w:b/>
          <w:sz w:val="20"/>
          <w:lang w:eastAsia="pl-PL"/>
        </w:rPr>
      </w:pPr>
      <w:r w:rsidRPr="008D47D0">
        <w:rPr>
          <w:rFonts w:eastAsia="Calibri" w:cs="Times New Roman"/>
          <w:sz w:val="20"/>
          <w:lang w:eastAsia="pl-PL"/>
        </w:rPr>
        <w:t xml:space="preserve">1) </w:t>
      </w:r>
      <w:r w:rsidRPr="008D47D0">
        <w:rPr>
          <w:rFonts w:eastAsia="Calibri" w:cs="Times New Roman"/>
          <w:sz w:val="20"/>
          <w:lang w:eastAsia="pl-PL"/>
        </w:rPr>
        <w:tab/>
        <w:t xml:space="preserve">Po pierwszej ocenie </w:t>
      </w:r>
      <w:r w:rsidR="00C86847" w:rsidRPr="008D47D0">
        <w:rPr>
          <w:rFonts w:eastAsia="Calibri" w:cs="Times New Roman"/>
          <w:sz w:val="20"/>
          <w:lang w:eastAsia="pl-PL"/>
        </w:rPr>
        <w:t>warunków panujących na drodze startowej</w:t>
      </w:r>
      <w:r w:rsidRPr="008D47D0">
        <w:rPr>
          <w:rFonts w:eastAsia="Calibri" w:cs="Times New Roman"/>
          <w:sz w:val="20"/>
          <w:lang w:eastAsia="pl-PL"/>
        </w:rPr>
        <w:t xml:space="preserve">, generowany jest </w:t>
      </w:r>
      <w:r w:rsidRPr="008D47D0">
        <w:rPr>
          <w:rFonts w:eastAsia="Calibri" w:cs="Times New Roman"/>
          <w:b/>
          <w:sz w:val="20"/>
          <w:lang w:eastAsia="pl-PL"/>
        </w:rPr>
        <w:t xml:space="preserve">pierwszy </w:t>
      </w:r>
      <w:r w:rsidR="00C86847" w:rsidRPr="008D47D0">
        <w:rPr>
          <w:rFonts w:eastAsia="Calibri" w:cs="Times New Roman"/>
          <w:b/>
          <w:sz w:val="20"/>
          <w:lang w:eastAsia="pl-PL"/>
        </w:rPr>
        <w:t>raport o warunkach panujących na nawierzchni drogi startowej (RCR)</w:t>
      </w:r>
      <w:r w:rsidRPr="008D47D0">
        <w:rPr>
          <w:rFonts w:eastAsia="Calibri" w:cs="Times New Roman"/>
          <w:sz w:val="20"/>
          <w:lang w:eastAsia="pl-PL"/>
        </w:rPr>
        <w:t xml:space="preserve">: Wstępny raport </w:t>
      </w:r>
      <w:r w:rsidR="00C86847" w:rsidRPr="008D47D0">
        <w:rPr>
          <w:rFonts w:eastAsia="Calibri" w:cs="Times New Roman"/>
          <w:sz w:val="20"/>
          <w:lang w:eastAsia="pl-PL"/>
        </w:rPr>
        <w:t xml:space="preserve">RCR </w:t>
      </w:r>
      <w:r w:rsidRPr="008D47D0">
        <w:rPr>
          <w:rFonts w:eastAsia="Calibri" w:cs="Times New Roman"/>
          <w:sz w:val="20"/>
          <w:lang w:eastAsia="pl-PL"/>
        </w:rPr>
        <w:t>wygląda następująco:</w:t>
      </w:r>
    </w:p>
    <w:p w14:paraId="2D4E5AD8" w14:textId="77777777" w:rsidR="009E6FE5" w:rsidRPr="008D47D0" w:rsidRDefault="006741A9" w:rsidP="005249EE">
      <w:pPr>
        <w:tabs>
          <w:tab w:val="left" w:pos="3119"/>
        </w:tabs>
        <w:spacing w:line="276" w:lineRule="auto"/>
        <w:ind w:left="1134"/>
        <w:rPr>
          <w:rFonts w:eastAsia="Calibri" w:cs="Times New Roman"/>
          <w:b/>
          <w:sz w:val="20"/>
          <w:lang w:eastAsia="pl-PL"/>
        </w:rPr>
      </w:pPr>
      <w:r w:rsidRPr="008D47D0">
        <w:rPr>
          <w:rFonts w:eastAsia="Calibri" w:cs="Times New Roman"/>
          <w:b/>
          <w:sz w:val="20"/>
          <w:lang w:eastAsia="pl-PL"/>
        </w:rPr>
        <w:t xml:space="preserve">5/5/5 100/100/100 02/02/02 </w:t>
      </w:r>
      <w:r w:rsidR="009E6FE5" w:rsidRPr="008D47D0">
        <w:rPr>
          <w:rFonts w:eastAsia="Calibri" w:cs="Times New Roman"/>
          <w:b/>
          <w:sz w:val="20"/>
          <w:szCs w:val="20"/>
        </w:rPr>
        <w:t>SLUSH / SLUSH / SLUSH</w:t>
      </w:r>
    </w:p>
    <w:p w14:paraId="31FFCD63" w14:textId="77777777" w:rsidR="009E6FE5" w:rsidRPr="008D47D0" w:rsidRDefault="009E6FE5" w:rsidP="005249EE">
      <w:pPr>
        <w:spacing w:after="200" w:line="276" w:lineRule="auto"/>
        <w:ind w:left="1134"/>
        <w:rPr>
          <w:rFonts w:eastAsia="Calibri" w:cs="Times New Roman"/>
          <w:i/>
          <w:sz w:val="20"/>
          <w:lang w:eastAsia="pl-PL"/>
        </w:rPr>
      </w:pPr>
      <w:r w:rsidRPr="008D47D0">
        <w:rPr>
          <w:rFonts w:eastAsia="Calibri" w:cs="Times New Roman"/>
          <w:i/>
          <w:sz w:val="20"/>
          <w:lang w:eastAsia="pl-PL"/>
        </w:rPr>
        <w:lastRenderedPageBreak/>
        <w:t>Uwaga. – W przykładzie tym nie jest stosowany pełny ciąg informacji.</w:t>
      </w:r>
    </w:p>
    <w:p w14:paraId="3D771C4B" w14:textId="77777777" w:rsidR="009E6FE5" w:rsidRPr="008D47D0" w:rsidRDefault="009E6FE5" w:rsidP="005249EE">
      <w:pPr>
        <w:tabs>
          <w:tab w:val="left" w:pos="1134"/>
        </w:tabs>
        <w:spacing w:line="276" w:lineRule="auto"/>
        <w:ind w:left="1134" w:hanging="567"/>
        <w:rPr>
          <w:rFonts w:eastAsia="Calibri" w:cs="Times New Roman"/>
          <w:sz w:val="20"/>
          <w:lang w:eastAsia="pl-PL"/>
        </w:rPr>
      </w:pPr>
      <w:r w:rsidRPr="008D47D0">
        <w:rPr>
          <w:rFonts w:eastAsia="Calibri" w:cs="Times New Roman"/>
          <w:sz w:val="20"/>
          <w:lang w:eastAsia="pl-PL"/>
        </w:rPr>
        <w:t>2)</w:t>
      </w:r>
      <w:r w:rsidRPr="008D47D0">
        <w:rPr>
          <w:rFonts w:eastAsia="Calibri" w:cs="Times New Roman"/>
          <w:sz w:val="20"/>
          <w:lang w:eastAsia="pl-PL"/>
        </w:rPr>
        <w:tab/>
        <w:t xml:space="preserve">Z powodu trwających opadów, konieczne jest wygenerowanie nowego raportu o </w:t>
      </w:r>
      <w:r w:rsidR="00C86847" w:rsidRPr="008D47D0">
        <w:rPr>
          <w:rFonts w:eastAsia="Calibri" w:cs="Times New Roman"/>
          <w:sz w:val="20"/>
          <w:lang w:eastAsia="pl-PL"/>
        </w:rPr>
        <w:t>warunkach panujących na drodze</w:t>
      </w:r>
      <w:r w:rsidRPr="008D47D0">
        <w:rPr>
          <w:rFonts w:eastAsia="Calibri" w:cs="Times New Roman"/>
          <w:sz w:val="20"/>
          <w:lang w:eastAsia="pl-PL"/>
        </w:rPr>
        <w:t xml:space="preserve"> startowej</w:t>
      </w:r>
      <w:r w:rsidR="00C86847" w:rsidRPr="008D47D0">
        <w:rPr>
          <w:rFonts w:eastAsia="Calibri" w:cs="Times New Roman"/>
          <w:sz w:val="20"/>
          <w:lang w:eastAsia="pl-PL"/>
        </w:rPr>
        <w:t xml:space="preserve"> (RCR)</w:t>
      </w:r>
      <w:r w:rsidRPr="008D47D0">
        <w:rPr>
          <w:rFonts w:eastAsia="Calibri" w:cs="Times New Roman"/>
          <w:sz w:val="20"/>
          <w:lang w:eastAsia="pl-PL"/>
        </w:rPr>
        <w:t xml:space="preserve">, ponieważ kolejna ocena wykazała zmianę </w:t>
      </w:r>
      <w:r w:rsidR="00C86847" w:rsidRPr="008D47D0">
        <w:rPr>
          <w:rFonts w:eastAsia="Calibri" w:cs="Times New Roman"/>
          <w:sz w:val="20"/>
          <w:lang w:eastAsia="pl-PL"/>
        </w:rPr>
        <w:t xml:space="preserve">warunków na </w:t>
      </w:r>
      <w:r w:rsidRPr="008D47D0">
        <w:rPr>
          <w:rFonts w:eastAsia="Calibri" w:cs="Times New Roman"/>
          <w:sz w:val="20"/>
          <w:lang w:eastAsia="pl-PL"/>
        </w:rPr>
        <w:t>dro</w:t>
      </w:r>
      <w:r w:rsidR="00C86847" w:rsidRPr="008D47D0">
        <w:rPr>
          <w:rFonts w:eastAsia="Calibri" w:cs="Times New Roman"/>
          <w:sz w:val="20"/>
          <w:lang w:eastAsia="pl-PL"/>
        </w:rPr>
        <w:t>dze</w:t>
      </w:r>
      <w:r w:rsidRPr="008D47D0">
        <w:rPr>
          <w:rFonts w:eastAsia="Calibri" w:cs="Times New Roman"/>
          <w:sz w:val="20"/>
          <w:lang w:eastAsia="pl-PL"/>
        </w:rPr>
        <w:t xml:space="preserve"> startowej. Dlatego </w:t>
      </w:r>
      <w:r w:rsidRPr="008D47D0">
        <w:rPr>
          <w:rFonts w:eastAsia="Calibri" w:cs="Times New Roman"/>
          <w:b/>
          <w:sz w:val="20"/>
          <w:lang w:eastAsia="pl-PL"/>
        </w:rPr>
        <w:t xml:space="preserve">drugi </w:t>
      </w:r>
      <w:r w:rsidR="00C86847" w:rsidRPr="008D47D0">
        <w:rPr>
          <w:rFonts w:eastAsia="Calibri" w:cs="Times New Roman"/>
          <w:b/>
          <w:sz w:val="20"/>
          <w:lang w:eastAsia="pl-PL"/>
        </w:rPr>
        <w:t xml:space="preserve">raport o warunkach panujących na nawierzchni drogi startowej (RCR) </w:t>
      </w:r>
      <w:r w:rsidR="00C86847" w:rsidRPr="008D47D0">
        <w:rPr>
          <w:rFonts w:eastAsia="Calibri" w:cs="Times New Roman"/>
          <w:sz w:val="20"/>
          <w:lang w:eastAsia="pl-PL"/>
        </w:rPr>
        <w:t>jest tworzony w </w:t>
      </w:r>
      <w:r w:rsidRPr="008D47D0">
        <w:rPr>
          <w:rFonts w:eastAsia="Calibri" w:cs="Times New Roman"/>
          <w:sz w:val="20"/>
          <w:lang w:eastAsia="pl-PL"/>
        </w:rPr>
        <w:t>następujący sposób:</w:t>
      </w:r>
    </w:p>
    <w:p w14:paraId="1D852E1C" w14:textId="77777777" w:rsidR="009E6FE5" w:rsidRPr="008D47D0" w:rsidRDefault="006741A9" w:rsidP="005249EE">
      <w:pPr>
        <w:tabs>
          <w:tab w:val="left" w:pos="3119"/>
        </w:tabs>
        <w:spacing w:after="200" w:line="276" w:lineRule="auto"/>
        <w:ind w:left="1134"/>
        <w:rPr>
          <w:rFonts w:eastAsia="Calibri" w:cs="Times New Roman"/>
          <w:b/>
          <w:sz w:val="20"/>
          <w:lang w:eastAsia="pl-PL"/>
        </w:rPr>
      </w:pPr>
      <w:r w:rsidRPr="008D47D0">
        <w:rPr>
          <w:rFonts w:eastAsia="Calibri" w:cs="Times New Roman"/>
          <w:b/>
          <w:sz w:val="20"/>
          <w:lang w:eastAsia="pl-PL"/>
        </w:rPr>
        <w:t xml:space="preserve">2/2/2/100/100/100 03/03/03 </w:t>
      </w:r>
      <w:r w:rsidR="009E6FE5" w:rsidRPr="008D47D0">
        <w:rPr>
          <w:rFonts w:eastAsia="Calibri" w:cs="Times New Roman"/>
          <w:b/>
          <w:sz w:val="20"/>
          <w:lang w:eastAsia="pl-PL"/>
        </w:rPr>
        <w:t xml:space="preserve">SLUSH / SLUSH / SLUSH </w:t>
      </w:r>
    </w:p>
    <w:p w14:paraId="194698E1" w14:textId="77777777" w:rsidR="009E6FE5" w:rsidRPr="008D47D0" w:rsidRDefault="009E6FE5" w:rsidP="005249EE">
      <w:pPr>
        <w:tabs>
          <w:tab w:val="left" w:pos="1134"/>
        </w:tabs>
        <w:spacing w:line="276" w:lineRule="auto"/>
        <w:ind w:left="1134" w:hanging="567"/>
        <w:rPr>
          <w:rFonts w:eastAsia="Calibri" w:cs="Times New Roman"/>
          <w:sz w:val="20"/>
          <w:lang w:eastAsia="pl-PL"/>
        </w:rPr>
      </w:pPr>
      <w:r w:rsidRPr="008D47D0">
        <w:rPr>
          <w:rFonts w:eastAsia="Calibri" w:cs="Times New Roman"/>
          <w:sz w:val="20"/>
          <w:lang w:eastAsia="pl-PL"/>
        </w:rPr>
        <w:t xml:space="preserve">3) </w:t>
      </w:r>
      <w:r w:rsidRPr="008D47D0">
        <w:rPr>
          <w:rFonts w:eastAsia="Calibri" w:cs="Times New Roman"/>
          <w:sz w:val="20"/>
          <w:lang w:eastAsia="pl-PL"/>
        </w:rPr>
        <w:tab/>
        <w:t xml:space="preserve">Przy dalszych opadach, </w:t>
      </w:r>
      <w:r w:rsidRPr="008D47D0">
        <w:rPr>
          <w:rFonts w:eastAsia="Calibri" w:cs="Times New Roman"/>
          <w:sz w:val="20"/>
          <w:szCs w:val="20"/>
          <w:lang w:eastAsia="pl-PL"/>
        </w:rPr>
        <w:t>kolejna ocena wykazuje zwiększenie głębokości opadu z 3 mm do 5 mm na całej długości drogi startowej. Jednak nowy</w:t>
      </w:r>
      <w:r w:rsidR="00C86847" w:rsidRPr="008D47D0">
        <w:rPr>
          <w:rFonts w:eastAsia="Calibri" w:cs="Times New Roman"/>
          <w:sz w:val="20"/>
          <w:szCs w:val="20"/>
          <w:lang w:eastAsia="pl-PL"/>
        </w:rPr>
        <w:t xml:space="preserve"> raport o warunkach panujących na nawierzchni drogi startowej (RCR) </w:t>
      </w:r>
      <w:r w:rsidRPr="008D47D0">
        <w:rPr>
          <w:rFonts w:eastAsia="Calibri" w:cs="Times New Roman"/>
          <w:b/>
          <w:sz w:val="20"/>
          <w:szCs w:val="20"/>
          <w:lang w:eastAsia="pl-PL"/>
        </w:rPr>
        <w:t>nie jest wymagany</w:t>
      </w:r>
      <w:r w:rsidRPr="008D47D0">
        <w:rPr>
          <w:rFonts w:eastAsia="Calibri" w:cs="Times New Roman"/>
          <w:sz w:val="20"/>
          <w:szCs w:val="20"/>
          <w:lang w:eastAsia="pl-PL"/>
        </w:rPr>
        <w:t xml:space="preserve">, ponieważ </w:t>
      </w:r>
      <w:r w:rsidR="00A82A5E" w:rsidRPr="008D47D0">
        <w:rPr>
          <w:rFonts w:cs="Times New Roman"/>
          <w:sz w:val="20"/>
          <w:szCs w:val="20"/>
          <w:lang w:eastAsia="pl-PL"/>
        </w:rPr>
        <w:t>kod określający warunki na drodze</w:t>
      </w:r>
      <w:r w:rsidR="00A82A5E" w:rsidRPr="008D47D0">
        <w:rPr>
          <w:rFonts w:cs="Times New Roman"/>
          <w:sz w:val="22"/>
          <w:lang w:eastAsia="pl-PL"/>
        </w:rPr>
        <w:t xml:space="preserve"> startowej (RWYCC) </w:t>
      </w:r>
      <w:r w:rsidRPr="008D47D0">
        <w:rPr>
          <w:rFonts w:eastAsia="Calibri" w:cs="Times New Roman"/>
          <w:sz w:val="20"/>
          <w:lang w:eastAsia="pl-PL"/>
        </w:rPr>
        <w:t>nie uległ zmianie (zmiana głębokości jest mniejsza niż próg znaczącej zmiany wynoszący 3 mm).</w:t>
      </w:r>
    </w:p>
    <w:p w14:paraId="4463A5C3" w14:textId="77777777" w:rsidR="009E6FE5" w:rsidRPr="008D47D0" w:rsidRDefault="009E6FE5" w:rsidP="005249EE">
      <w:pPr>
        <w:tabs>
          <w:tab w:val="left" w:pos="1134"/>
        </w:tabs>
        <w:spacing w:line="276" w:lineRule="auto"/>
        <w:ind w:left="1134" w:hanging="567"/>
        <w:rPr>
          <w:rFonts w:eastAsia="Calibri" w:cs="Times New Roman"/>
          <w:b/>
          <w:sz w:val="20"/>
          <w:lang w:eastAsia="pl-PL"/>
        </w:rPr>
      </w:pPr>
      <w:r w:rsidRPr="008D47D0">
        <w:rPr>
          <w:rFonts w:eastAsia="Calibri" w:cs="Times New Roman"/>
          <w:sz w:val="20"/>
          <w:lang w:eastAsia="pl-PL"/>
        </w:rPr>
        <w:t>4)</w:t>
      </w:r>
      <w:r w:rsidRPr="008D47D0">
        <w:rPr>
          <w:rFonts w:eastAsia="Calibri" w:cs="Times New Roman"/>
          <w:sz w:val="20"/>
          <w:lang w:eastAsia="pl-PL"/>
        </w:rPr>
        <w:tab/>
        <w:t xml:space="preserve">Ostatnia ocena opadów wykazuje, że głębokość uległa zwiększeniu do 7 mm. Wymagany jest nowy </w:t>
      </w:r>
      <w:r w:rsidR="00A82A5E" w:rsidRPr="008D47D0">
        <w:rPr>
          <w:rFonts w:cs="Times New Roman"/>
          <w:sz w:val="22"/>
          <w:lang w:eastAsia="pl-PL"/>
        </w:rPr>
        <w:t>kod określający warunki na drodze startowej (RWYCC)</w:t>
      </w:r>
      <w:r w:rsidRPr="008D47D0">
        <w:rPr>
          <w:rFonts w:eastAsia="Calibri" w:cs="Times New Roman"/>
          <w:sz w:val="20"/>
          <w:lang w:eastAsia="pl-PL"/>
        </w:rPr>
        <w:t xml:space="preserve">, ponieważ zmiana głębokości od ostatniego </w:t>
      </w:r>
      <w:r w:rsidR="00C86847" w:rsidRPr="008D47D0">
        <w:rPr>
          <w:rFonts w:eastAsia="Calibri" w:cs="Times New Roman"/>
          <w:sz w:val="20"/>
          <w:lang w:eastAsia="pl-PL"/>
        </w:rPr>
        <w:t>raportu o warunkach panujących na nawierzchni drogi startowej (RCR)</w:t>
      </w:r>
      <w:r w:rsidRPr="008D47D0">
        <w:rPr>
          <w:rFonts w:eastAsia="Calibri" w:cs="Times New Roman"/>
          <w:sz w:val="20"/>
          <w:lang w:eastAsia="pl-PL"/>
        </w:rPr>
        <w:t xml:space="preserve"> (</w:t>
      </w:r>
      <w:r w:rsidRPr="008D47D0">
        <w:rPr>
          <w:rFonts w:eastAsia="Calibri" w:cs="Times New Roman"/>
          <w:b/>
          <w:sz w:val="20"/>
          <w:lang w:eastAsia="pl-PL"/>
        </w:rPr>
        <w:t xml:space="preserve">drugiego </w:t>
      </w:r>
      <w:r w:rsidR="00A82A5E" w:rsidRPr="008D47D0">
        <w:rPr>
          <w:rFonts w:eastAsia="Calibri" w:cs="Times New Roman"/>
          <w:b/>
          <w:sz w:val="20"/>
          <w:lang w:eastAsia="pl-PL"/>
        </w:rPr>
        <w:t>kodu określającego warunki na drodze startowej (RWYCC))</w:t>
      </w:r>
      <w:r w:rsidRPr="008D47D0">
        <w:rPr>
          <w:rFonts w:eastAsia="Calibri" w:cs="Times New Roman"/>
          <w:sz w:val="20"/>
          <w:lang w:eastAsia="pl-PL"/>
        </w:rPr>
        <w:t xml:space="preserve">, tj. z 3mm do 7 mm, jest większa niż próg znaczącej zmiany wynoszący 3 mm. </w:t>
      </w:r>
      <w:r w:rsidRPr="008D47D0">
        <w:rPr>
          <w:rFonts w:eastAsia="Calibri" w:cs="Times New Roman"/>
          <w:b/>
          <w:sz w:val="20"/>
          <w:lang w:eastAsia="pl-PL"/>
        </w:rPr>
        <w:t xml:space="preserve">Trzeci </w:t>
      </w:r>
      <w:r w:rsidR="00C86847" w:rsidRPr="008D47D0">
        <w:rPr>
          <w:rFonts w:eastAsia="Calibri" w:cs="Times New Roman"/>
          <w:b/>
          <w:sz w:val="20"/>
          <w:lang w:eastAsia="pl-PL"/>
        </w:rPr>
        <w:t xml:space="preserve">raport o warunkach panujących na nawierzchni drogi startowej (RCR) </w:t>
      </w:r>
      <w:r w:rsidRPr="008D47D0">
        <w:rPr>
          <w:rFonts w:eastAsia="Calibri" w:cs="Times New Roman"/>
          <w:sz w:val="20"/>
          <w:lang w:eastAsia="pl-PL"/>
        </w:rPr>
        <w:t>jest tworzony w następujący sposób:</w:t>
      </w:r>
    </w:p>
    <w:p w14:paraId="3DDB0241" w14:textId="77777777" w:rsidR="009E6FE5" w:rsidRPr="008D47D0" w:rsidRDefault="006741A9" w:rsidP="005249EE">
      <w:pPr>
        <w:tabs>
          <w:tab w:val="left" w:pos="3119"/>
        </w:tabs>
        <w:spacing w:after="200" w:line="276" w:lineRule="auto"/>
        <w:ind w:left="1134"/>
        <w:rPr>
          <w:rFonts w:eastAsia="Calibri" w:cs="Times New Roman"/>
          <w:b/>
          <w:sz w:val="20"/>
          <w:lang w:eastAsia="pl-PL"/>
        </w:rPr>
      </w:pPr>
      <w:r w:rsidRPr="008D47D0">
        <w:rPr>
          <w:rFonts w:eastAsia="Calibri" w:cs="Times New Roman"/>
          <w:b/>
          <w:sz w:val="20"/>
          <w:lang w:eastAsia="pl-PL"/>
        </w:rPr>
        <w:t xml:space="preserve">2/2/2 100/100/100 07/07/07 </w:t>
      </w:r>
      <w:r w:rsidR="009E6FE5" w:rsidRPr="008D47D0">
        <w:rPr>
          <w:rFonts w:eastAsia="Calibri" w:cs="Times New Roman"/>
          <w:b/>
          <w:sz w:val="20"/>
          <w:lang w:eastAsia="pl-PL"/>
        </w:rPr>
        <w:t>SLUSH / SLUSH / SLUSH</w:t>
      </w:r>
    </w:p>
    <w:p w14:paraId="15F25E58" w14:textId="77777777" w:rsidR="009E6FE5" w:rsidRPr="008D47D0" w:rsidRDefault="009E6FE5" w:rsidP="005249EE">
      <w:pPr>
        <w:spacing w:after="200" w:line="276" w:lineRule="auto"/>
        <w:ind w:left="1134"/>
        <w:rPr>
          <w:rFonts w:eastAsia="Calibri" w:cs="Times New Roman"/>
          <w:sz w:val="20"/>
          <w:lang w:eastAsia="pl-PL"/>
        </w:rPr>
      </w:pPr>
      <w:r w:rsidRPr="008D47D0">
        <w:rPr>
          <w:rFonts w:eastAsia="Calibri" w:cs="Times New Roman"/>
          <w:sz w:val="20"/>
          <w:lang w:eastAsia="pl-PL"/>
        </w:rPr>
        <w:t xml:space="preserve">W przypadku zanieczyszczeń innych niż STOJĄCA WODA, TOPNIEJĄCY ŚNIEG, MOKRY SNIEG lub SUCHY SNIEG, głębokość nie jest </w:t>
      </w:r>
      <w:r w:rsidR="00C86847" w:rsidRPr="008D47D0">
        <w:rPr>
          <w:rFonts w:eastAsia="Calibri" w:cs="Times New Roman"/>
          <w:sz w:val="20"/>
          <w:lang w:eastAsia="pl-PL"/>
        </w:rPr>
        <w:t>raportowana</w:t>
      </w:r>
      <w:r w:rsidRPr="008D47D0">
        <w:rPr>
          <w:rFonts w:eastAsia="Calibri" w:cs="Times New Roman"/>
          <w:sz w:val="20"/>
          <w:lang w:eastAsia="pl-PL"/>
        </w:rPr>
        <w:t xml:space="preserve">. Miejsce tego rodzaju informacji w ciągu informacyjnym jest wtedy </w:t>
      </w:r>
      <w:r w:rsidR="00231160" w:rsidRPr="008D47D0">
        <w:rPr>
          <w:rFonts w:eastAsia="Calibri" w:cs="Times New Roman"/>
          <w:sz w:val="20"/>
          <w:lang w:eastAsia="pl-PL"/>
        </w:rPr>
        <w:t>określana, jako</w:t>
      </w:r>
      <w:r w:rsidRPr="008D47D0">
        <w:rPr>
          <w:rFonts w:eastAsia="Calibri" w:cs="Times New Roman"/>
          <w:sz w:val="20"/>
          <w:lang w:eastAsia="pl-PL"/>
        </w:rPr>
        <w:t xml:space="preserve"> /NR/.</w:t>
      </w:r>
    </w:p>
    <w:p w14:paraId="0E1A0A92" w14:textId="77777777" w:rsidR="009E6FE5" w:rsidRPr="008D47D0" w:rsidRDefault="009E6FE5" w:rsidP="005249EE">
      <w:pPr>
        <w:tabs>
          <w:tab w:val="left" w:pos="1560"/>
        </w:tabs>
        <w:spacing w:after="200" w:line="276" w:lineRule="auto"/>
        <w:ind w:left="1134"/>
        <w:rPr>
          <w:rFonts w:eastAsia="Calibri" w:cs="Times New Roman"/>
          <w:sz w:val="20"/>
          <w:lang w:eastAsia="pl-PL"/>
        </w:rPr>
      </w:pPr>
      <w:r w:rsidRPr="008D47D0">
        <w:rPr>
          <w:rFonts w:eastAsia="Calibri" w:cs="Times New Roman"/>
          <w:sz w:val="20"/>
          <w:lang w:eastAsia="pl-PL"/>
        </w:rPr>
        <w:t>Przykład:</w:t>
      </w:r>
      <w:r w:rsidRPr="008D47D0">
        <w:rPr>
          <w:rFonts w:eastAsia="Calibri" w:cs="Times New Roman"/>
          <w:sz w:val="20"/>
          <w:lang w:eastAsia="pl-PL"/>
        </w:rPr>
        <w:tab/>
      </w:r>
      <w:r w:rsidRPr="008D47D0">
        <w:rPr>
          <w:rFonts w:eastAsia="Calibri" w:cs="Times New Roman"/>
          <w:b/>
          <w:sz w:val="20"/>
          <w:lang w:eastAsia="pl-PL"/>
        </w:rPr>
        <w:t>/NR/</w:t>
      </w:r>
    </w:p>
    <w:p w14:paraId="18144A26" w14:textId="77777777" w:rsidR="00C86847" w:rsidRPr="008D47D0" w:rsidRDefault="009E6FE5" w:rsidP="005249EE">
      <w:pPr>
        <w:spacing w:line="276" w:lineRule="auto"/>
        <w:ind w:left="1134"/>
        <w:rPr>
          <w:rFonts w:eastAsia="Calibri" w:cs="Times New Roman"/>
          <w:sz w:val="20"/>
          <w:lang w:eastAsia="pl-PL"/>
        </w:rPr>
      </w:pPr>
      <w:r w:rsidRPr="008D47D0">
        <w:rPr>
          <w:rFonts w:eastAsia="Calibri" w:cs="Times New Roman"/>
          <w:sz w:val="20"/>
          <w:lang w:eastAsia="pl-PL"/>
        </w:rPr>
        <w:t xml:space="preserve">Jeżeli głębokość zanieczyszczeń różni się znacząco w obrębie jednej trzeciej długości drogi startowej, należy zapewnić dodatkową informację </w:t>
      </w:r>
      <w:r w:rsidR="00423466" w:rsidRPr="008D47D0">
        <w:rPr>
          <w:rFonts w:eastAsia="Calibri" w:cs="Times New Roman"/>
          <w:sz w:val="20"/>
          <w:lang w:eastAsia="pl-PL"/>
        </w:rPr>
        <w:t>otwartym tekstem</w:t>
      </w:r>
      <w:r w:rsidRPr="008D47D0">
        <w:rPr>
          <w:rFonts w:eastAsia="Calibri" w:cs="Times New Roman"/>
          <w:sz w:val="20"/>
          <w:lang w:eastAsia="pl-PL"/>
        </w:rPr>
        <w:t xml:space="preserve"> wpisaną w części uwag w sekcji dotyczącej świadomości sytuacyjnej raportu </w:t>
      </w:r>
      <w:r w:rsidR="00C86847" w:rsidRPr="008D47D0">
        <w:rPr>
          <w:rFonts w:eastAsia="Calibri" w:cs="Times New Roman"/>
          <w:sz w:val="20"/>
          <w:lang w:eastAsia="pl-PL"/>
        </w:rPr>
        <w:t>o warunkach panujących na nawierzchni drogi startowej (RCR).</w:t>
      </w:r>
    </w:p>
    <w:p w14:paraId="5D6D55BD" w14:textId="77777777" w:rsidR="009E6FE5" w:rsidRPr="008D47D0" w:rsidRDefault="009E6FE5" w:rsidP="005249EE">
      <w:pPr>
        <w:spacing w:after="200" w:line="276" w:lineRule="auto"/>
        <w:ind w:left="1134" w:firstLine="426"/>
        <w:rPr>
          <w:rFonts w:eastAsia="Calibri" w:cs="Times New Roman"/>
          <w:i/>
          <w:sz w:val="20"/>
          <w:lang w:eastAsia="pl-PL"/>
        </w:rPr>
      </w:pPr>
      <w:r w:rsidRPr="008D47D0">
        <w:rPr>
          <w:rFonts w:eastAsia="Calibri" w:cs="Times New Roman"/>
          <w:i/>
          <w:sz w:val="20"/>
          <w:lang w:eastAsia="pl-PL"/>
        </w:rPr>
        <w:t>Uwaga. – W tym kontekście, termin „znacząco” oznacza zróżnicowanie głębokości w kierunku poziomym wynoszące ponad dwukrotność głębokości wskazanej w kolumnie 3 w Tabeli 2. Dalsze informacje znajdują się w Okólniku 329.</w:t>
      </w:r>
    </w:p>
    <w:p w14:paraId="467F2DDE" w14:textId="77777777" w:rsidR="009E6FE5" w:rsidRPr="008D47D0" w:rsidRDefault="009E6FE5" w:rsidP="00EC407E">
      <w:pPr>
        <w:tabs>
          <w:tab w:val="left" w:pos="567"/>
        </w:tabs>
        <w:spacing w:before="240" w:line="276" w:lineRule="auto"/>
        <w:ind w:left="567" w:hanging="567"/>
        <w:rPr>
          <w:rFonts w:eastAsia="Calibri" w:cs="Times New Roman"/>
          <w:sz w:val="20"/>
          <w:lang w:eastAsia="pl-PL"/>
        </w:rPr>
      </w:pPr>
      <w:r w:rsidRPr="008D47D0">
        <w:rPr>
          <w:rFonts w:eastAsia="Calibri" w:cs="Times New Roman"/>
          <w:sz w:val="20"/>
          <w:lang w:eastAsia="pl-PL"/>
        </w:rPr>
        <w:t xml:space="preserve">g) </w:t>
      </w:r>
      <w:r w:rsidRPr="008D47D0">
        <w:rPr>
          <w:rFonts w:eastAsia="Calibri" w:cs="Times New Roman"/>
          <w:sz w:val="20"/>
          <w:lang w:eastAsia="pl-PL"/>
        </w:rPr>
        <w:tab/>
      </w:r>
      <w:r w:rsidRPr="008D47D0">
        <w:rPr>
          <w:rFonts w:eastAsia="Calibri" w:cs="Times New Roman"/>
          <w:b/>
          <w:sz w:val="20"/>
          <w:lang w:eastAsia="pl-PL"/>
        </w:rPr>
        <w:t>Opis warunków dla każdej jednej trzeciej długości drogi startowej</w:t>
      </w:r>
      <w:r w:rsidRPr="008D47D0">
        <w:rPr>
          <w:rFonts w:eastAsia="Calibri" w:cs="Times New Roman"/>
          <w:sz w:val="20"/>
          <w:lang w:eastAsia="pl-PL"/>
        </w:rPr>
        <w:t xml:space="preserve">: powinien być </w:t>
      </w:r>
      <w:r w:rsidR="00423466" w:rsidRPr="008D47D0">
        <w:rPr>
          <w:rFonts w:eastAsia="Calibri" w:cs="Times New Roman"/>
          <w:sz w:val="20"/>
          <w:lang w:eastAsia="pl-PL"/>
        </w:rPr>
        <w:t>raportowany w </w:t>
      </w:r>
      <w:r w:rsidRPr="008D47D0">
        <w:rPr>
          <w:rFonts w:eastAsia="Calibri" w:cs="Times New Roman"/>
          <w:sz w:val="20"/>
          <w:lang w:eastAsia="pl-PL"/>
        </w:rPr>
        <w:t xml:space="preserve">postaci dużych liter z wykorzystaniem terminów określonych w pkt 2.9.5 Załącznika 14, Tom I. Terminy te zostały ujednolicone z terminami stosowanymi w normach oraz zalecanych metodach postępowania Załącznika 6, 8, 11 i 15. Rodzaj warunków jest </w:t>
      </w:r>
      <w:r w:rsidR="00423466" w:rsidRPr="008D47D0">
        <w:rPr>
          <w:rFonts w:eastAsia="Calibri" w:cs="Times New Roman"/>
          <w:sz w:val="20"/>
          <w:lang w:eastAsia="pl-PL"/>
        </w:rPr>
        <w:t>raportowany</w:t>
      </w:r>
      <w:r w:rsidRPr="008D47D0">
        <w:rPr>
          <w:rFonts w:eastAsia="Calibri" w:cs="Times New Roman"/>
          <w:sz w:val="20"/>
          <w:lang w:eastAsia="pl-PL"/>
        </w:rPr>
        <w:t xml:space="preserve"> przy pomocy któregokolwiek z poniższych opisów warunków dla każdej jednej trzeciej długości drogi startowej </w:t>
      </w:r>
      <w:r w:rsidR="00423466" w:rsidRPr="008D47D0">
        <w:rPr>
          <w:rFonts w:eastAsia="Calibri" w:cs="Times New Roman"/>
          <w:sz w:val="20"/>
          <w:lang w:eastAsia="pl-PL"/>
        </w:rPr>
        <w:t>oddzielonej</w:t>
      </w:r>
      <w:r w:rsidRPr="008D47D0">
        <w:rPr>
          <w:rFonts w:eastAsia="Calibri" w:cs="Times New Roman"/>
          <w:sz w:val="20"/>
          <w:lang w:eastAsia="pl-PL"/>
        </w:rPr>
        <w:t xml:space="preserve"> ukośnik</w:t>
      </w:r>
      <w:r w:rsidR="00423466" w:rsidRPr="008D47D0">
        <w:rPr>
          <w:rFonts w:eastAsia="Calibri" w:cs="Times New Roman"/>
          <w:sz w:val="20"/>
          <w:lang w:eastAsia="pl-PL"/>
        </w:rPr>
        <w:t>iem</w:t>
      </w:r>
      <w:r w:rsidRPr="008D47D0">
        <w:rPr>
          <w:rFonts w:eastAsia="Calibri" w:cs="Times New Roman"/>
          <w:sz w:val="20"/>
          <w:lang w:eastAsia="pl-PL"/>
        </w:rPr>
        <w:t>.</w:t>
      </w:r>
    </w:p>
    <w:p w14:paraId="180F814E" w14:textId="77777777" w:rsidR="009E6FE5" w:rsidRPr="008D47D0" w:rsidRDefault="009E6FE5" w:rsidP="00423466">
      <w:pPr>
        <w:tabs>
          <w:tab w:val="left" w:pos="567"/>
        </w:tabs>
        <w:spacing w:line="276" w:lineRule="auto"/>
        <w:ind w:left="567"/>
        <w:rPr>
          <w:rFonts w:eastAsia="Calibri" w:cs="Times New Roman"/>
          <w:sz w:val="20"/>
          <w:lang w:eastAsia="pl-PL"/>
        </w:rPr>
      </w:pPr>
      <w:r w:rsidRPr="008D47D0">
        <w:rPr>
          <w:rFonts w:eastAsia="Calibri" w:cs="Times New Roman"/>
          <w:sz w:val="20"/>
          <w:lang w:eastAsia="pl-PL"/>
        </w:rPr>
        <w:t>Informacja ta jest obowiązkowa.</w:t>
      </w:r>
    </w:p>
    <w:p w14:paraId="25E05724"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COMPACTED SNOW</w:t>
      </w:r>
      <w:r w:rsidRPr="008D47D0">
        <w:rPr>
          <w:rFonts w:eastAsia="Times New Roman" w:cs="Times New Roman"/>
          <w:sz w:val="22"/>
        </w:rPr>
        <w:t xml:space="preserve"> (ubity śnieg)</w:t>
      </w:r>
    </w:p>
    <w:p w14:paraId="2A7BD6B2"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DRY</w:t>
      </w:r>
      <w:r w:rsidRPr="008D47D0">
        <w:rPr>
          <w:rFonts w:eastAsia="Times New Roman" w:cs="Times New Roman"/>
          <w:sz w:val="22"/>
        </w:rPr>
        <w:t xml:space="preserve"> (sucho)</w:t>
      </w:r>
    </w:p>
    <w:p w14:paraId="6BE8439A"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DRY SNOW</w:t>
      </w:r>
      <w:r w:rsidRPr="008D47D0">
        <w:rPr>
          <w:rFonts w:eastAsia="Times New Roman" w:cs="Times New Roman"/>
          <w:sz w:val="22"/>
        </w:rPr>
        <w:t xml:space="preserve"> (suchy śnieg)</w:t>
      </w:r>
    </w:p>
    <w:p w14:paraId="48765C16"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lang w:val="en-US"/>
        </w:rPr>
      </w:pPr>
      <w:r w:rsidRPr="008D47D0">
        <w:rPr>
          <w:rFonts w:eastAsia="Calibri" w:cs="Times New Roman"/>
          <w:b/>
          <w:sz w:val="20"/>
          <w:lang w:val="en-US" w:eastAsia="pl-PL"/>
        </w:rPr>
        <w:t>DRY SNOW ON TOP OF COMPACTED SNOW</w:t>
      </w:r>
      <w:r w:rsidRPr="008D47D0">
        <w:rPr>
          <w:rFonts w:eastAsia="Times New Roman" w:cs="Times New Roman"/>
          <w:sz w:val="22"/>
          <w:lang w:val="en-US"/>
        </w:rPr>
        <w:t xml:space="preserve"> (suchy śnieg na ubitym śniegu)</w:t>
      </w:r>
    </w:p>
    <w:p w14:paraId="7FB79C9E"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lang w:val="en-US"/>
        </w:rPr>
      </w:pPr>
      <w:r w:rsidRPr="008D47D0">
        <w:rPr>
          <w:rFonts w:eastAsia="Calibri" w:cs="Times New Roman"/>
          <w:b/>
          <w:sz w:val="20"/>
          <w:lang w:val="en-US" w:eastAsia="pl-PL"/>
        </w:rPr>
        <w:t>DRY SNOW ON TOP OF ICE</w:t>
      </w:r>
      <w:r w:rsidRPr="008D47D0">
        <w:rPr>
          <w:rFonts w:eastAsia="Times New Roman" w:cs="Times New Roman"/>
          <w:sz w:val="22"/>
          <w:lang w:val="en-US"/>
        </w:rPr>
        <w:t xml:space="preserve"> (suchy śnieg na lodzie)</w:t>
      </w:r>
    </w:p>
    <w:p w14:paraId="4200576E"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lastRenderedPageBreak/>
        <w:t>FROST</w:t>
      </w:r>
      <w:r w:rsidRPr="008D47D0">
        <w:rPr>
          <w:rFonts w:eastAsia="Times New Roman" w:cs="Times New Roman"/>
          <w:sz w:val="22"/>
        </w:rPr>
        <w:t xml:space="preserve"> (szadź)</w:t>
      </w:r>
    </w:p>
    <w:p w14:paraId="2226DE85"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ICE</w:t>
      </w:r>
      <w:r w:rsidRPr="008D47D0">
        <w:rPr>
          <w:rFonts w:eastAsia="Times New Roman" w:cs="Times New Roman"/>
          <w:sz w:val="22"/>
        </w:rPr>
        <w:t xml:space="preserve"> (lód)</w:t>
      </w:r>
    </w:p>
    <w:p w14:paraId="483359B3"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 xml:space="preserve">SLUSH </w:t>
      </w:r>
      <w:r w:rsidRPr="008D47D0">
        <w:rPr>
          <w:rFonts w:eastAsia="Times New Roman" w:cs="Times New Roman"/>
          <w:sz w:val="22"/>
        </w:rPr>
        <w:t>(topniejący śnieg)</w:t>
      </w:r>
    </w:p>
    <w:p w14:paraId="75050982"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STANDING WATER</w:t>
      </w:r>
      <w:r w:rsidRPr="008D47D0">
        <w:rPr>
          <w:rFonts w:eastAsia="Times New Roman" w:cs="Times New Roman"/>
          <w:sz w:val="22"/>
        </w:rPr>
        <w:t xml:space="preserve"> (stojąca woda)</w:t>
      </w:r>
    </w:p>
    <w:p w14:paraId="5D4AA621"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lang w:val="en-US"/>
        </w:rPr>
      </w:pPr>
      <w:r w:rsidRPr="008D47D0">
        <w:rPr>
          <w:rFonts w:eastAsia="Calibri" w:cs="Times New Roman"/>
          <w:b/>
          <w:sz w:val="20"/>
          <w:lang w:val="en-US" w:eastAsia="pl-PL"/>
        </w:rPr>
        <w:t>WATER ON TOP OF COMPACTED SNOW</w:t>
      </w:r>
      <w:r w:rsidRPr="008D47D0">
        <w:rPr>
          <w:rFonts w:eastAsia="Times New Roman" w:cs="Times New Roman"/>
          <w:sz w:val="22"/>
          <w:lang w:val="en-US"/>
        </w:rPr>
        <w:t xml:space="preserve"> (woda na ubitym śniegu)</w:t>
      </w:r>
    </w:p>
    <w:p w14:paraId="13D41B07"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WET</w:t>
      </w:r>
      <w:r w:rsidRPr="008D47D0">
        <w:rPr>
          <w:rFonts w:eastAsia="Times New Roman" w:cs="Times New Roman"/>
          <w:sz w:val="22"/>
        </w:rPr>
        <w:t xml:space="preserve"> (mokro)</w:t>
      </w:r>
    </w:p>
    <w:p w14:paraId="4B1DA99E"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 xml:space="preserve">WET ICE </w:t>
      </w:r>
      <w:r w:rsidRPr="008D47D0">
        <w:rPr>
          <w:rFonts w:eastAsia="Times New Roman" w:cs="Times New Roman"/>
          <w:sz w:val="22"/>
        </w:rPr>
        <w:t>(mokry lód)</w:t>
      </w:r>
    </w:p>
    <w:p w14:paraId="4C00F694"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WET SNOW</w:t>
      </w:r>
      <w:r w:rsidRPr="008D47D0">
        <w:rPr>
          <w:rFonts w:eastAsia="Times New Roman" w:cs="Times New Roman"/>
          <w:sz w:val="22"/>
        </w:rPr>
        <w:t xml:space="preserve"> (mokry śnieg)</w:t>
      </w:r>
    </w:p>
    <w:p w14:paraId="5C005FFC"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lang w:val="en-GB"/>
        </w:rPr>
      </w:pPr>
      <w:r w:rsidRPr="008D47D0">
        <w:rPr>
          <w:rFonts w:eastAsia="Calibri" w:cs="Times New Roman"/>
          <w:b/>
          <w:sz w:val="20"/>
          <w:lang w:val="en-GB" w:eastAsia="pl-PL"/>
        </w:rPr>
        <w:t>WET SNOW ON TOP OF COMPACTED SNOW</w:t>
      </w:r>
      <w:r w:rsidRPr="008D47D0">
        <w:rPr>
          <w:rFonts w:eastAsia="Times New Roman" w:cs="Times New Roman"/>
          <w:sz w:val="22"/>
          <w:lang w:val="en-GB"/>
        </w:rPr>
        <w:t xml:space="preserve"> (mokry śnieg na ubitym śniegu)</w:t>
      </w:r>
    </w:p>
    <w:p w14:paraId="156F26AF" w14:textId="77777777" w:rsidR="00DE6171" w:rsidRPr="008D47D0" w:rsidRDefault="00DE6171" w:rsidP="00CF4FBA">
      <w:pPr>
        <w:widowControl w:val="0"/>
        <w:numPr>
          <w:ilvl w:val="0"/>
          <w:numId w:val="196"/>
        </w:numPr>
        <w:tabs>
          <w:tab w:val="left" w:pos="1276"/>
        </w:tabs>
        <w:autoSpaceDE w:val="0"/>
        <w:autoSpaceDN w:val="0"/>
        <w:adjustRightInd w:val="0"/>
        <w:spacing w:line="240" w:lineRule="auto"/>
        <w:ind w:left="1276" w:hanging="425"/>
        <w:jc w:val="left"/>
        <w:rPr>
          <w:rFonts w:eastAsia="Times New Roman" w:cs="Times New Roman"/>
          <w:sz w:val="22"/>
        </w:rPr>
      </w:pPr>
      <w:r w:rsidRPr="008D47D0">
        <w:rPr>
          <w:rFonts w:eastAsia="Calibri" w:cs="Times New Roman"/>
          <w:b/>
          <w:sz w:val="20"/>
          <w:lang w:eastAsia="pl-PL"/>
        </w:rPr>
        <w:t>WET SNOW ON TOP OF ICE</w:t>
      </w:r>
      <w:r w:rsidRPr="008D47D0">
        <w:rPr>
          <w:rFonts w:eastAsia="Times New Roman" w:cs="Times New Roman"/>
          <w:b/>
          <w:sz w:val="22"/>
        </w:rPr>
        <w:t xml:space="preserve"> </w:t>
      </w:r>
      <w:r w:rsidRPr="008D47D0">
        <w:rPr>
          <w:rFonts w:eastAsia="Times New Roman" w:cs="Times New Roman"/>
          <w:sz w:val="22"/>
        </w:rPr>
        <w:t>(mokry śnieg na lodzie)</w:t>
      </w:r>
    </w:p>
    <w:p w14:paraId="642BBCC5" w14:textId="77777777" w:rsidR="009E6FE5" w:rsidRPr="008D47D0" w:rsidRDefault="009E6FE5" w:rsidP="009E6FE5">
      <w:pPr>
        <w:tabs>
          <w:tab w:val="left" w:pos="1560"/>
        </w:tabs>
        <w:spacing w:before="240"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nnnn/nnnn/nnnn</w:t>
      </w:r>
    </w:p>
    <w:p w14:paraId="7CF5D06B" w14:textId="77777777" w:rsidR="009E6FE5" w:rsidRPr="008D47D0" w:rsidRDefault="009E6FE5" w:rsidP="009E6FE5">
      <w:pPr>
        <w:tabs>
          <w:tab w:val="left" w:pos="1560"/>
        </w:tabs>
        <w:spacing w:after="60" w:line="276" w:lineRule="auto"/>
        <w:ind w:left="1559" w:hanging="992"/>
        <w:rPr>
          <w:rFonts w:eastAsia="Calibri" w:cs="Times New Roman"/>
          <w:sz w:val="20"/>
          <w:lang w:val="en-GB" w:eastAsia="pl-PL"/>
        </w:rPr>
      </w:pPr>
      <w:r w:rsidRPr="008D47D0">
        <w:rPr>
          <w:rFonts w:eastAsia="Calibri" w:cs="Times New Roman"/>
          <w:sz w:val="20"/>
          <w:lang w:val="en-GB" w:eastAsia="pl-PL"/>
        </w:rPr>
        <w:t>Przykład:</w:t>
      </w:r>
      <w:r w:rsidRPr="008D47D0">
        <w:rPr>
          <w:rFonts w:eastAsia="Calibri" w:cs="Times New Roman"/>
          <w:sz w:val="20"/>
          <w:lang w:val="en-GB" w:eastAsia="pl-PL"/>
        </w:rPr>
        <w:tab/>
      </w:r>
      <w:r w:rsidRPr="008D47D0">
        <w:rPr>
          <w:rFonts w:eastAsia="Calibri" w:cs="Times New Roman"/>
          <w:b/>
          <w:sz w:val="20"/>
          <w:lang w:val="en-GB" w:eastAsia="pl-PL"/>
        </w:rPr>
        <w:t>DRY SNOW ON TOP OF COMPACTED SNOW/WET SNOW ON TOP OF COMPACTED SNOW/WATER ON TOP OF COMPACTED SNOW</w:t>
      </w:r>
    </w:p>
    <w:p w14:paraId="7D498690" w14:textId="77777777" w:rsidR="009E6FE5" w:rsidRPr="008D47D0" w:rsidRDefault="009E6FE5" w:rsidP="00A82A5E">
      <w:pPr>
        <w:tabs>
          <w:tab w:val="left" w:pos="567"/>
        </w:tabs>
        <w:spacing w:before="240" w:line="276" w:lineRule="auto"/>
        <w:ind w:left="567" w:hanging="567"/>
        <w:rPr>
          <w:rFonts w:eastAsia="Calibri" w:cs="Times New Roman"/>
          <w:b/>
          <w:sz w:val="20"/>
          <w:lang w:eastAsia="pl-PL"/>
        </w:rPr>
      </w:pPr>
      <w:r w:rsidRPr="008D47D0">
        <w:rPr>
          <w:rFonts w:eastAsia="Calibri" w:cs="Times New Roman"/>
          <w:sz w:val="20"/>
          <w:lang w:eastAsia="pl-PL"/>
        </w:rPr>
        <w:t xml:space="preserve">h) </w:t>
      </w:r>
      <w:r w:rsidRPr="008D47D0">
        <w:rPr>
          <w:rFonts w:eastAsia="Calibri" w:cs="Times New Roman"/>
          <w:sz w:val="20"/>
          <w:lang w:eastAsia="pl-PL"/>
        </w:rPr>
        <w:tab/>
      </w:r>
      <w:r w:rsidRPr="008D47D0">
        <w:rPr>
          <w:rFonts w:eastAsia="Calibri" w:cs="Times New Roman"/>
          <w:b/>
          <w:sz w:val="20"/>
          <w:lang w:eastAsia="pl-PL"/>
        </w:rPr>
        <w:t>Szerokość d</w:t>
      </w:r>
      <w:r w:rsidR="00650577" w:rsidRPr="008D47D0">
        <w:rPr>
          <w:rFonts w:eastAsia="Calibri" w:cs="Times New Roman"/>
          <w:b/>
          <w:sz w:val="20"/>
          <w:lang w:eastAsia="pl-PL"/>
        </w:rPr>
        <w:t>r</w:t>
      </w:r>
      <w:r w:rsidRPr="008D47D0">
        <w:rPr>
          <w:rFonts w:eastAsia="Calibri" w:cs="Times New Roman"/>
          <w:b/>
          <w:sz w:val="20"/>
          <w:lang w:eastAsia="pl-PL"/>
        </w:rPr>
        <w:t>ogi startowej, d</w:t>
      </w:r>
      <w:r w:rsidR="00A82A5E" w:rsidRPr="008D47D0">
        <w:rPr>
          <w:rFonts w:eastAsia="Calibri" w:cs="Times New Roman"/>
          <w:b/>
          <w:sz w:val="20"/>
          <w:lang w:eastAsia="pl-PL"/>
        </w:rPr>
        <w:t>o</w:t>
      </w:r>
      <w:r w:rsidRPr="008D47D0">
        <w:rPr>
          <w:rFonts w:eastAsia="Calibri" w:cs="Times New Roman"/>
          <w:b/>
          <w:sz w:val="20"/>
          <w:lang w:eastAsia="pl-PL"/>
        </w:rPr>
        <w:t xml:space="preserve"> której </w:t>
      </w:r>
      <w:r w:rsidR="00A82A5E" w:rsidRPr="008D47D0">
        <w:rPr>
          <w:rFonts w:eastAsia="Calibri" w:cs="Times New Roman"/>
          <w:b/>
          <w:sz w:val="20"/>
          <w:lang w:eastAsia="pl-PL"/>
        </w:rPr>
        <w:t>mają zas</w:t>
      </w:r>
      <w:r w:rsidRPr="008D47D0">
        <w:rPr>
          <w:rFonts w:eastAsia="Calibri" w:cs="Times New Roman"/>
          <w:b/>
          <w:sz w:val="20"/>
          <w:lang w:eastAsia="pl-PL"/>
        </w:rPr>
        <w:t>tosowan</w:t>
      </w:r>
      <w:r w:rsidR="00A82A5E" w:rsidRPr="008D47D0">
        <w:rPr>
          <w:rFonts w:eastAsia="Calibri" w:cs="Times New Roman"/>
          <w:b/>
          <w:sz w:val="20"/>
          <w:lang w:eastAsia="pl-PL"/>
        </w:rPr>
        <w:t>i</w:t>
      </w:r>
      <w:r w:rsidRPr="008D47D0">
        <w:rPr>
          <w:rFonts w:eastAsia="Calibri" w:cs="Times New Roman"/>
          <w:b/>
          <w:sz w:val="20"/>
          <w:lang w:eastAsia="pl-PL"/>
        </w:rPr>
        <w:t xml:space="preserve">e </w:t>
      </w:r>
      <w:r w:rsidR="00A82A5E" w:rsidRPr="008D47D0">
        <w:rPr>
          <w:rFonts w:eastAsia="Calibri" w:cs="Times New Roman"/>
          <w:b/>
          <w:sz w:val="20"/>
          <w:lang w:eastAsia="pl-PL"/>
        </w:rPr>
        <w:t>kody określające warunki na drodze startowej (RWYCCs)</w:t>
      </w:r>
      <w:r w:rsidRPr="008D47D0">
        <w:rPr>
          <w:rFonts w:eastAsia="Calibri" w:cs="Times New Roman"/>
          <w:b/>
          <w:sz w:val="20"/>
          <w:lang w:eastAsia="pl-PL"/>
        </w:rPr>
        <w:t xml:space="preserve">, jeżeli jest mniejsza od </w:t>
      </w:r>
      <w:r w:rsidR="00A82A5E" w:rsidRPr="008D47D0">
        <w:rPr>
          <w:rFonts w:eastAsia="Calibri" w:cs="Times New Roman"/>
          <w:b/>
          <w:sz w:val="20"/>
          <w:lang w:eastAsia="pl-PL"/>
        </w:rPr>
        <w:t xml:space="preserve">szerokość </w:t>
      </w:r>
      <w:r w:rsidRPr="008D47D0">
        <w:rPr>
          <w:rFonts w:eastAsia="Calibri" w:cs="Times New Roman"/>
          <w:b/>
          <w:sz w:val="20"/>
          <w:lang w:eastAsia="pl-PL"/>
        </w:rPr>
        <w:t xml:space="preserve">opublikowanej </w:t>
      </w:r>
      <w:r w:rsidR="00A82A5E" w:rsidRPr="008D47D0">
        <w:rPr>
          <w:rFonts w:eastAsia="Calibri" w:cs="Times New Roman"/>
          <w:sz w:val="20"/>
          <w:lang w:eastAsia="pl-PL"/>
        </w:rPr>
        <w:t>jest dwucyfrową</w:t>
      </w:r>
      <w:r w:rsidRPr="008D47D0">
        <w:rPr>
          <w:rFonts w:eastAsia="Calibri" w:cs="Times New Roman"/>
          <w:sz w:val="20"/>
          <w:lang w:eastAsia="pl-PL"/>
        </w:rPr>
        <w:t xml:space="preserve"> liczb</w:t>
      </w:r>
      <w:r w:rsidR="00A82A5E" w:rsidRPr="008D47D0">
        <w:rPr>
          <w:rFonts w:eastAsia="Calibri" w:cs="Times New Roman"/>
          <w:sz w:val="20"/>
          <w:lang w:eastAsia="pl-PL"/>
        </w:rPr>
        <w:t>a określającą</w:t>
      </w:r>
      <w:r w:rsidRPr="008D47D0">
        <w:rPr>
          <w:rFonts w:eastAsia="Calibri" w:cs="Times New Roman"/>
          <w:sz w:val="20"/>
          <w:lang w:eastAsia="pl-PL"/>
        </w:rPr>
        <w:t xml:space="preserve"> szerokość oczyszczonej drogi startowej w metrach.</w:t>
      </w:r>
    </w:p>
    <w:p w14:paraId="08BC3F85" w14:textId="77777777" w:rsidR="009E6FE5" w:rsidRPr="008D47D0" w:rsidRDefault="009E6FE5" w:rsidP="002E7CBF">
      <w:pPr>
        <w:tabs>
          <w:tab w:val="left" w:pos="567"/>
        </w:tabs>
        <w:spacing w:line="276" w:lineRule="auto"/>
        <w:ind w:left="567"/>
        <w:rPr>
          <w:rFonts w:eastAsia="Calibri" w:cs="Times New Roman"/>
          <w:sz w:val="20"/>
          <w:lang w:eastAsia="pl-PL"/>
        </w:rPr>
      </w:pPr>
      <w:r w:rsidRPr="008D47D0">
        <w:rPr>
          <w:rFonts w:eastAsia="Calibri" w:cs="Times New Roman"/>
          <w:sz w:val="20"/>
          <w:lang w:eastAsia="pl-PL"/>
        </w:rPr>
        <w:t>Informacja ta jest opcjonalna.</w:t>
      </w:r>
    </w:p>
    <w:p w14:paraId="38DD98E0" w14:textId="77777777" w:rsidR="009E6FE5" w:rsidRPr="008D47D0" w:rsidRDefault="009E6FE5" w:rsidP="002E7CBF">
      <w:pPr>
        <w:tabs>
          <w:tab w:val="left" w:pos="1560"/>
        </w:tabs>
        <w:spacing w:line="276" w:lineRule="auto"/>
        <w:ind w:left="567"/>
        <w:rPr>
          <w:rFonts w:eastAsia="Calibri" w:cs="Times New Roman"/>
          <w:sz w:val="20"/>
          <w:lang w:eastAsia="pl-PL"/>
        </w:rPr>
      </w:pPr>
      <w:r w:rsidRPr="008D47D0">
        <w:rPr>
          <w:rFonts w:eastAsia="Calibri" w:cs="Times New Roman"/>
          <w:sz w:val="20"/>
          <w:lang w:eastAsia="pl-PL"/>
        </w:rPr>
        <w:t>Format:</w:t>
      </w:r>
      <w:r w:rsidRPr="008D47D0">
        <w:rPr>
          <w:rFonts w:eastAsia="Calibri" w:cs="Times New Roman"/>
          <w:sz w:val="20"/>
          <w:lang w:eastAsia="pl-PL"/>
        </w:rPr>
        <w:tab/>
        <w:t>nn</w:t>
      </w:r>
    </w:p>
    <w:p w14:paraId="283E8EC3" w14:textId="77777777" w:rsidR="009E6FE5" w:rsidRPr="008D47D0" w:rsidRDefault="009E6FE5" w:rsidP="00FD3A97">
      <w:pPr>
        <w:tabs>
          <w:tab w:val="left" w:pos="1560"/>
        </w:tabs>
        <w:spacing w:line="276" w:lineRule="auto"/>
        <w:ind w:left="567"/>
        <w:rPr>
          <w:rFonts w:eastAsia="Calibri" w:cs="Times New Roman"/>
          <w:sz w:val="20"/>
          <w:lang w:eastAsia="pl-PL"/>
        </w:rPr>
      </w:pPr>
      <w:r w:rsidRPr="008D47D0">
        <w:rPr>
          <w:rFonts w:eastAsia="Calibri" w:cs="Times New Roman"/>
          <w:sz w:val="20"/>
          <w:lang w:eastAsia="pl-PL"/>
        </w:rPr>
        <w:t xml:space="preserve">Przykład: </w:t>
      </w:r>
      <w:r w:rsidRPr="008D47D0">
        <w:rPr>
          <w:rFonts w:eastAsia="Calibri" w:cs="Times New Roman"/>
          <w:sz w:val="20"/>
          <w:lang w:eastAsia="pl-PL"/>
        </w:rPr>
        <w:tab/>
      </w:r>
      <w:r w:rsidRPr="008D47D0">
        <w:rPr>
          <w:rFonts w:eastAsia="Calibri" w:cs="Times New Roman"/>
          <w:b/>
          <w:sz w:val="20"/>
          <w:lang w:eastAsia="pl-PL"/>
        </w:rPr>
        <w:t>30</w:t>
      </w:r>
    </w:p>
    <w:p w14:paraId="02F789F6" w14:textId="77777777" w:rsidR="00423466" w:rsidRPr="008D47D0" w:rsidRDefault="009E6FE5" w:rsidP="009E6FE5">
      <w:pPr>
        <w:tabs>
          <w:tab w:val="left" w:pos="567"/>
        </w:tabs>
        <w:spacing w:line="276" w:lineRule="auto"/>
        <w:ind w:left="567"/>
        <w:rPr>
          <w:rFonts w:eastAsia="Calibri" w:cs="Times New Roman"/>
          <w:sz w:val="20"/>
          <w:lang w:eastAsia="pl-PL"/>
        </w:rPr>
      </w:pPr>
      <w:r w:rsidRPr="008D47D0">
        <w:rPr>
          <w:rFonts w:eastAsia="Calibri" w:cs="Times New Roman"/>
          <w:sz w:val="20"/>
          <w:lang w:eastAsia="pl-PL"/>
        </w:rPr>
        <w:t xml:space="preserve">Jeżeli szerokość oczyszczonej drogi startowej nie jest symetryczna wzdłuż linii środkowej, należy </w:t>
      </w:r>
      <w:r w:rsidR="000B5554" w:rsidRPr="008D47D0">
        <w:rPr>
          <w:rFonts w:eastAsia="Calibri" w:cs="Times New Roman"/>
          <w:sz w:val="20"/>
          <w:lang w:eastAsia="pl-PL"/>
        </w:rPr>
        <w:t xml:space="preserve">wpisać </w:t>
      </w:r>
      <w:r w:rsidRPr="008D47D0">
        <w:rPr>
          <w:rFonts w:eastAsia="Calibri" w:cs="Times New Roman"/>
          <w:sz w:val="20"/>
          <w:lang w:eastAsia="pl-PL"/>
        </w:rPr>
        <w:t>dodatkow</w:t>
      </w:r>
      <w:r w:rsidR="008E68E6" w:rsidRPr="008D47D0">
        <w:rPr>
          <w:rFonts w:eastAsia="Calibri" w:cs="Times New Roman"/>
          <w:sz w:val="20"/>
          <w:lang w:eastAsia="pl-PL"/>
        </w:rPr>
        <w:t xml:space="preserve">e informacje w części </w:t>
      </w:r>
      <w:r w:rsidR="000B5554" w:rsidRPr="008D47D0">
        <w:rPr>
          <w:rFonts w:eastAsia="Calibri" w:cs="Times New Roman"/>
          <w:sz w:val="20"/>
          <w:lang w:eastAsia="pl-PL"/>
        </w:rPr>
        <w:t>uwag</w:t>
      </w:r>
      <w:r w:rsidR="008E68E6" w:rsidRPr="008D47D0">
        <w:rPr>
          <w:rFonts w:eastAsia="Calibri" w:cs="Times New Roman"/>
          <w:sz w:val="20"/>
          <w:lang w:eastAsia="pl-PL"/>
        </w:rPr>
        <w:t>i</w:t>
      </w:r>
      <w:r w:rsidRPr="008D47D0">
        <w:rPr>
          <w:rFonts w:eastAsia="Calibri" w:cs="Times New Roman"/>
          <w:sz w:val="20"/>
          <w:lang w:eastAsia="pl-PL"/>
        </w:rPr>
        <w:t xml:space="preserve"> </w:t>
      </w:r>
      <w:r w:rsidR="000B5554" w:rsidRPr="008D47D0">
        <w:rPr>
          <w:rFonts w:eastAsia="Calibri" w:cs="Times New Roman"/>
          <w:sz w:val="20"/>
          <w:lang w:eastAsia="pl-PL"/>
        </w:rPr>
        <w:t xml:space="preserve">otwartym tekstem </w:t>
      </w:r>
      <w:r w:rsidRPr="008D47D0">
        <w:rPr>
          <w:rFonts w:eastAsia="Calibri" w:cs="Times New Roman"/>
          <w:sz w:val="20"/>
          <w:lang w:eastAsia="pl-PL"/>
        </w:rPr>
        <w:t xml:space="preserve">w części uwag w sekcji dotyczącej świadomości sytuacyjnej raportu </w:t>
      </w:r>
      <w:r w:rsidR="00423466" w:rsidRPr="008D47D0">
        <w:rPr>
          <w:rFonts w:eastAsia="Calibri" w:cs="Times New Roman"/>
          <w:sz w:val="20"/>
          <w:lang w:eastAsia="pl-PL"/>
        </w:rPr>
        <w:t>o warunkach panujących na nawierzchni drogi startowej (RCR)</w:t>
      </w:r>
    </w:p>
    <w:p w14:paraId="6D7461E7" w14:textId="77777777" w:rsidR="009E6FE5" w:rsidRPr="008D47D0" w:rsidRDefault="009E6FE5" w:rsidP="009E6FE5">
      <w:pPr>
        <w:spacing w:before="360" w:after="200" w:line="276" w:lineRule="auto"/>
        <w:rPr>
          <w:rFonts w:eastAsia="Calibri" w:cs="Times New Roman"/>
          <w:b/>
          <w:i/>
          <w:sz w:val="20"/>
          <w:lang w:eastAsia="pl-PL"/>
        </w:rPr>
      </w:pPr>
      <w:r w:rsidRPr="008D47D0">
        <w:rPr>
          <w:rFonts w:eastAsia="Calibri" w:cs="Times New Roman"/>
          <w:b/>
          <w:i/>
          <w:sz w:val="20"/>
          <w:lang w:eastAsia="pl-PL"/>
        </w:rPr>
        <w:t xml:space="preserve">Raport o </w:t>
      </w:r>
      <w:r w:rsidR="00423466" w:rsidRPr="008D47D0">
        <w:rPr>
          <w:rFonts w:eastAsia="Calibri" w:cs="Times New Roman"/>
          <w:b/>
          <w:i/>
          <w:sz w:val="20"/>
          <w:lang w:eastAsia="pl-PL"/>
        </w:rPr>
        <w:t xml:space="preserve">warunkach panujących na nawierzchni drogi startowej (RCR) </w:t>
      </w:r>
      <w:r w:rsidRPr="008D47D0">
        <w:rPr>
          <w:rFonts w:eastAsia="Calibri" w:cs="Times New Roman"/>
          <w:b/>
          <w:i/>
          <w:sz w:val="20"/>
          <w:lang w:eastAsia="pl-PL"/>
        </w:rPr>
        <w:t>– Sekcja dotycząca świadomości sytuacyjnej:</w:t>
      </w:r>
    </w:p>
    <w:p w14:paraId="24DCDC53" w14:textId="77777777" w:rsidR="009E6FE5" w:rsidRPr="008D47D0" w:rsidRDefault="009E6FE5" w:rsidP="002E7CBF">
      <w:pPr>
        <w:tabs>
          <w:tab w:val="left" w:pos="1418"/>
        </w:tabs>
        <w:spacing w:line="276" w:lineRule="auto"/>
        <w:ind w:firstLine="425"/>
        <w:rPr>
          <w:rFonts w:eastAsia="Calibri" w:cs="Times New Roman"/>
          <w:sz w:val="20"/>
          <w:lang w:eastAsia="pl-PL"/>
        </w:rPr>
      </w:pPr>
      <w:r w:rsidRPr="008D47D0">
        <w:rPr>
          <w:rFonts w:eastAsia="Calibri" w:cs="Times New Roman"/>
          <w:sz w:val="20"/>
          <w:lang w:eastAsia="pl-PL"/>
        </w:rPr>
        <w:t>1.1.3.5</w:t>
      </w:r>
      <w:r w:rsidRPr="008D47D0">
        <w:rPr>
          <w:rFonts w:eastAsia="Calibri" w:cs="Times New Roman"/>
          <w:sz w:val="20"/>
          <w:lang w:eastAsia="pl-PL"/>
        </w:rPr>
        <w:tab/>
        <w:t>Wszystkie poszczególne komunikaty w sekcji dotyczącej świadomości sytuacyjnej zakończone są kropką. Ma to na celu odróżnienie jednego komu</w:t>
      </w:r>
      <w:r w:rsidR="00423466" w:rsidRPr="008D47D0">
        <w:rPr>
          <w:rFonts w:eastAsia="Calibri" w:cs="Times New Roman"/>
          <w:sz w:val="20"/>
          <w:lang w:eastAsia="pl-PL"/>
        </w:rPr>
        <w:t>nikatu od kolejnego komunikatu(-</w:t>
      </w:r>
      <w:r w:rsidRPr="008D47D0">
        <w:rPr>
          <w:rFonts w:eastAsia="Calibri" w:cs="Times New Roman"/>
          <w:sz w:val="20"/>
          <w:lang w:eastAsia="pl-PL"/>
        </w:rPr>
        <w:t>ów).</w:t>
      </w:r>
    </w:p>
    <w:p w14:paraId="47FD1ADE" w14:textId="77777777" w:rsidR="009E6FE5" w:rsidRPr="008D47D0" w:rsidRDefault="009E6FE5" w:rsidP="002E7CBF">
      <w:pPr>
        <w:spacing w:before="120" w:after="240" w:line="240" w:lineRule="auto"/>
        <w:rPr>
          <w:rFonts w:eastAsia="Times New Roman" w:cs="Times New Roman"/>
          <w:sz w:val="20"/>
          <w:szCs w:val="20"/>
          <w:lang w:eastAsia="pl-PL"/>
        </w:rPr>
      </w:pPr>
      <w:r w:rsidRPr="008D47D0">
        <w:rPr>
          <w:rFonts w:eastAsia="Times New Roman" w:cs="Times New Roman"/>
          <w:sz w:val="20"/>
          <w:szCs w:val="20"/>
          <w:lang w:eastAsia="pl-PL"/>
        </w:rPr>
        <w:t>Informacje, które powinny być zawarte w tej części składają się z następujących elementów:</w:t>
      </w:r>
    </w:p>
    <w:p w14:paraId="53FC91C3" w14:textId="1CA539DB" w:rsidR="009E6FE5" w:rsidRPr="008D47D0" w:rsidRDefault="009E6FE5" w:rsidP="002E7CBF">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a)</w:t>
      </w:r>
      <w:r w:rsidRPr="008D47D0">
        <w:rPr>
          <w:rFonts w:eastAsia="Calibri" w:cs="Times New Roman"/>
          <w:b/>
          <w:sz w:val="20"/>
          <w:lang w:eastAsia="pl-PL"/>
        </w:rPr>
        <w:t xml:space="preserve"> </w:t>
      </w:r>
      <w:r w:rsidRPr="008D47D0">
        <w:rPr>
          <w:rFonts w:eastAsia="Calibri" w:cs="Times New Roman"/>
          <w:b/>
          <w:sz w:val="20"/>
          <w:lang w:eastAsia="pl-PL"/>
        </w:rPr>
        <w:tab/>
      </w:r>
      <w:r w:rsidR="00650577" w:rsidRPr="008D47D0">
        <w:rPr>
          <w:rFonts w:eastAsia="Calibri" w:cs="Times New Roman"/>
          <w:b/>
          <w:sz w:val="20"/>
          <w:lang w:eastAsia="pl-PL"/>
        </w:rPr>
        <w:t xml:space="preserve">Zredukowana </w:t>
      </w:r>
      <w:r w:rsidRPr="008D47D0">
        <w:rPr>
          <w:rFonts w:eastAsia="Calibri" w:cs="Times New Roman"/>
          <w:b/>
          <w:sz w:val="20"/>
          <w:lang w:eastAsia="pl-PL"/>
        </w:rPr>
        <w:t>długość drogi startowej</w:t>
      </w:r>
    </w:p>
    <w:p w14:paraId="1B70BAE3" w14:textId="77777777" w:rsidR="009E6FE5" w:rsidRPr="008D47D0" w:rsidRDefault="009E6FE5" w:rsidP="002E7CBF">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Informacja ta ma charakter warunkowy, jeżeli opublikowany został NOTAM z nowymi danymi dotyczącymi deklarowanych długości mających wpływ na rozporządzalną długość lądowania (LDA).</w:t>
      </w:r>
    </w:p>
    <w:p w14:paraId="4EBE5029" w14:textId="77777777" w:rsidR="009E6FE5" w:rsidRPr="008D47D0" w:rsidRDefault="009E6FE5" w:rsidP="009E6FE5">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Znormalizowany stały tekst</w:t>
      </w:r>
    </w:p>
    <w:p w14:paraId="7616097C" w14:textId="690D90BC" w:rsidR="009E6FE5" w:rsidRPr="008D47D0" w:rsidRDefault="009E6FE5" w:rsidP="00FD3A97">
      <w:pPr>
        <w:tabs>
          <w:tab w:val="left" w:pos="1560"/>
        </w:tabs>
        <w:spacing w:after="200" w:line="240" w:lineRule="auto"/>
        <w:ind w:left="567"/>
        <w:rPr>
          <w:rFonts w:eastAsia="Times New Roman" w:cs="Times New Roman"/>
          <w:sz w:val="20"/>
          <w:szCs w:val="20"/>
          <w:lang w:eastAsia="pl-PL"/>
        </w:rPr>
      </w:pPr>
      <w:r w:rsidRPr="008D47D0">
        <w:rPr>
          <w:rFonts w:eastAsia="Times New Roman" w:cs="Times New Roman"/>
          <w:sz w:val="20"/>
          <w:szCs w:val="20"/>
          <w:lang w:eastAsia="pl-PL"/>
        </w:rPr>
        <w:tab/>
        <w:t>RWY nn[L] lub nn[C] lub nn[R] LDA Z</w:t>
      </w:r>
      <w:r w:rsidR="00394B0C" w:rsidRPr="008D47D0">
        <w:rPr>
          <w:rFonts w:eastAsia="Times New Roman" w:cs="Times New Roman"/>
          <w:sz w:val="20"/>
          <w:szCs w:val="20"/>
          <w:lang w:eastAsia="pl-PL"/>
        </w:rPr>
        <w:t>redukowana</w:t>
      </w:r>
      <w:r w:rsidRPr="008D47D0">
        <w:rPr>
          <w:rFonts w:eastAsia="Times New Roman" w:cs="Times New Roman"/>
          <w:sz w:val="20"/>
          <w:szCs w:val="20"/>
          <w:lang w:eastAsia="pl-PL"/>
        </w:rPr>
        <w:t xml:space="preserve"> DO [n]nnn</w:t>
      </w:r>
    </w:p>
    <w:p w14:paraId="4676DD05" w14:textId="77777777" w:rsidR="009E6FE5" w:rsidRPr="008D47D0" w:rsidRDefault="009E6FE5" w:rsidP="009E6FE5">
      <w:pPr>
        <w:tabs>
          <w:tab w:val="left" w:pos="1560"/>
        </w:tabs>
        <w:spacing w:after="6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RWY 22L LDA REDUCED TO 1450.</w:t>
      </w:r>
    </w:p>
    <w:p w14:paraId="5909F623"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b)</w:t>
      </w:r>
      <w:r w:rsidRPr="008D47D0">
        <w:rPr>
          <w:rFonts w:eastAsia="Calibri" w:cs="Times New Roman"/>
          <w:b/>
          <w:sz w:val="20"/>
          <w:lang w:eastAsia="pl-PL"/>
        </w:rPr>
        <w:t xml:space="preserve"> </w:t>
      </w:r>
      <w:r w:rsidRPr="008D47D0">
        <w:rPr>
          <w:rFonts w:eastAsia="Calibri" w:cs="Times New Roman"/>
          <w:b/>
          <w:sz w:val="20"/>
          <w:lang w:eastAsia="pl-PL"/>
        </w:rPr>
        <w:tab/>
        <w:t>Nawiany śnieg na drodze startowej</w:t>
      </w:r>
    </w:p>
    <w:p w14:paraId="6E347713"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6DC9165A"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lastRenderedPageBreak/>
        <w:t>Format:</w:t>
      </w:r>
      <w:r w:rsidRPr="008D47D0">
        <w:rPr>
          <w:rFonts w:eastAsia="Times New Roman" w:cs="Times New Roman"/>
          <w:sz w:val="20"/>
          <w:szCs w:val="20"/>
          <w:lang w:eastAsia="pl-PL"/>
        </w:rPr>
        <w:tab/>
      </w:r>
      <w:r w:rsidRPr="008D47D0">
        <w:rPr>
          <w:rFonts w:eastAsia="Times New Roman" w:cs="Times New Roman"/>
          <w:sz w:val="20"/>
          <w:szCs w:val="20"/>
          <w:lang w:eastAsia="pl-PL"/>
        </w:rPr>
        <w:tab/>
        <w:t>Znormalizowany stały tekst</w:t>
      </w:r>
    </w:p>
    <w:p w14:paraId="566B5DAD" w14:textId="77777777" w:rsidR="009E6FE5" w:rsidRPr="008D47D0" w:rsidRDefault="009E6FE5" w:rsidP="009E6FE5">
      <w:pPr>
        <w:tabs>
          <w:tab w:val="left" w:pos="1560"/>
        </w:tabs>
        <w:spacing w:after="60" w:line="240" w:lineRule="auto"/>
        <w:ind w:left="567"/>
        <w:rPr>
          <w:rFonts w:eastAsia="Times New Roman" w:cs="Times New Roman"/>
          <w:i/>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DRIFTING SNOW</w:t>
      </w:r>
      <w:r w:rsidR="00650577" w:rsidRPr="008D47D0">
        <w:rPr>
          <w:rFonts w:eastAsia="Calibri" w:cs="Times New Roman"/>
          <w:b/>
          <w:sz w:val="20"/>
          <w:lang w:eastAsia="pl-PL"/>
        </w:rPr>
        <w:t>.</w:t>
      </w:r>
      <w:r w:rsidRPr="008D47D0">
        <w:rPr>
          <w:rFonts w:eastAsia="Times New Roman" w:cs="Times New Roman"/>
          <w:i/>
          <w:sz w:val="20"/>
          <w:szCs w:val="20"/>
          <w:lang w:eastAsia="pl-PL"/>
        </w:rPr>
        <w:t xml:space="preserve"> </w:t>
      </w:r>
    </w:p>
    <w:p w14:paraId="6FF58DBC" w14:textId="66457479"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c)</w:t>
      </w:r>
      <w:r w:rsidRPr="008D47D0">
        <w:rPr>
          <w:rFonts w:eastAsia="Calibri" w:cs="Times New Roman"/>
          <w:b/>
          <w:sz w:val="20"/>
          <w:lang w:eastAsia="pl-PL"/>
        </w:rPr>
        <w:tab/>
      </w:r>
      <w:r w:rsidR="00394B0C" w:rsidRPr="008D47D0">
        <w:rPr>
          <w:rFonts w:eastAsia="Calibri" w:cs="Times New Roman"/>
          <w:b/>
          <w:sz w:val="20"/>
          <w:lang w:eastAsia="pl-PL"/>
        </w:rPr>
        <w:t>Luźny</w:t>
      </w:r>
      <w:r w:rsidRPr="008D47D0">
        <w:rPr>
          <w:rFonts w:eastAsia="Calibri" w:cs="Times New Roman"/>
          <w:b/>
          <w:sz w:val="20"/>
          <w:lang w:eastAsia="pl-PL"/>
        </w:rPr>
        <w:t xml:space="preserve"> piasek na drodze startowej</w:t>
      </w:r>
    </w:p>
    <w:p w14:paraId="3A4B67F9"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79E08CE7" w14:textId="45640AE4"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 xml:space="preserve">RWY nn[L] lub nn[C] lub nn [R] </w:t>
      </w:r>
      <w:r w:rsidR="00394B0C" w:rsidRPr="008D47D0">
        <w:rPr>
          <w:rFonts w:eastAsia="Times New Roman" w:cs="Times New Roman"/>
          <w:sz w:val="20"/>
          <w:szCs w:val="20"/>
          <w:lang w:eastAsia="pl-PL"/>
        </w:rPr>
        <w:t>LUŹNY</w:t>
      </w:r>
      <w:r w:rsidRPr="008D47D0">
        <w:rPr>
          <w:rFonts w:eastAsia="Times New Roman" w:cs="Times New Roman"/>
          <w:sz w:val="20"/>
          <w:szCs w:val="20"/>
          <w:lang w:eastAsia="pl-PL"/>
        </w:rPr>
        <w:t xml:space="preserve"> PIASEK</w:t>
      </w:r>
    </w:p>
    <w:p w14:paraId="368A64C4" w14:textId="77777777" w:rsidR="009E6FE5" w:rsidRPr="008D47D0" w:rsidRDefault="009E6FE5" w:rsidP="009E6FE5">
      <w:pPr>
        <w:tabs>
          <w:tab w:val="left" w:pos="1560"/>
        </w:tabs>
        <w:spacing w:after="6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RWY 02R LOOSE SAND</w:t>
      </w:r>
      <w:r w:rsidR="00650577" w:rsidRPr="008D47D0">
        <w:rPr>
          <w:rFonts w:eastAsia="Calibri" w:cs="Times New Roman"/>
          <w:b/>
          <w:sz w:val="20"/>
          <w:lang w:eastAsia="pl-PL"/>
        </w:rPr>
        <w:t>.</w:t>
      </w:r>
    </w:p>
    <w:p w14:paraId="76488DF0"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d)</w:t>
      </w:r>
      <w:r w:rsidR="00EC407E" w:rsidRPr="008D47D0">
        <w:rPr>
          <w:rFonts w:eastAsia="Calibri" w:cs="Times New Roman"/>
          <w:b/>
          <w:sz w:val="20"/>
          <w:lang w:eastAsia="pl-PL"/>
        </w:rPr>
        <w:t xml:space="preserve"> </w:t>
      </w:r>
      <w:r w:rsidR="00EC407E" w:rsidRPr="008D47D0">
        <w:rPr>
          <w:rFonts w:eastAsia="Calibri" w:cs="Times New Roman"/>
          <w:b/>
          <w:sz w:val="20"/>
          <w:lang w:eastAsia="pl-PL"/>
        </w:rPr>
        <w:tab/>
      </w:r>
      <w:r w:rsidR="00423466" w:rsidRPr="008D47D0">
        <w:rPr>
          <w:rFonts w:eastAsia="Calibri" w:cs="Times New Roman"/>
          <w:b/>
          <w:sz w:val="20"/>
          <w:lang w:eastAsia="pl-PL"/>
        </w:rPr>
        <w:t>Zabieg c</w:t>
      </w:r>
      <w:r w:rsidR="00EC407E" w:rsidRPr="008D47D0">
        <w:rPr>
          <w:rFonts w:eastAsia="Calibri" w:cs="Times New Roman"/>
          <w:b/>
          <w:sz w:val="20"/>
          <w:lang w:eastAsia="pl-PL"/>
        </w:rPr>
        <w:t>hemiczny na drodze startowej</w:t>
      </w:r>
    </w:p>
    <w:p w14:paraId="587A2F1D"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obowiązkowa.</w:t>
      </w:r>
    </w:p>
    <w:p w14:paraId="626E6059" w14:textId="77777777" w:rsidR="009E6FE5" w:rsidRPr="008D47D0" w:rsidRDefault="00423466"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RWY nn</w:t>
      </w:r>
      <w:r w:rsidR="009E6FE5" w:rsidRPr="008D47D0">
        <w:rPr>
          <w:rFonts w:eastAsia="Times New Roman" w:cs="Times New Roman"/>
          <w:sz w:val="20"/>
          <w:szCs w:val="20"/>
          <w:lang w:eastAsia="pl-PL"/>
        </w:rPr>
        <w:t xml:space="preserve">[L] lub nn[C] lub nn[R] </w:t>
      </w:r>
      <w:r w:rsidR="006D50F0" w:rsidRPr="008D47D0">
        <w:rPr>
          <w:rFonts w:eastAsia="Times New Roman" w:cs="Times New Roman"/>
          <w:sz w:val="20"/>
          <w:szCs w:val="20"/>
          <w:lang w:eastAsia="pl-PL"/>
        </w:rPr>
        <w:t>ZABIEG CHEMICZNY</w:t>
      </w:r>
    </w:p>
    <w:p w14:paraId="3F7316FD" w14:textId="77777777" w:rsidR="009E6FE5" w:rsidRPr="008D47D0" w:rsidRDefault="009E6FE5" w:rsidP="009E6FE5">
      <w:pPr>
        <w:tabs>
          <w:tab w:val="left" w:pos="1560"/>
        </w:tabs>
        <w:spacing w:after="6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RWY 06 CHEMICALLY TREATED</w:t>
      </w:r>
      <w:r w:rsidR="00650577" w:rsidRPr="008D47D0">
        <w:rPr>
          <w:rFonts w:eastAsia="Calibri" w:cs="Times New Roman"/>
          <w:b/>
          <w:sz w:val="20"/>
          <w:lang w:eastAsia="pl-PL"/>
        </w:rPr>
        <w:t>.</w:t>
      </w:r>
    </w:p>
    <w:p w14:paraId="3D45CDE3"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e)</w:t>
      </w:r>
      <w:r w:rsidRPr="008D47D0">
        <w:rPr>
          <w:rFonts w:eastAsia="Calibri" w:cs="Times New Roman"/>
          <w:b/>
          <w:sz w:val="20"/>
          <w:lang w:eastAsia="pl-PL"/>
        </w:rPr>
        <w:t xml:space="preserve"> </w:t>
      </w:r>
      <w:r w:rsidRPr="008D47D0">
        <w:rPr>
          <w:rFonts w:eastAsia="Calibri" w:cs="Times New Roman"/>
          <w:b/>
          <w:sz w:val="20"/>
          <w:lang w:eastAsia="pl-PL"/>
        </w:rPr>
        <w:tab/>
        <w:t>Zwały śniegu na drodze startowej</w:t>
      </w:r>
    </w:p>
    <w:p w14:paraId="39F85F79"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08736EEA"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Odległość w lewo [L] lub w prawo [R] podawana jest metrach od linii środkowej.</w:t>
      </w:r>
    </w:p>
    <w:p w14:paraId="4F72C533"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RWY nn [L] lub nn [C] lub nn [R] ZWAŁY ŚNIEGU Ln lub Rnn lub LRnn FM CL</w:t>
      </w:r>
    </w:p>
    <w:p w14:paraId="0104063B" w14:textId="77777777" w:rsidR="009E6FE5" w:rsidRPr="008D47D0" w:rsidRDefault="009E6FE5" w:rsidP="009E6FE5">
      <w:pPr>
        <w:tabs>
          <w:tab w:val="left" w:pos="1560"/>
        </w:tabs>
        <w:spacing w:after="6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RWY 06L SNOWBANK LR19 FM CL</w:t>
      </w:r>
      <w:r w:rsidR="00650577" w:rsidRPr="008D47D0">
        <w:rPr>
          <w:rFonts w:eastAsia="Calibri" w:cs="Times New Roman"/>
          <w:b/>
          <w:sz w:val="20"/>
          <w:lang w:eastAsia="pl-PL"/>
        </w:rPr>
        <w:t>.</w:t>
      </w:r>
    </w:p>
    <w:p w14:paraId="126FAA9A"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f)</w:t>
      </w:r>
      <w:r w:rsidRPr="008D47D0">
        <w:rPr>
          <w:rFonts w:eastAsia="Calibri" w:cs="Times New Roman"/>
          <w:b/>
          <w:sz w:val="20"/>
          <w:lang w:eastAsia="pl-PL"/>
        </w:rPr>
        <w:t xml:space="preserve"> </w:t>
      </w:r>
      <w:r w:rsidRPr="008D47D0">
        <w:rPr>
          <w:rFonts w:eastAsia="Calibri" w:cs="Times New Roman"/>
          <w:b/>
          <w:sz w:val="20"/>
          <w:lang w:eastAsia="pl-PL"/>
        </w:rPr>
        <w:tab/>
        <w:t>Zwały śniegu na drodze kołowania</w:t>
      </w:r>
    </w:p>
    <w:p w14:paraId="60F08D04"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075ECB34"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Odległość w lewo [L] lub w prawo [R] podawana jest metrach od linii środkowej.</w:t>
      </w:r>
    </w:p>
    <w:p w14:paraId="5AA64588"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TWY [nn]n ZWAŁY ŚNIEGU Lnn lub Rnn lub LRnn FM CL</w:t>
      </w:r>
    </w:p>
    <w:p w14:paraId="37C662B9" w14:textId="77777777" w:rsidR="009E6FE5" w:rsidRPr="008D47D0" w:rsidRDefault="009E6FE5" w:rsidP="009E6FE5">
      <w:pPr>
        <w:tabs>
          <w:tab w:val="left" w:pos="1560"/>
        </w:tabs>
        <w:spacing w:after="60" w:line="240" w:lineRule="auto"/>
        <w:ind w:left="567"/>
        <w:rPr>
          <w:rFonts w:eastAsia="Times New Roman" w:cs="Times New Roman"/>
          <w:i/>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TWY A SNOWBANK LR20 FM CL</w:t>
      </w:r>
      <w:r w:rsidR="00650577" w:rsidRPr="008D47D0">
        <w:rPr>
          <w:rFonts w:eastAsia="Calibri" w:cs="Times New Roman"/>
          <w:b/>
          <w:sz w:val="20"/>
          <w:lang w:eastAsia="pl-PL"/>
        </w:rPr>
        <w:t>.</w:t>
      </w:r>
    </w:p>
    <w:p w14:paraId="50C637C3"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g)</w:t>
      </w:r>
      <w:r w:rsidRPr="008D47D0">
        <w:rPr>
          <w:rFonts w:eastAsia="Calibri" w:cs="Times New Roman"/>
          <w:b/>
          <w:sz w:val="20"/>
          <w:lang w:eastAsia="pl-PL"/>
        </w:rPr>
        <w:t xml:space="preserve"> </w:t>
      </w:r>
      <w:r w:rsidRPr="008D47D0">
        <w:rPr>
          <w:rFonts w:eastAsia="Calibri" w:cs="Times New Roman"/>
          <w:b/>
          <w:sz w:val="20"/>
          <w:lang w:eastAsia="pl-PL"/>
        </w:rPr>
        <w:tab/>
        <w:t>Zwały śniegu przylegające do poziomu / profilu przebijania drogi startowej zamieszczone w planie odśnieżania lotniska.</w:t>
      </w:r>
    </w:p>
    <w:p w14:paraId="5F560489"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01F8EDAA"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RWY nn[L] lub nn[R] PRZYLEGAJĄCE ZWAŁY SNIEGU</w:t>
      </w:r>
    </w:p>
    <w:p w14:paraId="45C249D5" w14:textId="77777777" w:rsidR="009E6FE5" w:rsidRPr="008D47D0" w:rsidRDefault="009E6FE5" w:rsidP="009E6FE5">
      <w:pPr>
        <w:tabs>
          <w:tab w:val="left" w:pos="1560"/>
        </w:tabs>
        <w:spacing w:after="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 xml:space="preserve">RWY 06R </w:t>
      </w:r>
      <w:r w:rsidRPr="008D47D0">
        <w:rPr>
          <w:rFonts w:eastAsia="Calibri" w:cs="Times New Roman"/>
          <w:b/>
          <w:color w:val="FF0000"/>
          <w:sz w:val="20"/>
          <w:lang w:eastAsia="pl-PL"/>
        </w:rPr>
        <w:t>ADJ</w:t>
      </w:r>
      <w:r w:rsidRPr="008D47D0">
        <w:rPr>
          <w:rFonts w:eastAsia="Calibri" w:cs="Times New Roman"/>
          <w:b/>
          <w:sz w:val="20"/>
          <w:lang w:eastAsia="pl-PL"/>
        </w:rPr>
        <w:t xml:space="preserve"> SNOWBANKS</w:t>
      </w:r>
      <w:r w:rsidR="00650577" w:rsidRPr="008D47D0">
        <w:rPr>
          <w:rFonts w:eastAsia="Calibri" w:cs="Times New Roman"/>
          <w:b/>
          <w:sz w:val="20"/>
          <w:lang w:eastAsia="pl-PL"/>
        </w:rPr>
        <w:t>.</w:t>
      </w:r>
    </w:p>
    <w:p w14:paraId="49973743"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h)</w:t>
      </w:r>
      <w:r w:rsidRPr="008D47D0">
        <w:rPr>
          <w:rFonts w:eastAsia="Calibri" w:cs="Times New Roman"/>
          <w:b/>
          <w:sz w:val="20"/>
          <w:lang w:eastAsia="pl-PL"/>
        </w:rPr>
        <w:t xml:space="preserve"> </w:t>
      </w:r>
      <w:r w:rsidRPr="008D47D0">
        <w:rPr>
          <w:rFonts w:eastAsia="Calibri" w:cs="Times New Roman"/>
          <w:b/>
          <w:sz w:val="20"/>
          <w:lang w:eastAsia="pl-PL"/>
        </w:rPr>
        <w:tab/>
        <w:t>Warunki na drodze kołowania</w:t>
      </w:r>
    </w:p>
    <w:p w14:paraId="492FEFBD"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4F0CFCCD"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TWY [nn] SŁABE.</w:t>
      </w:r>
    </w:p>
    <w:p w14:paraId="404B27D4" w14:textId="77777777" w:rsidR="009E6FE5" w:rsidRPr="008D47D0" w:rsidRDefault="009E6FE5" w:rsidP="009E6FE5">
      <w:pPr>
        <w:tabs>
          <w:tab w:val="left" w:pos="1560"/>
        </w:tabs>
        <w:spacing w:after="0"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TWY B POOR</w:t>
      </w:r>
      <w:r w:rsidR="00650577" w:rsidRPr="008D47D0">
        <w:rPr>
          <w:rFonts w:eastAsia="Calibri" w:cs="Times New Roman"/>
          <w:b/>
          <w:sz w:val="20"/>
          <w:lang w:eastAsia="pl-PL"/>
        </w:rPr>
        <w:t>.</w:t>
      </w:r>
    </w:p>
    <w:p w14:paraId="1E43C450"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t>i)</w:t>
      </w:r>
      <w:r w:rsidRPr="008D47D0">
        <w:rPr>
          <w:rFonts w:eastAsia="Calibri" w:cs="Times New Roman"/>
          <w:b/>
          <w:sz w:val="20"/>
          <w:lang w:eastAsia="pl-PL"/>
        </w:rPr>
        <w:t xml:space="preserve"> </w:t>
      </w:r>
      <w:r w:rsidRPr="008D47D0">
        <w:rPr>
          <w:rFonts w:eastAsia="Calibri" w:cs="Times New Roman"/>
          <w:b/>
          <w:sz w:val="20"/>
          <w:lang w:eastAsia="pl-PL"/>
        </w:rPr>
        <w:tab/>
        <w:t>Warunki na płycie postojowej</w:t>
      </w:r>
    </w:p>
    <w:p w14:paraId="28CEF1CD"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261F1CEA"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PŁYTA [nnnn] SŁABE</w:t>
      </w:r>
    </w:p>
    <w:p w14:paraId="12A515E0" w14:textId="77777777" w:rsidR="009E6FE5" w:rsidRPr="008D47D0" w:rsidRDefault="009E6FE5" w:rsidP="00423466">
      <w:pPr>
        <w:tabs>
          <w:tab w:val="left" w:pos="1560"/>
        </w:tabs>
        <w:spacing w:line="240" w:lineRule="auto"/>
        <w:ind w:left="567"/>
        <w:rPr>
          <w:rFonts w:eastAsia="Times New Roman" w:cs="Times New Roman"/>
          <w:sz w:val="20"/>
          <w:szCs w:val="20"/>
          <w:lang w:eastAsia="pl-PL"/>
        </w:rPr>
      </w:pPr>
      <w:r w:rsidRPr="008D47D0">
        <w:rPr>
          <w:rFonts w:eastAsia="Times New Roman" w:cs="Times New Roman"/>
          <w:sz w:val="20"/>
          <w:szCs w:val="20"/>
          <w:lang w:eastAsia="pl-PL"/>
        </w:rPr>
        <w:t>Przykład:</w:t>
      </w:r>
      <w:r w:rsidRPr="008D47D0">
        <w:rPr>
          <w:rFonts w:eastAsia="Times New Roman" w:cs="Times New Roman"/>
          <w:sz w:val="20"/>
          <w:szCs w:val="20"/>
          <w:lang w:eastAsia="pl-PL"/>
        </w:rPr>
        <w:tab/>
      </w:r>
      <w:r w:rsidRPr="008D47D0">
        <w:rPr>
          <w:rFonts w:eastAsia="Calibri" w:cs="Times New Roman"/>
          <w:b/>
          <w:sz w:val="20"/>
          <w:lang w:eastAsia="pl-PL"/>
        </w:rPr>
        <w:t>APRON NORTH POOR</w:t>
      </w:r>
      <w:r w:rsidR="00650577" w:rsidRPr="008D47D0">
        <w:rPr>
          <w:rFonts w:eastAsia="Calibri" w:cs="Times New Roman"/>
          <w:b/>
          <w:sz w:val="20"/>
          <w:lang w:eastAsia="pl-PL"/>
        </w:rPr>
        <w:t>.</w:t>
      </w:r>
    </w:p>
    <w:p w14:paraId="6244F62F" w14:textId="77777777" w:rsidR="009E6FE5" w:rsidRPr="008D47D0" w:rsidRDefault="009E6FE5" w:rsidP="00423466">
      <w:pPr>
        <w:tabs>
          <w:tab w:val="left" w:pos="567"/>
        </w:tabs>
        <w:spacing w:before="360" w:line="276" w:lineRule="auto"/>
        <w:ind w:left="567" w:hanging="567"/>
        <w:rPr>
          <w:rFonts w:eastAsia="Calibri" w:cs="Times New Roman"/>
          <w:b/>
          <w:sz w:val="20"/>
          <w:lang w:eastAsia="pl-PL"/>
        </w:rPr>
      </w:pPr>
      <w:r w:rsidRPr="008D47D0">
        <w:rPr>
          <w:rFonts w:eastAsia="Calibri" w:cs="Times New Roman"/>
          <w:sz w:val="20"/>
          <w:lang w:eastAsia="pl-PL"/>
        </w:rPr>
        <w:lastRenderedPageBreak/>
        <w:t>j)</w:t>
      </w:r>
      <w:r w:rsidRPr="008D47D0">
        <w:rPr>
          <w:rFonts w:eastAsia="Calibri" w:cs="Times New Roman"/>
          <w:b/>
          <w:sz w:val="20"/>
          <w:lang w:eastAsia="pl-PL"/>
        </w:rPr>
        <w:t xml:space="preserve"> </w:t>
      </w:r>
      <w:r w:rsidRPr="008D47D0">
        <w:rPr>
          <w:rFonts w:eastAsia="Calibri" w:cs="Times New Roman"/>
          <w:b/>
          <w:sz w:val="20"/>
          <w:lang w:eastAsia="pl-PL"/>
        </w:rPr>
        <w:tab/>
        <w:t>Zatwierdzone przez Państwo i opublikowane zastosowanie zmierzonych współczynników tarcia</w:t>
      </w:r>
    </w:p>
    <w:p w14:paraId="0AA551AD" w14:textId="77777777" w:rsidR="009E6FE5" w:rsidRPr="008D47D0" w:rsidRDefault="009E6FE5" w:rsidP="00423466">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033B2335" w14:textId="77777777" w:rsidR="009E6FE5" w:rsidRPr="008D47D0" w:rsidRDefault="009E6FE5" w:rsidP="00423466">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[Format określony przez Państwo oraz związane z tym procedury]</w:t>
      </w:r>
    </w:p>
    <w:p w14:paraId="0EC25510" w14:textId="77777777" w:rsidR="009E6FE5" w:rsidRPr="008D47D0" w:rsidRDefault="009E6FE5" w:rsidP="009E6FE5">
      <w:pPr>
        <w:tabs>
          <w:tab w:val="left" w:pos="1560"/>
        </w:tabs>
        <w:spacing w:after="0" w:line="240" w:lineRule="auto"/>
        <w:ind w:left="567"/>
        <w:rPr>
          <w:rFonts w:eastAsia="Times New Roman" w:cs="Times New Roman"/>
          <w:sz w:val="20"/>
          <w:szCs w:val="20"/>
          <w:lang w:val="en-US" w:eastAsia="pl-PL"/>
        </w:rPr>
      </w:pPr>
      <w:r w:rsidRPr="008D47D0">
        <w:rPr>
          <w:rFonts w:eastAsia="Times New Roman" w:cs="Times New Roman"/>
          <w:sz w:val="20"/>
          <w:szCs w:val="20"/>
          <w:lang w:val="en-US" w:eastAsia="pl-PL"/>
        </w:rPr>
        <w:t>Przykład:</w:t>
      </w:r>
      <w:r w:rsidRPr="008D47D0">
        <w:rPr>
          <w:rFonts w:eastAsia="Times New Roman" w:cs="Times New Roman"/>
          <w:sz w:val="20"/>
          <w:szCs w:val="20"/>
          <w:lang w:val="en-US" w:eastAsia="pl-PL"/>
        </w:rPr>
        <w:tab/>
      </w:r>
      <w:r w:rsidRPr="008D47D0">
        <w:rPr>
          <w:rFonts w:eastAsia="Calibri" w:cs="Times New Roman"/>
          <w:b/>
          <w:sz w:val="20"/>
          <w:lang w:val="en-US" w:eastAsia="pl-PL"/>
        </w:rPr>
        <w:t>[Function of State set format and associated procedures].</w:t>
      </w:r>
    </w:p>
    <w:p w14:paraId="5046121E" w14:textId="77777777" w:rsidR="009E6FE5" w:rsidRPr="008D47D0" w:rsidRDefault="009E6FE5" w:rsidP="00397996">
      <w:pPr>
        <w:tabs>
          <w:tab w:val="left" w:pos="567"/>
        </w:tabs>
        <w:spacing w:before="360" w:after="200" w:line="276" w:lineRule="auto"/>
        <w:ind w:left="567" w:hanging="567"/>
        <w:rPr>
          <w:rFonts w:eastAsia="Calibri" w:cs="Times New Roman"/>
          <w:b/>
          <w:sz w:val="20"/>
          <w:lang w:eastAsia="pl-PL"/>
        </w:rPr>
      </w:pPr>
      <w:r w:rsidRPr="008D47D0">
        <w:rPr>
          <w:rFonts w:eastAsia="Calibri" w:cs="Times New Roman"/>
          <w:sz w:val="20"/>
          <w:lang w:eastAsia="pl-PL"/>
        </w:rPr>
        <w:t>k)</w:t>
      </w:r>
      <w:r w:rsidRPr="008D47D0">
        <w:rPr>
          <w:rFonts w:eastAsia="Calibri" w:cs="Times New Roman"/>
          <w:b/>
          <w:sz w:val="20"/>
          <w:lang w:eastAsia="pl-PL"/>
        </w:rPr>
        <w:t xml:space="preserve"> </w:t>
      </w:r>
      <w:r w:rsidRPr="008D47D0">
        <w:rPr>
          <w:rFonts w:eastAsia="Calibri" w:cs="Times New Roman"/>
          <w:b/>
          <w:sz w:val="20"/>
          <w:lang w:eastAsia="pl-PL"/>
        </w:rPr>
        <w:tab/>
        <w:t xml:space="preserve">Uwagi pisane </w:t>
      </w:r>
      <w:r w:rsidR="002E7CBF" w:rsidRPr="008D47D0">
        <w:rPr>
          <w:rFonts w:eastAsia="Calibri" w:cs="Times New Roman"/>
          <w:b/>
          <w:sz w:val="20"/>
          <w:lang w:eastAsia="pl-PL"/>
        </w:rPr>
        <w:t>otwartym tekstem</w:t>
      </w:r>
      <w:r w:rsidRPr="008D47D0">
        <w:rPr>
          <w:rFonts w:eastAsia="Calibri" w:cs="Times New Roman"/>
          <w:b/>
          <w:sz w:val="20"/>
          <w:lang w:eastAsia="pl-PL"/>
        </w:rPr>
        <w:t xml:space="preserve"> przy użyciu tylko dopuszczalnych znaków pisanych dużymi literami.</w:t>
      </w:r>
    </w:p>
    <w:p w14:paraId="2B31E86F" w14:textId="77777777" w:rsidR="009E6FE5" w:rsidRPr="008D47D0" w:rsidRDefault="009E6FE5" w:rsidP="009E6FE5">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Gdzie jest to możliwe, należy opracować znormalizowany tekst.</w:t>
      </w:r>
    </w:p>
    <w:p w14:paraId="34AEB481" w14:textId="77777777" w:rsidR="009E6FE5" w:rsidRPr="008D47D0" w:rsidRDefault="009E6FE5" w:rsidP="009E6FE5">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Ta informacja jest opcjonalna.</w:t>
      </w:r>
    </w:p>
    <w:p w14:paraId="2D4F8BF6" w14:textId="77777777" w:rsidR="009E6FE5" w:rsidRPr="008D47D0" w:rsidRDefault="009E6FE5" w:rsidP="009E6FE5">
      <w:pPr>
        <w:tabs>
          <w:tab w:val="left" w:pos="1560"/>
        </w:tabs>
        <w:spacing w:line="240" w:lineRule="auto"/>
        <w:ind w:left="1559" w:hanging="992"/>
        <w:rPr>
          <w:rFonts w:eastAsia="Times New Roman" w:cs="Times New Roman"/>
          <w:sz w:val="20"/>
          <w:szCs w:val="20"/>
          <w:lang w:eastAsia="pl-PL"/>
        </w:rPr>
      </w:pPr>
      <w:r w:rsidRPr="008D47D0">
        <w:rPr>
          <w:rFonts w:eastAsia="Times New Roman" w:cs="Times New Roman"/>
          <w:sz w:val="20"/>
          <w:szCs w:val="20"/>
          <w:lang w:eastAsia="pl-PL"/>
        </w:rPr>
        <w:t>Format:</w:t>
      </w:r>
      <w:r w:rsidRPr="008D47D0">
        <w:rPr>
          <w:rFonts w:eastAsia="Times New Roman" w:cs="Times New Roman"/>
          <w:sz w:val="20"/>
          <w:szCs w:val="20"/>
          <w:lang w:eastAsia="pl-PL"/>
        </w:rPr>
        <w:tab/>
        <w:t>Kombinacja dopuszczalnych znaków, gdzie zastosowanie kropki « . » oznacza koniec wiadomości.</w:t>
      </w:r>
    </w:p>
    <w:p w14:paraId="5FB920B3" w14:textId="77777777" w:rsidR="009E6FE5" w:rsidRPr="008D47D0" w:rsidRDefault="009E6FE5" w:rsidP="009E6FE5">
      <w:pPr>
        <w:spacing w:before="120" w:line="240" w:lineRule="auto"/>
        <w:ind w:left="567"/>
        <w:rPr>
          <w:rFonts w:eastAsia="Times New Roman" w:cs="Times New Roman"/>
          <w:sz w:val="20"/>
          <w:szCs w:val="20"/>
          <w:lang w:eastAsia="pl-PL"/>
        </w:rPr>
      </w:pPr>
      <w:r w:rsidRPr="008D47D0">
        <w:rPr>
          <w:rFonts w:eastAsia="Times New Roman" w:cs="Times New Roman"/>
          <w:sz w:val="20"/>
          <w:szCs w:val="20"/>
          <w:lang w:eastAsia="pl-PL"/>
        </w:rPr>
        <w:t>Dopuszczalne znaki:</w:t>
      </w:r>
    </w:p>
    <w:p w14:paraId="5C28660A" w14:textId="77777777" w:rsidR="00FD3A97" w:rsidRPr="008D47D0" w:rsidRDefault="009E6FE5" w:rsidP="009E6FE5">
      <w:pPr>
        <w:spacing w:before="120" w:after="0" w:line="240" w:lineRule="auto"/>
        <w:ind w:left="567"/>
        <w:jc w:val="left"/>
        <w:rPr>
          <w:rFonts w:eastAsia="Times New Roman" w:cs="Times New Roman"/>
          <w:b/>
          <w:sz w:val="20"/>
          <w:szCs w:val="20"/>
        </w:rPr>
      </w:pPr>
      <w:r w:rsidRPr="008D47D0">
        <w:rPr>
          <w:rFonts w:eastAsia="Times New Roman" w:cs="Times New Roman"/>
          <w:b/>
          <w:sz w:val="20"/>
          <w:szCs w:val="20"/>
        </w:rPr>
        <w:t>A</w:t>
      </w:r>
      <w:r w:rsidRPr="008D47D0">
        <w:rPr>
          <w:rFonts w:eastAsia="Times New Roman" w:cs="Times New Roman"/>
          <w:b/>
          <w:spacing w:val="-1"/>
          <w:sz w:val="20"/>
          <w:szCs w:val="20"/>
        </w:rPr>
        <w:t xml:space="preserve"> </w:t>
      </w:r>
      <w:r w:rsidRPr="008D47D0">
        <w:rPr>
          <w:rFonts w:eastAsia="Times New Roman" w:cs="Times New Roman"/>
          <w:b/>
          <w:sz w:val="20"/>
          <w:szCs w:val="20"/>
        </w:rPr>
        <w:t>B</w:t>
      </w:r>
      <w:r w:rsidRPr="008D47D0">
        <w:rPr>
          <w:rFonts w:eastAsia="Times New Roman" w:cs="Times New Roman"/>
          <w:b/>
          <w:spacing w:val="-1"/>
          <w:sz w:val="20"/>
          <w:szCs w:val="20"/>
        </w:rPr>
        <w:t xml:space="preserve"> </w:t>
      </w:r>
      <w:r w:rsidRPr="008D47D0">
        <w:rPr>
          <w:rFonts w:eastAsia="Times New Roman" w:cs="Times New Roman"/>
          <w:b/>
          <w:sz w:val="20"/>
          <w:szCs w:val="20"/>
        </w:rPr>
        <w:t>C</w:t>
      </w:r>
      <w:r w:rsidRPr="008D47D0">
        <w:rPr>
          <w:rFonts w:eastAsia="Times New Roman" w:cs="Times New Roman"/>
          <w:b/>
          <w:spacing w:val="-1"/>
          <w:sz w:val="20"/>
          <w:szCs w:val="20"/>
        </w:rPr>
        <w:t xml:space="preserve"> </w:t>
      </w:r>
      <w:r w:rsidRPr="008D47D0">
        <w:rPr>
          <w:rFonts w:eastAsia="Times New Roman" w:cs="Times New Roman"/>
          <w:b/>
          <w:sz w:val="20"/>
          <w:szCs w:val="20"/>
        </w:rPr>
        <w:t>D</w:t>
      </w:r>
      <w:r w:rsidRPr="008D47D0">
        <w:rPr>
          <w:rFonts w:eastAsia="Times New Roman" w:cs="Times New Roman"/>
          <w:b/>
          <w:spacing w:val="-1"/>
          <w:sz w:val="20"/>
          <w:szCs w:val="20"/>
        </w:rPr>
        <w:t xml:space="preserve"> </w:t>
      </w:r>
      <w:r w:rsidRPr="008D47D0">
        <w:rPr>
          <w:rFonts w:eastAsia="Times New Roman" w:cs="Times New Roman"/>
          <w:b/>
          <w:sz w:val="20"/>
          <w:szCs w:val="20"/>
        </w:rPr>
        <w:t>E F</w:t>
      </w:r>
      <w:r w:rsidRPr="008D47D0">
        <w:rPr>
          <w:rFonts w:eastAsia="Times New Roman" w:cs="Times New Roman"/>
          <w:b/>
          <w:spacing w:val="-1"/>
          <w:sz w:val="20"/>
          <w:szCs w:val="20"/>
        </w:rPr>
        <w:t xml:space="preserve"> </w:t>
      </w:r>
      <w:r w:rsidRPr="008D47D0">
        <w:rPr>
          <w:rFonts w:eastAsia="Times New Roman" w:cs="Times New Roman"/>
          <w:b/>
          <w:sz w:val="20"/>
          <w:szCs w:val="20"/>
        </w:rPr>
        <w:t>G</w:t>
      </w:r>
      <w:r w:rsidRPr="008D47D0">
        <w:rPr>
          <w:rFonts w:eastAsia="Times New Roman" w:cs="Times New Roman"/>
          <w:b/>
          <w:spacing w:val="-1"/>
          <w:sz w:val="20"/>
          <w:szCs w:val="20"/>
        </w:rPr>
        <w:t xml:space="preserve"> </w:t>
      </w:r>
      <w:r w:rsidRPr="008D47D0">
        <w:rPr>
          <w:rFonts w:eastAsia="Times New Roman" w:cs="Times New Roman"/>
          <w:b/>
          <w:sz w:val="20"/>
          <w:szCs w:val="20"/>
        </w:rPr>
        <w:t>H</w:t>
      </w:r>
      <w:r w:rsidRPr="008D47D0">
        <w:rPr>
          <w:rFonts w:eastAsia="Times New Roman" w:cs="Times New Roman"/>
          <w:b/>
          <w:spacing w:val="1"/>
          <w:sz w:val="20"/>
          <w:szCs w:val="20"/>
        </w:rPr>
        <w:t xml:space="preserve"> </w:t>
      </w:r>
      <w:r w:rsidRPr="008D47D0">
        <w:rPr>
          <w:rFonts w:eastAsia="Times New Roman" w:cs="Times New Roman"/>
          <w:b/>
          <w:sz w:val="20"/>
          <w:szCs w:val="20"/>
        </w:rPr>
        <w:t>I</w:t>
      </w:r>
      <w:r w:rsidRPr="008D47D0">
        <w:rPr>
          <w:rFonts w:eastAsia="Times New Roman" w:cs="Times New Roman"/>
          <w:b/>
          <w:spacing w:val="-4"/>
          <w:sz w:val="20"/>
          <w:szCs w:val="20"/>
        </w:rPr>
        <w:t xml:space="preserve"> </w:t>
      </w:r>
      <w:r w:rsidRPr="008D47D0">
        <w:rPr>
          <w:rFonts w:eastAsia="Times New Roman" w:cs="Times New Roman"/>
          <w:b/>
          <w:sz w:val="20"/>
          <w:szCs w:val="20"/>
        </w:rPr>
        <w:t>J</w:t>
      </w:r>
      <w:r w:rsidRPr="008D47D0">
        <w:rPr>
          <w:rFonts w:eastAsia="Times New Roman" w:cs="Times New Roman"/>
          <w:b/>
          <w:spacing w:val="2"/>
          <w:sz w:val="20"/>
          <w:szCs w:val="20"/>
        </w:rPr>
        <w:t xml:space="preserve"> </w:t>
      </w:r>
      <w:r w:rsidRPr="008D47D0">
        <w:rPr>
          <w:rFonts w:eastAsia="Times New Roman" w:cs="Times New Roman"/>
          <w:b/>
          <w:sz w:val="20"/>
          <w:szCs w:val="20"/>
        </w:rPr>
        <w:t>K</w:t>
      </w:r>
      <w:r w:rsidRPr="008D47D0">
        <w:rPr>
          <w:rFonts w:eastAsia="Times New Roman" w:cs="Times New Roman"/>
          <w:b/>
          <w:spacing w:val="1"/>
          <w:sz w:val="20"/>
          <w:szCs w:val="20"/>
        </w:rPr>
        <w:t xml:space="preserve"> </w:t>
      </w:r>
      <w:r w:rsidRPr="008D47D0">
        <w:rPr>
          <w:rFonts w:eastAsia="Times New Roman" w:cs="Times New Roman"/>
          <w:b/>
          <w:spacing w:val="-3"/>
          <w:sz w:val="20"/>
          <w:szCs w:val="20"/>
        </w:rPr>
        <w:t>L</w:t>
      </w:r>
      <w:r w:rsidRPr="008D47D0">
        <w:rPr>
          <w:rFonts w:eastAsia="Times New Roman" w:cs="Times New Roman"/>
          <w:b/>
          <w:sz w:val="20"/>
          <w:szCs w:val="20"/>
        </w:rPr>
        <w:t>M</w:t>
      </w:r>
      <w:r w:rsidRPr="008D47D0">
        <w:rPr>
          <w:rFonts w:eastAsia="Times New Roman" w:cs="Times New Roman"/>
          <w:b/>
          <w:spacing w:val="-2"/>
          <w:sz w:val="20"/>
          <w:szCs w:val="20"/>
        </w:rPr>
        <w:t xml:space="preserve"> </w:t>
      </w:r>
      <w:r w:rsidRPr="008D47D0">
        <w:rPr>
          <w:rFonts w:eastAsia="Times New Roman" w:cs="Times New Roman"/>
          <w:b/>
          <w:sz w:val="20"/>
          <w:szCs w:val="20"/>
        </w:rPr>
        <w:t>N</w:t>
      </w:r>
      <w:r w:rsidRPr="008D47D0">
        <w:rPr>
          <w:rFonts w:eastAsia="Times New Roman" w:cs="Times New Roman"/>
          <w:b/>
          <w:spacing w:val="-1"/>
          <w:sz w:val="20"/>
          <w:szCs w:val="20"/>
        </w:rPr>
        <w:t xml:space="preserve"> </w:t>
      </w:r>
      <w:r w:rsidRPr="008D47D0">
        <w:rPr>
          <w:rFonts w:eastAsia="Times New Roman" w:cs="Times New Roman"/>
          <w:b/>
          <w:sz w:val="20"/>
          <w:szCs w:val="20"/>
        </w:rPr>
        <w:t>O</w:t>
      </w:r>
      <w:r w:rsidRPr="008D47D0">
        <w:rPr>
          <w:rFonts w:eastAsia="Times New Roman" w:cs="Times New Roman"/>
          <w:b/>
          <w:spacing w:val="-1"/>
          <w:sz w:val="20"/>
          <w:szCs w:val="20"/>
        </w:rPr>
        <w:t xml:space="preserve"> </w:t>
      </w:r>
      <w:r w:rsidRPr="008D47D0">
        <w:rPr>
          <w:rFonts w:eastAsia="Times New Roman" w:cs="Times New Roman"/>
          <w:b/>
          <w:sz w:val="20"/>
          <w:szCs w:val="20"/>
        </w:rPr>
        <w:t>P Q</w:t>
      </w:r>
      <w:r w:rsidRPr="008D47D0">
        <w:rPr>
          <w:rFonts w:eastAsia="Times New Roman" w:cs="Times New Roman"/>
          <w:b/>
          <w:spacing w:val="-2"/>
          <w:sz w:val="20"/>
          <w:szCs w:val="20"/>
        </w:rPr>
        <w:t xml:space="preserve"> </w:t>
      </w:r>
      <w:r w:rsidRPr="008D47D0">
        <w:rPr>
          <w:rFonts w:eastAsia="Times New Roman" w:cs="Times New Roman"/>
          <w:b/>
          <w:sz w:val="20"/>
          <w:szCs w:val="20"/>
        </w:rPr>
        <w:t>R</w:t>
      </w:r>
      <w:r w:rsidRPr="008D47D0">
        <w:rPr>
          <w:rFonts w:eastAsia="Times New Roman" w:cs="Times New Roman"/>
          <w:b/>
          <w:spacing w:val="-1"/>
          <w:sz w:val="20"/>
          <w:szCs w:val="20"/>
        </w:rPr>
        <w:t xml:space="preserve"> </w:t>
      </w:r>
      <w:r w:rsidRPr="008D47D0">
        <w:rPr>
          <w:rFonts w:eastAsia="Times New Roman" w:cs="Times New Roman"/>
          <w:b/>
          <w:sz w:val="20"/>
          <w:szCs w:val="20"/>
        </w:rPr>
        <w:t>S T</w:t>
      </w:r>
      <w:r w:rsidRPr="008D47D0">
        <w:rPr>
          <w:rFonts w:eastAsia="Times New Roman" w:cs="Times New Roman"/>
          <w:b/>
          <w:spacing w:val="1"/>
          <w:sz w:val="20"/>
          <w:szCs w:val="20"/>
        </w:rPr>
        <w:t xml:space="preserve"> </w:t>
      </w:r>
      <w:r w:rsidRPr="008D47D0">
        <w:rPr>
          <w:rFonts w:eastAsia="Times New Roman" w:cs="Times New Roman"/>
          <w:b/>
          <w:sz w:val="20"/>
          <w:szCs w:val="20"/>
        </w:rPr>
        <w:t>U</w:t>
      </w:r>
      <w:r w:rsidRPr="008D47D0">
        <w:rPr>
          <w:rFonts w:eastAsia="Times New Roman" w:cs="Times New Roman"/>
          <w:b/>
          <w:spacing w:val="-4"/>
          <w:sz w:val="20"/>
          <w:szCs w:val="20"/>
        </w:rPr>
        <w:t xml:space="preserve"> </w:t>
      </w:r>
      <w:r w:rsidRPr="008D47D0">
        <w:rPr>
          <w:rFonts w:eastAsia="Times New Roman" w:cs="Times New Roman"/>
          <w:b/>
          <w:sz w:val="20"/>
          <w:szCs w:val="20"/>
        </w:rPr>
        <w:t>V</w:t>
      </w:r>
      <w:r w:rsidRPr="008D47D0">
        <w:rPr>
          <w:rFonts w:eastAsia="Times New Roman" w:cs="Times New Roman"/>
          <w:b/>
          <w:spacing w:val="1"/>
          <w:sz w:val="20"/>
          <w:szCs w:val="20"/>
        </w:rPr>
        <w:t xml:space="preserve"> </w:t>
      </w:r>
      <w:r w:rsidRPr="008D47D0">
        <w:rPr>
          <w:rFonts w:eastAsia="Times New Roman" w:cs="Times New Roman"/>
          <w:b/>
          <w:sz w:val="20"/>
          <w:szCs w:val="20"/>
        </w:rPr>
        <w:t>W</w:t>
      </w:r>
      <w:r w:rsidRPr="008D47D0">
        <w:rPr>
          <w:rFonts w:eastAsia="Times New Roman" w:cs="Times New Roman"/>
          <w:b/>
          <w:spacing w:val="-2"/>
          <w:sz w:val="20"/>
          <w:szCs w:val="20"/>
        </w:rPr>
        <w:t xml:space="preserve"> </w:t>
      </w:r>
      <w:r w:rsidRPr="008D47D0">
        <w:rPr>
          <w:rFonts w:eastAsia="Times New Roman" w:cs="Times New Roman"/>
          <w:b/>
          <w:sz w:val="20"/>
          <w:szCs w:val="20"/>
        </w:rPr>
        <w:t>X</w:t>
      </w:r>
      <w:r w:rsidRPr="008D47D0">
        <w:rPr>
          <w:rFonts w:eastAsia="Times New Roman" w:cs="Times New Roman"/>
          <w:b/>
          <w:spacing w:val="-2"/>
          <w:sz w:val="20"/>
          <w:szCs w:val="20"/>
        </w:rPr>
        <w:t xml:space="preserve"> </w:t>
      </w:r>
      <w:r w:rsidRPr="008D47D0">
        <w:rPr>
          <w:rFonts w:eastAsia="Times New Roman" w:cs="Times New Roman"/>
          <w:b/>
          <w:sz w:val="20"/>
          <w:szCs w:val="20"/>
        </w:rPr>
        <w:t>Y</w:t>
      </w:r>
      <w:r w:rsidRPr="008D47D0">
        <w:rPr>
          <w:rFonts w:eastAsia="Times New Roman" w:cs="Times New Roman"/>
          <w:b/>
          <w:spacing w:val="-1"/>
          <w:sz w:val="20"/>
          <w:szCs w:val="20"/>
        </w:rPr>
        <w:t xml:space="preserve"> </w:t>
      </w:r>
      <w:r w:rsidRPr="008D47D0">
        <w:rPr>
          <w:rFonts w:eastAsia="Times New Roman" w:cs="Times New Roman"/>
          <w:b/>
          <w:sz w:val="20"/>
          <w:szCs w:val="20"/>
        </w:rPr>
        <w:t>Z</w:t>
      </w:r>
    </w:p>
    <w:p w14:paraId="14DF86DF" w14:textId="77777777" w:rsidR="009E6FE5" w:rsidRPr="008D47D0" w:rsidRDefault="009E6FE5" w:rsidP="00FD3A97">
      <w:pPr>
        <w:spacing w:after="0" w:line="240" w:lineRule="auto"/>
        <w:ind w:left="567"/>
        <w:jc w:val="left"/>
        <w:rPr>
          <w:rFonts w:eastAsia="Times New Roman" w:cs="Times New Roman"/>
          <w:b/>
          <w:sz w:val="20"/>
          <w:szCs w:val="20"/>
        </w:rPr>
      </w:pPr>
      <w:r w:rsidRPr="008D47D0">
        <w:rPr>
          <w:rFonts w:eastAsia="Times New Roman" w:cs="Times New Roman"/>
          <w:b/>
          <w:sz w:val="20"/>
          <w:szCs w:val="20"/>
        </w:rPr>
        <w:t>0 1 2 3 4 5</w:t>
      </w:r>
      <w:r w:rsidRPr="008D47D0">
        <w:rPr>
          <w:rFonts w:eastAsia="Times New Roman" w:cs="Times New Roman"/>
          <w:b/>
          <w:spacing w:val="-3"/>
          <w:sz w:val="20"/>
          <w:szCs w:val="20"/>
        </w:rPr>
        <w:t xml:space="preserve"> </w:t>
      </w:r>
      <w:r w:rsidRPr="008D47D0">
        <w:rPr>
          <w:rFonts w:eastAsia="Times New Roman" w:cs="Times New Roman"/>
          <w:b/>
          <w:sz w:val="20"/>
          <w:szCs w:val="20"/>
        </w:rPr>
        <w:t>6 7 8 9</w:t>
      </w:r>
    </w:p>
    <w:p w14:paraId="5E45C871" w14:textId="77777777" w:rsidR="009E6FE5" w:rsidRPr="008D47D0" w:rsidRDefault="009E6FE5" w:rsidP="009E6FE5">
      <w:pPr>
        <w:spacing w:line="240" w:lineRule="auto"/>
        <w:ind w:left="567"/>
        <w:rPr>
          <w:rFonts w:eastAsia="Times New Roman" w:cs="Times New Roman"/>
          <w:sz w:val="20"/>
          <w:szCs w:val="20"/>
        </w:rPr>
      </w:pPr>
      <w:r w:rsidRPr="008D47D0">
        <w:rPr>
          <w:rFonts w:eastAsia="Times New Roman" w:cs="Times New Roman"/>
          <w:b/>
          <w:sz w:val="20"/>
          <w:szCs w:val="20"/>
        </w:rPr>
        <w:t>/</w:t>
      </w:r>
      <w:r w:rsidRPr="008D47D0">
        <w:rPr>
          <w:rFonts w:eastAsia="Times New Roman" w:cs="Times New Roman"/>
          <w:b/>
          <w:spacing w:val="1"/>
          <w:sz w:val="20"/>
          <w:szCs w:val="20"/>
        </w:rPr>
        <w:t xml:space="preserve"> </w:t>
      </w:r>
      <w:r w:rsidRPr="008D47D0">
        <w:rPr>
          <w:rFonts w:eastAsia="Times New Roman" w:cs="Times New Roman"/>
          <w:sz w:val="20"/>
          <w:szCs w:val="20"/>
        </w:rPr>
        <w:t>[ukośnik]</w:t>
      </w:r>
      <w:r w:rsidRPr="008D47D0">
        <w:rPr>
          <w:rFonts w:eastAsia="Times New Roman" w:cs="Times New Roman"/>
          <w:spacing w:val="1"/>
          <w:sz w:val="20"/>
          <w:szCs w:val="20"/>
        </w:rPr>
        <w:t xml:space="preserve"> </w:t>
      </w:r>
      <w:r w:rsidRPr="008D47D0">
        <w:rPr>
          <w:rFonts w:eastAsia="Times New Roman" w:cs="Times New Roman"/>
          <w:sz w:val="20"/>
          <w:szCs w:val="20"/>
        </w:rPr>
        <w:t>“</w:t>
      </w:r>
      <w:r w:rsidRPr="008D47D0">
        <w:rPr>
          <w:rFonts w:eastAsia="Times New Roman" w:cs="Times New Roman"/>
          <w:b/>
          <w:sz w:val="20"/>
          <w:szCs w:val="20"/>
        </w:rPr>
        <w:t>.</w:t>
      </w:r>
      <w:r w:rsidRPr="008D47D0">
        <w:rPr>
          <w:rFonts w:eastAsia="Times New Roman" w:cs="Times New Roman"/>
          <w:sz w:val="20"/>
          <w:szCs w:val="20"/>
        </w:rPr>
        <w:t>”</w:t>
      </w:r>
      <w:r w:rsidRPr="008D47D0">
        <w:rPr>
          <w:rFonts w:eastAsia="Times New Roman" w:cs="Times New Roman"/>
          <w:spacing w:val="-2"/>
          <w:sz w:val="20"/>
          <w:szCs w:val="20"/>
        </w:rPr>
        <w:t xml:space="preserve"> </w:t>
      </w:r>
      <w:r w:rsidRPr="008D47D0">
        <w:rPr>
          <w:rFonts w:eastAsia="Times New Roman" w:cs="Times New Roman"/>
          <w:sz w:val="20"/>
          <w:szCs w:val="20"/>
        </w:rPr>
        <w:t>[kropka]“ ”</w:t>
      </w:r>
      <w:r w:rsidRPr="008D47D0">
        <w:rPr>
          <w:rFonts w:eastAsia="Times New Roman" w:cs="Times New Roman"/>
          <w:spacing w:val="-2"/>
          <w:sz w:val="20"/>
          <w:szCs w:val="20"/>
        </w:rPr>
        <w:t xml:space="preserve"> </w:t>
      </w:r>
      <w:r w:rsidRPr="008D47D0">
        <w:rPr>
          <w:rFonts w:eastAsia="Times New Roman" w:cs="Times New Roman"/>
          <w:sz w:val="20"/>
          <w:szCs w:val="20"/>
        </w:rPr>
        <w:t>[s</w:t>
      </w:r>
      <w:r w:rsidRPr="008D47D0">
        <w:rPr>
          <w:rFonts w:eastAsia="Times New Roman" w:cs="Times New Roman"/>
          <w:spacing w:val="-2"/>
          <w:sz w:val="20"/>
          <w:szCs w:val="20"/>
        </w:rPr>
        <w:t>p</w:t>
      </w:r>
      <w:r w:rsidRPr="008D47D0">
        <w:rPr>
          <w:rFonts w:eastAsia="Times New Roman" w:cs="Times New Roman"/>
          <w:spacing w:val="3"/>
          <w:sz w:val="20"/>
          <w:szCs w:val="20"/>
        </w:rPr>
        <w:t>a</w:t>
      </w:r>
      <w:r w:rsidRPr="008D47D0">
        <w:rPr>
          <w:rFonts w:eastAsia="Times New Roman" w:cs="Times New Roman"/>
          <w:sz w:val="20"/>
          <w:szCs w:val="20"/>
        </w:rPr>
        <w:t>cja]</w:t>
      </w:r>
    </w:p>
    <w:p w14:paraId="36277011" w14:textId="77777777" w:rsidR="009E6FE5" w:rsidRPr="008D47D0" w:rsidRDefault="009E6FE5" w:rsidP="009E6FE5">
      <w:pPr>
        <w:spacing w:before="360" w:after="240" w:line="240" w:lineRule="auto"/>
        <w:rPr>
          <w:rFonts w:eastAsia="Times New Roman" w:cs="Times New Roman"/>
          <w:b/>
          <w:i/>
          <w:sz w:val="20"/>
          <w:szCs w:val="20"/>
          <w:lang w:eastAsia="pl-PL"/>
        </w:rPr>
      </w:pPr>
      <w:r w:rsidRPr="008D47D0">
        <w:rPr>
          <w:rFonts w:eastAsia="Times New Roman" w:cs="Times New Roman"/>
          <w:b/>
          <w:i/>
          <w:sz w:val="20"/>
          <w:szCs w:val="20"/>
          <w:lang w:eastAsia="pl-PL"/>
        </w:rPr>
        <w:t>Kompletny ciąg informacji</w:t>
      </w:r>
    </w:p>
    <w:p w14:paraId="22030DED"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1.1.3.6</w:t>
      </w:r>
      <w:r w:rsidRPr="008D47D0">
        <w:rPr>
          <w:rFonts w:eastAsia="Calibri" w:cs="Times New Roman"/>
          <w:sz w:val="20"/>
          <w:szCs w:val="20"/>
          <w:lang w:eastAsia="pl-PL"/>
        </w:rPr>
        <w:tab/>
        <w:t>Przykład kompletnego ciągu informacji przygotowanego do rozpowszechniania wygląda następująco:</w:t>
      </w:r>
    </w:p>
    <w:p w14:paraId="6A39F717" w14:textId="77777777" w:rsidR="009E6FE5" w:rsidRPr="008D47D0" w:rsidRDefault="009E6FE5" w:rsidP="009E6FE5">
      <w:pPr>
        <w:spacing w:before="240" w:after="60" w:line="240" w:lineRule="auto"/>
        <w:ind w:left="425"/>
        <w:jc w:val="left"/>
        <w:rPr>
          <w:rFonts w:eastAsia="Times New Roman" w:cs="Times New Roman"/>
          <w:i/>
          <w:spacing w:val="2"/>
          <w:sz w:val="20"/>
          <w:szCs w:val="20"/>
          <w:lang w:eastAsia="pl-PL"/>
        </w:rPr>
      </w:pPr>
      <w:r w:rsidRPr="008D47D0">
        <w:rPr>
          <w:rFonts w:eastAsia="Times New Roman" w:cs="Times New Roman"/>
          <w:i/>
          <w:spacing w:val="2"/>
          <w:sz w:val="20"/>
          <w:szCs w:val="20"/>
          <w:lang w:eastAsia="pl-PL"/>
        </w:rPr>
        <w:t>[Nagłówek lub skrócony nagłówek COM] (Wypełniony przez AIS)</w:t>
      </w:r>
    </w:p>
    <w:p w14:paraId="4CC91DD3" w14:textId="77777777" w:rsidR="009E6FE5" w:rsidRPr="008D47D0" w:rsidRDefault="009E6FE5" w:rsidP="009E6FE5">
      <w:pPr>
        <w:widowControl w:val="0"/>
        <w:spacing w:before="5" w:after="0" w:line="252" w:lineRule="exact"/>
        <w:ind w:left="426" w:right="4715"/>
        <w:jc w:val="left"/>
        <w:rPr>
          <w:rFonts w:eastAsia="Times New Roman" w:cs="Times New Roman"/>
          <w:b/>
          <w:sz w:val="20"/>
          <w:szCs w:val="20"/>
        </w:rPr>
      </w:pPr>
      <w:r w:rsidRPr="008D47D0">
        <w:rPr>
          <w:rFonts w:eastAsia="Times New Roman" w:cs="Times New Roman"/>
          <w:b/>
          <w:spacing w:val="-2"/>
          <w:sz w:val="20"/>
          <w:szCs w:val="20"/>
        </w:rPr>
        <w:t>G</w:t>
      </w:r>
      <w:r w:rsidRPr="008D47D0">
        <w:rPr>
          <w:rFonts w:eastAsia="Times New Roman" w:cs="Times New Roman"/>
          <w:b/>
          <w:sz w:val="20"/>
          <w:szCs w:val="20"/>
        </w:rPr>
        <w:t>G</w:t>
      </w:r>
      <w:r w:rsidRPr="008D47D0">
        <w:rPr>
          <w:rFonts w:eastAsia="Times New Roman" w:cs="Times New Roman"/>
          <w:b/>
          <w:spacing w:val="-1"/>
          <w:sz w:val="20"/>
          <w:szCs w:val="20"/>
        </w:rPr>
        <w:t xml:space="preserve"> </w:t>
      </w:r>
      <w:r w:rsidRPr="008D47D0">
        <w:rPr>
          <w:rFonts w:eastAsia="Times New Roman" w:cs="Times New Roman"/>
          <w:b/>
          <w:sz w:val="20"/>
          <w:szCs w:val="20"/>
        </w:rPr>
        <w:t>E</w:t>
      </w:r>
      <w:r w:rsidRPr="008D47D0">
        <w:rPr>
          <w:rFonts w:eastAsia="Times New Roman" w:cs="Times New Roman"/>
          <w:b/>
          <w:spacing w:val="-2"/>
          <w:sz w:val="20"/>
          <w:szCs w:val="20"/>
        </w:rPr>
        <w:t>AD</w:t>
      </w:r>
      <w:r w:rsidRPr="008D47D0">
        <w:rPr>
          <w:rFonts w:eastAsia="Times New Roman" w:cs="Times New Roman"/>
          <w:b/>
          <w:spacing w:val="1"/>
          <w:sz w:val="20"/>
          <w:szCs w:val="20"/>
        </w:rPr>
        <w:t>B</w:t>
      </w:r>
      <w:r w:rsidRPr="008D47D0">
        <w:rPr>
          <w:rFonts w:eastAsia="Times New Roman" w:cs="Times New Roman"/>
          <w:b/>
          <w:spacing w:val="-3"/>
          <w:sz w:val="20"/>
          <w:szCs w:val="20"/>
        </w:rPr>
        <w:t>Z</w:t>
      </w:r>
      <w:r w:rsidRPr="008D47D0">
        <w:rPr>
          <w:rFonts w:eastAsia="Times New Roman" w:cs="Times New Roman"/>
          <w:b/>
          <w:spacing w:val="1"/>
          <w:sz w:val="20"/>
          <w:szCs w:val="20"/>
        </w:rPr>
        <w:t>Q</w:t>
      </w:r>
      <w:r w:rsidRPr="008D47D0">
        <w:rPr>
          <w:rFonts w:eastAsia="Times New Roman" w:cs="Times New Roman"/>
          <w:b/>
          <w:spacing w:val="-3"/>
          <w:sz w:val="20"/>
          <w:szCs w:val="20"/>
        </w:rPr>
        <w:t>Z</w:t>
      </w:r>
      <w:r w:rsidRPr="008D47D0">
        <w:rPr>
          <w:rFonts w:eastAsia="Times New Roman" w:cs="Times New Roman"/>
          <w:b/>
          <w:sz w:val="20"/>
          <w:szCs w:val="20"/>
        </w:rPr>
        <w:t>X</w:t>
      </w:r>
      <w:r w:rsidRPr="008D47D0">
        <w:rPr>
          <w:rFonts w:eastAsia="Times New Roman" w:cs="Times New Roman"/>
          <w:b/>
          <w:spacing w:val="1"/>
          <w:sz w:val="20"/>
          <w:szCs w:val="20"/>
        </w:rPr>
        <w:t xml:space="preserve"> </w:t>
      </w:r>
      <w:r w:rsidRPr="008D47D0">
        <w:rPr>
          <w:rFonts w:eastAsia="Times New Roman" w:cs="Times New Roman"/>
          <w:b/>
          <w:sz w:val="20"/>
          <w:szCs w:val="20"/>
        </w:rPr>
        <w:t>E</w:t>
      </w:r>
      <w:r w:rsidRPr="008D47D0">
        <w:rPr>
          <w:rFonts w:eastAsia="Times New Roman" w:cs="Times New Roman"/>
          <w:b/>
          <w:spacing w:val="-2"/>
          <w:sz w:val="20"/>
          <w:szCs w:val="20"/>
        </w:rPr>
        <w:t>AD</w:t>
      </w:r>
      <w:r w:rsidRPr="008D47D0">
        <w:rPr>
          <w:rFonts w:eastAsia="Times New Roman" w:cs="Times New Roman"/>
          <w:b/>
          <w:spacing w:val="1"/>
          <w:sz w:val="20"/>
          <w:szCs w:val="20"/>
        </w:rPr>
        <w:t>N</w:t>
      </w:r>
      <w:r w:rsidRPr="008D47D0">
        <w:rPr>
          <w:rFonts w:eastAsia="Times New Roman" w:cs="Times New Roman"/>
          <w:b/>
          <w:sz w:val="20"/>
          <w:szCs w:val="20"/>
        </w:rPr>
        <w:t>Z</w:t>
      </w:r>
      <w:r w:rsidRPr="008D47D0">
        <w:rPr>
          <w:rFonts w:eastAsia="Times New Roman" w:cs="Times New Roman"/>
          <w:b/>
          <w:spacing w:val="-2"/>
          <w:sz w:val="20"/>
          <w:szCs w:val="20"/>
        </w:rPr>
        <w:t>Q</w:t>
      </w:r>
      <w:r w:rsidRPr="008D47D0">
        <w:rPr>
          <w:rFonts w:eastAsia="Times New Roman" w:cs="Times New Roman"/>
          <w:b/>
          <w:spacing w:val="-3"/>
          <w:sz w:val="20"/>
          <w:szCs w:val="20"/>
        </w:rPr>
        <w:t>Z</w:t>
      </w:r>
      <w:r w:rsidRPr="008D47D0">
        <w:rPr>
          <w:rFonts w:eastAsia="Times New Roman" w:cs="Times New Roman"/>
          <w:b/>
          <w:sz w:val="20"/>
          <w:szCs w:val="20"/>
        </w:rPr>
        <w:t>X</w:t>
      </w:r>
      <w:r w:rsidRPr="008D47D0">
        <w:rPr>
          <w:rFonts w:eastAsia="Times New Roman" w:cs="Times New Roman"/>
          <w:b/>
          <w:spacing w:val="1"/>
          <w:sz w:val="20"/>
          <w:szCs w:val="20"/>
        </w:rPr>
        <w:t xml:space="preserve"> </w:t>
      </w:r>
      <w:r w:rsidRPr="008D47D0">
        <w:rPr>
          <w:rFonts w:eastAsia="Times New Roman" w:cs="Times New Roman"/>
          <w:b/>
          <w:sz w:val="20"/>
          <w:szCs w:val="20"/>
        </w:rPr>
        <w:t>E</w:t>
      </w:r>
      <w:r w:rsidRPr="008D47D0">
        <w:rPr>
          <w:rFonts w:eastAsia="Times New Roman" w:cs="Times New Roman"/>
          <w:b/>
          <w:spacing w:val="-2"/>
          <w:sz w:val="20"/>
          <w:szCs w:val="20"/>
        </w:rPr>
        <w:t>AD</w:t>
      </w:r>
      <w:r w:rsidRPr="008D47D0">
        <w:rPr>
          <w:rFonts w:eastAsia="Times New Roman" w:cs="Times New Roman"/>
          <w:b/>
          <w:spacing w:val="1"/>
          <w:sz w:val="20"/>
          <w:szCs w:val="20"/>
        </w:rPr>
        <w:t>S</w:t>
      </w:r>
      <w:r w:rsidRPr="008D47D0">
        <w:rPr>
          <w:rFonts w:eastAsia="Times New Roman" w:cs="Times New Roman"/>
          <w:b/>
          <w:spacing w:val="-3"/>
          <w:sz w:val="20"/>
          <w:szCs w:val="20"/>
        </w:rPr>
        <w:t>Z</w:t>
      </w:r>
      <w:r w:rsidRPr="008D47D0">
        <w:rPr>
          <w:rFonts w:eastAsia="Times New Roman" w:cs="Times New Roman"/>
          <w:b/>
          <w:spacing w:val="1"/>
          <w:sz w:val="20"/>
          <w:szCs w:val="20"/>
        </w:rPr>
        <w:t>Q</w:t>
      </w:r>
      <w:r w:rsidRPr="008D47D0">
        <w:rPr>
          <w:rFonts w:eastAsia="Times New Roman" w:cs="Times New Roman"/>
          <w:b/>
          <w:spacing w:val="-3"/>
          <w:sz w:val="20"/>
          <w:szCs w:val="20"/>
        </w:rPr>
        <w:t>Z</w:t>
      </w:r>
      <w:r w:rsidRPr="008D47D0">
        <w:rPr>
          <w:rFonts w:eastAsia="Times New Roman" w:cs="Times New Roman"/>
          <w:b/>
          <w:sz w:val="20"/>
          <w:szCs w:val="20"/>
        </w:rPr>
        <w:t>X</w:t>
      </w:r>
    </w:p>
    <w:p w14:paraId="5A89F3C7" w14:textId="77777777" w:rsidR="009E6FE5" w:rsidRPr="008D47D0" w:rsidRDefault="009E6FE5" w:rsidP="009E6FE5">
      <w:pPr>
        <w:widowControl w:val="0"/>
        <w:spacing w:before="5" w:after="0" w:line="252" w:lineRule="exact"/>
        <w:ind w:left="426" w:right="4715"/>
        <w:jc w:val="left"/>
        <w:rPr>
          <w:rFonts w:eastAsia="Times New Roman" w:cs="Times New Roman"/>
          <w:b/>
          <w:sz w:val="20"/>
          <w:szCs w:val="20"/>
        </w:rPr>
      </w:pPr>
      <w:r w:rsidRPr="008D47D0">
        <w:rPr>
          <w:rFonts w:eastAsia="Times New Roman" w:cs="Times New Roman"/>
          <w:b/>
          <w:color w:val="FF0000"/>
          <w:spacing w:val="-2"/>
          <w:sz w:val="20"/>
          <w:szCs w:val="20"/>
        </w:rPr>
        <w:t>170229</w:t>
      </w:r>
      <w:r w:rsidRPr="008D47D0">
        <w:rPr>
          <w:rFonts w:eastAsia="Times New Roman" w:cs="Times New Roman"/>
          <w:b/>
          <w:spacing w:val="-2"/>
          <w:sz w:val="20"/>
          <w:szCs w:val="20"/>
        </w:rPr>
        <w:t xml:space="preserve"> </w:t>
      </w:r>
      <w:r w:rsidRPr="008D47D0">
        <w:rPr>
          <w:rFonts w:eastAsia="Times New Roman" w:cs="Times New Roman"/>
          <w:b/>
          <w:sz w:val="20"/>
          <w:szCs w:val="20"/>
        </w:rPr>
        <w:t>E</w:t>
      </w:r>
      <w:r w:rsidRPr="008D47D0">
        <w:rPr>
          <w:rFonts w:eastAsia="Times New Roman" w:cs="Times New Roman"/>
          <w:b/>
          <w:spacing w:val="-2"/>
          <w:sz w:val="20"/>
          <w:szCs w:val="20"/>
        </w:rPr>
        <w:t>ADDYNY</w:t>
      </w:r>
      <w:r w:rsidRPr="008D47D0">
        <w:rPr>
          <w:rFonts w:eastAsia="Times New Roman" w:cs="Times New Roman"/>
          <w:b/>
          <w:sz w:val="20"/>
          <w:szCs w:val="20"/>
        </w:rPr>
        <w:t>X</w:t>
      </w:r>
    </w:p>
    <w:p w14:paraId="795A081C" w14:textId="77777777" w:rsidR="009E6FE5" w:rsidRPr="008D47D0" w:rsidRDefault="009E6FE5" w:rsidP="009E6FE5">
      <w:pPr>
        <w:widowControl w:val="0"/>
        <w:spacing w:after="0" w:line="252" w:lineRule="exact"/>
        <w:ind w:left="426"/>
        <w:jc w:val="left"/>
        <w:rPr>
          <w:rFonts w:eastAsia="Times New Roman" w:cs="Times New Roman"/>
          <w:b/>
          <w:sz w:val="20"/>
          <w:szCs w:val="20"/>
        </w:rPr>
      </w:pPr>
      <w:r w:rsidRPr="008D47D0">
        <w:rPr>
          <w:rFonts w:eastAsia="Times New Roman" w:cs="Times New Roman"/>
          <w:b/>
          <w:sz w:val="20"/>
          <w:szCs w:val="20"/>
        </w:rPr>
        <w:t>(SWE</w:t>
      </w:r>
      <w:r w:rsidRPr="008D47D0">
        <w:rPr>
          <w:rFonts w:eastAsia="Times New Roman" w:cs="Times New Roman"/>
          <w:b/>
          <w:spacing w:val="-2"/>
          <w:sz w:val="20"/>
          <w:szCs w:val="20"/>
        </w:rPr>
        <w:t>A</w:t>
      </w:r>
      <w:r w:rsidRPr="008D47D0">
        <w:rPr>
          <w:rFonts w:eastAsia="Times New Roman" w:cs="Times New Roman"/>
          <w:b/>
          <w:sz w:val="20"/>
          <w:szCs w:val="20"/>
        </w:rPr>
        <w:t>0151 E</w:t>
      </w:r>
      <w:r w:rsidRPr="008D47D0">
        <w:rPr>
          <w:rFonts w:eastAsia="Times New Roman" w:cs="Times New Roman"/>
          <w:b/>
          <w:spacing w:val="-2"/>
          <w:sz w:val="20"/>
          <w:szCs w:val="20"/>
        </w:rPr>
        <w:t>AD</w:t>
      </w:r>
      <w:r w:rsidRPr="008D47D0">
        <w:rPr>
          <w:rFonts w:eastAsia="Times New Roman" w:cs="Times New Roman"/>
          <w:b/>
          <w:sz w:val="20"/>
          <w:szCs w:val="20"/>
        </w:rPr>
        <w:t>D</w:t>
      </w:r>
      <w:r w:rsidRPr="008D47D0">
        <w:rPr>
          <w:rFonts w:eastAsia="Times New Roman" w:cs="Times New Roman"/>
          <w:b/>
          <w:spacing w:val="-1"/>
          <w:sz w:val="20"/>
          <w:szCs w:val="20"/>
        </w:rPr>
        <w:t xml:space="preserve"> </w:t>
      </w:r>
      <w:r w:rsidRPr="008D47D0">
        <w:rPr>
          <w:rFonts w:eastAsia="Times New Roman" w:cs="Times New Roman"/>
          <w:b/>
          <w:color w:val="FF0000"/>
          <w:spacing w:val="-2"/>
          <w:sz w:val="20"/>
          <w:szCs w:val="20"/>
        </w:rPr>
        <w:t>02170225</w:t>
      </w:r>
    </w:p>
    <w:p w14:paraId="0DF60CD1" w14:textId="77777777" w:rsidR="009E6FE5" w:rsidRPr="008D47D0" w:rsidRDefault="009E6FE5" w:rsidP="009E6FE5">
      <w:pPr>
        <w:widowControl w:val="0"/>
        <w:spacing w:after="0" w:line="252" w:lineRule="exact"/>
        <w:ind w:left="426"/>
        <w:jc w:val="left"/>
        <w:rPr>
          <w:rFonts w:eastAsia="Times New Roman" w:cs="Times New Roman"/>
          <w:b/>
          <w:sz w:val="20"/>
          <w:szCs w:val="20"/>
        </w:rPr>
      </w:pPr>
      <w:r w:rsidRPr="008D47D0">
        <w:rPr>
          <w:rFonts w:eastAsia="Times New Roman" w:cs="Times New Roman"/>
          <w:b/>
          <w:sz w:val="20"/>
          <w:szCs w:val="20"/>
        </w:rPr>
        <w:t>S</w:t>
      </w:r>
      <w:r w:rsidRPr="008D47D0">
        <w:rPr>
          <w:rFonts w:eastAsia="Times New Roman" w:cs="Times New Roman"/>
          <w:b/>
          <w:spacing w:val="-2"/>
          <w:sz w:val="20"/>
          <w:szCs w:val="20"/>
        </w:rPr>
        <w:t>NO</w:t>
      </w:r>
      <w:r w:rsidRPr="008D47D0">
        <w:rPr>
          <w:rFonts w:eastAsia="Times New Roman" w:cs="Times New Roman"/>
          <w:b/>
          <w:sz w:val="20"/>
          <w:szCs w:val="20"/>
        </w:rPr>
        <w:t>W</w:t>
      </w:r>
      <w:r w:rsidRPr="008D47D0">
        <w:rPr>
          <w:rFonts w:eastAsia="Times New Roman" w:cs="Times New Roman"/>
          <w:b/>
          <w:spacing w:val="2"/>
          <w:sz w:val="20"/>
          <w:szCs w:val="20"/>
        </w:rPr>
        <w:t>T</w:t>
      </w:r>
      <w:r w:rsidRPr="008D47D0">
        <w:rPr>
          <w:rFonts w:eastAsia="Times New Roman" w:cs="Times New Roman"/>
          <w:b/>
          <w:spacing w:val="-2"/>
          <w:sz w:val="20"/>
          <w:szCs w:val="20"/>
        </w:rPr>
        <w:t>A</w:t>
      </w:r>
      <w:r w:rsidRPr="008D47D0">
        <w:rPr>
          <w:rFonts w:eastAsia="Times New Roman" w:cs="Times New Roman"/>
          <w:b/>
          <w:sz w:val="20"/>
          <w:szCs w:val="20"/>
        </w:rPr>
        <w:t>M</w:t>
      </w:r>
      <w:r w:rsidRPr="008D47D0">
        <w:rPr>
          <w:rFonts w:eastAsia="Times New Roman" w:cs="Times New Roman"/>
          <w:b/>
          <w:spacing w:val="-2"/>
          <w:sz w:val="20"/>
          <w:szCs w:val="20"/>
        </w:rPr>
        <w:t xml:space="preserve"> </w:t>
      </w:r>
      <w:r w:rsidRPr="008D47D0">
        <w:rPr>
          <w:rFonts w:eastAsia="Times New Roman" w:cs="Times New Roman"/>
          <w:b/>
          <w:sz w:val="20"/>
          <w:szCs w:val="20"/>
        </w:rPr>
        <w:t>0151</w:t>
      </w:r>
    </w:p>
    <w:p w14:paraId="33565E1B" w14:textId="77777777" w:rsidR="009E6FE5" w:rsidRPr="008D47D0" w:rsidRDefault="009E6FE5" w:rsidP="009E6FE5">
      <w:pPr>
        <w:spacing w:before="240" w:after="60" w:line="240" w:lineRule="auto"/>
        <w:ind w:left="425"/>
        <w:jc w:val="left"/>
        <w:rPr>
          <w:rFonts w:eastAsia="Times New Roman" w:cs="Times New Roman"/>
          <w:i/>
          <w:spacing w:val="2"/>
          <w:sz w:val="20"/>
          <w:szCs w:val="20"/>
          <w:lang w:eastAsia="pl-PL"/>
        </w:rPr>
      </w:pPr>
      <w:r w:rsidRPr="008D47D0">
        <w:rPr>
          <w:rFonts w:eastAsia="Times New Roman" w:cs="Times New Roman"/>
          <w:i/>
          <w:spacing w:val="2"/>
          <w:sz w:val="20"/>
          <w:szCs w:val="20"/>
          <w:lang w:eastAsia="pl-PL"/>
        </w:rPr>
        <w:t xml:space="preserve">[Sekcja </w:t>
      </w:r>
      <w:r w:rsidR="006D50F0" w:rsidRPr="008D47D0">
        <w:rPr>
          <w:rFonts w:eastAsia="Times New Roman" w:cs="Times New Roman"/>
          <w:i/>
          <w:spacing w:val="2"/>
          <w:sz w:val="20"/>
          <w:szCs w:val="20"/>
          <w:lang w:eastAsia="pl-PL"/>
        </w:rPr>
        <w:t>istotna dla</w:t>
      </w:r>
      <w:r w:rsidRPr="008D47D0">
        <w:rPr>
          <w:rFonts w:eastAsia="Times New Roman" w:cs="Times New Roman"/>
          <w:i/>
          <w:spacing w:val="2"/>
          <w:sz w:val="20"/>
          <w:szCs w:val="20"/>
          <w:lang w:eastAsia="pl-PL"/>
        </w:rPr>
        <w:t xml:space="preserve"> oblicz</w:t>
      </w:r>
      <w:r w:rsidR="006D50F0" w:rsidRPr="008D47D0">
        <w:rPr>
          <w:rFonts w:eastAsia="Times New Roman" w:cs="Times New Roman"/>
          <w:i/>
          <w:spacing w:val="2"/>
          <w:sz w:val="20"/>
          <w:szCs w:val="20"/>
          <w:lang w:eastAsia="pl-PL"/>
        </w:rPr>
        <w:t>ania</w:t>
      </w:r>
      <w:r w:rsidRPr="008D47D0">
        <w:rPr>
          <w:rFonts w:eastAsia="Times New Roman" w:cs="Times New Roman"/>
          <w:i/>
          <w:spacing w:val="2"/>
          <w:sz w:val="20"/>
          <w:szCs w:val="20"/>
          <w:lang w:eastAsia="pl-PL"/>
        </w:rPr>
        <w:t xml:space="preserve"> osiągów samolotu]</w:t>
      </w:r>
    </w:p>
    <w:p w14:paraId="136503C8" w14:textId="77777777" w:rsidR="009E6FE5" w:rsidRPr="008D47D0" w:rsidRDefault="009E6FE5" w:rsidP="009E6FE5">
      <w:pPr>
        <w:widowControl w:val="0"/>
        <w:tabs>
          <w:tab w:val="left" w:pos="1134"/>
          <w:tab w:val="left" w:pos="3544"/>
        </w:tabs>
        <w:spacing w:before="1" w:after="0" w:line="254" w:lineRule="exact"/>
        <w:ind w:left="426" w:right="-142"/>
        <w:jc w:val="left"/>
        <w:rPr>
          <w:rFonts w:eastAsia="Calibri" w:cs="Times New Roman"/>
          <w:b/>
          <w:sz w:val="20"/>
          <w:szCs w:val="20"/>
          <w:lang w:val="en-US"/>
        </w:rPr>
      </w:pPr>
      <w:r w:rsidRPr="008D47D0">
        <w:rPr>
          <w:rFonts w:eastAsia="Calibri" w:cs="Times New Roman"/>
          <w:b/>
          <w:sz w:val="20"/>
          <w:szCs w:val="20"/>
          <w:lang w:val="en-US"/>
        </w:rPr>
        <w:t>EADD</w:t>
      </w:r>
    </w:p>
    <w:p w14:paraId="254EDE8F" w14:textId="77777777" w:rsidR="009E6FE5" w:rsidRPr="008D47D0" w:rsidRDefault="009E6FE5" w:rsidP="009E6FE5">
      <w:pPr>
        <w:widowControl w:val="0"/>
        <w:tabs>
          <w:tab w:val="left" w:pos="426"/>
          <w:tab w:val="left" w:pos="3544"/>
        </w:tabs>
        <w:spacing w:before="1" w:after="0" w:line="254" w:lineRule="exact"/>
        <w:ind w:left="426" w:right="-142"/>
        <w:jc w:val="left"/>
        <w:rPr>
          <w:rFonts w:eastAsia="Calibri" w:cs="Times New Roman"/>
          <w:b/>
          <w:color w:val="FF0000"/>
          <w:sz w:val="20"/>
          <w:szCs w:val="20"/>
          <w:lang w:val="en-US"/>
        </w:rPr>
      </w:pPr>
      <w:r w:rsidRPr="008D47D0">
        <w:rPr>
          <w:rFonts w:eastAsia="Calibri" w:cs="Times New Roman"/>
          <w:b/>
          <w:color w:val="FF0000"/>
          <w:sz w:val="20"/>
          <w:szCs w:val="20"/>
          <w:lang w:val="en-US"/>
        </w:rPr>
        <w:t>02170055 09L 5/5/5 100/100/100 NR/NR/NR WET / WET / WET SNOW</w:t>
      </w:r>
    </w:p>
    <w:p w14:paraId="5DBCD1B0" w14:textId="77777777" w:rsidR="009E6FE5" w:rsidRPr="008D47D0" w:rsidRDefault="009E6FE5" w:rsidP="009E6FE5">
      <w:pPr>
        <w:widowControl w:val="0"/>
        <w:tabs>
          <w:tab w:val="left" w:pos="426"/>
          <w:tab w:val="left" w:pos="3544"/>
        </w:tabs>
        <w:spacing w:before="1" w:after="0" w:line="254" w:lineRule="exact"/>
        <w:ind w:left="426" w:right="-142"/>
        <w:jc w:val="left"/>
        <w:rPr>
          <w:rFonts w:eastAsia="Calibri" w:cs="Times New Roman"/>
          <w:b/>
          <w:sz w:val="20"/>
          <w:szCs w:val="20"/>
          <w:lang w:val="en-US"/>
        </w:rPr>
      </w:pPr>
      <w:r w:rsidRPr="008D47D0">
        <w:rPr>
          <w:rFonts w:eastAsia="Calibri" w:cs="Times New Roman"/>
          <w:b/>
          <w:sz w:val="20"/>
          <w:szCs w:val="20"/>
          <w:lang w:val="en-US"/>
        </w:rPr>
        <w:t>02170135 09R 5/4/3 100/50/75 NR/06/06 WET / SLUSH / SLUSH</w:t>
      </w:r>
    </w:p>
    <w:p w14:paraId="2FC5408E" w14:textId="77777777" w:rsidR="009E6FE5" w:rsidRPr="008D47D0" w:rsidRDefault="009E6FE5" w:rsidP="009E6FE5">
      <w:pPr>
        <w:widowControl w:val="0"/>
        <w:tabs>
          <w:tab w:val="left" w:pos="993"/>
          <w:tab w:val="left" w:pos="3544"/>
        </w:tabs>
        <w:spacing w:before="1" w:after="0" w:line="254" w:lineRule="exact"/>
        <w:ind w:left="426" w:right="-142"/>
        <w:jc w:val="left"/>
        <w:rPr>
          <w:rFonts w:eastAsia="Calibri" w:cs="Times New Roman"/>
          <w:b/>
          <w:sz w:val="20"/>
          <w:szCs w:val="20"/>
          <w:lang w:val="en-US"/>
        </w:rPr>
      </w:pPr>
      <w:r w:rsidRPr="008D47D0">
        <w:rPr>
          <w:rFonts w:eastAsia="Calibri" w:cs="Times New Roman"/>
          <w:b/>
          <w:sz w:val="20"/>
          <w:szCs w:val="20"/>
          <w:lang w:val="en-US"/>
        </w:rPr>
        <w:t>02170225 09C 3/2/1 75/100/100 06/12/12 SLUSH/WET SNOW/WET SNOW</w:t>
      </w:r>
    </w:p>
    <w:p w14:paraId="3D4A457A" w14:textId="77777777" w:rsidR="009E6FE5" w:rsidRPr="008D47D0" w:rsidRDefault="009E6FE5" w:rsidP="009E6FE5">
      <w:pPr>
        <w:spacing w:before="240" w:line="240" w:lineRule="auto"/>
        <w:ind w:left="425"/>
        <w:jc w:val="left"/>
        <w:rPr>
          <w:rFonts w:eastAsia="Times New Roman" w:cs="Times New Roman"/>
          <w:i/>
          <w:sz w:val="20"/>
          <w:szCs w:val="20"/>
          <w:lang w:eastAsia="pl-PL"/>
        </w:rPr>
      </w:pPr>
      <w:r w:rsidRPr="008D47D0">
        <w:rPr>
          <w:rFonts w:eastAsia="Times New Roman" w:cs="Times New Roman"/>
          <w:i/>
          <w:spacing w:val="2"/>
          <w:sz w:val="20"/>
          <w:szCs w:val="20"/>
          <w:lang w:eastAsia="pl-PL"/>
        </w:rPr>
        <w:t>[Sekcja dotycząca świadomości sytuacyjnej</w:t>
      </w:r>
      <w:r w:rsidRPr="008D47D0">
        <w:rPr>
          <w:rFonts w:eastAsia="Times New Roman" w:cs="Times New Roman"/>
          <w:i/>
          <w:sz w:val="20"/>
          <w:szCs w:val="20"/>
          <w:lang w:eastAsia="pl-PL"/>
        </w:rPr>
        <w:t>]</w:t>
      </w:r>
    </w:p>
    <w:p w14:paraId="65583482" w14:textId="77777777" w:rsidR="009E6FE5" w:rsidRPr="008D47D0" w:rsidRDefault="009E6FE5" w:rsidP="006D50F0">
      <w:pPr>
        <w:widowControl w:val="0"/>
        <w:tabs>
          <w:tab w:val="left" w:pos="426"/>
          <w:tab w:val="left" w:pos="3544"/>
        </w:tabs>
        <w:spacing w:before="1" w:after="0" w:line="254" w:lineRule="exact"/>
        <w:ind w:left="426" w:right="-142"/>
        <w:jc w:val="left"/>
        <w:rPr>
          <w:rFonts w:eastAsia="Calibri" w:cs="Times New Roman"/>
          <w:b/>
          <w:sz w:val="20"/>
          <w:szCs w:val="20"/>
        </w:rPr>
      </w:pPr>
      <w:r w:rsidRPr="008D47D0">
        <w:rPr>
          <w:rFonts w:eastAsia="Calibri" w:cs="Times New Roman"/>
          <w:b/>
          <w:sz w:val="20"/>
          <w:szCs w:val="20"/>
        </w:rPr>
        <w:t xml:space="preserve">RWY 09L SNOWBANK R20 FM CL. </w:t>
      </w:r>
      <w:r w:rsidRPr="008D47D0">
        <w:rPr>
          <w:rFonts w:eastAsia="Calibri" w:cs="Times New Roman"/>
          <w:b/>
          <w:sz w:val="20"/>
          <w:szCs w:val="20"/>
          <w:lang w:val="en-US"/>
        </w:rPr>
        <w:t>RWY 09R ADJ SNOWBANK</w:t>
      </w:r>
      <w:r w:rsidR="00231160" w:rsidRPr="008D47D0">
        <w:rPr>
          <w:rFonts w:eastAsia="Calibri" w:cs="Times New Roman"/>
          <w:b/>
          <w:sz w:val="20"/>
          <w:szCs w:val="20"/>
          <w:lang w:val="en-US"/>
        </w:rPr>
        <w:t xml:space="preserve">S. TWY B POOR. </w:t>
      </w:r>
      <w:r w:rsidR="00231160" w:rsidRPr="008D47D0">
        <w:rPr>
          <w:rFonts w:eastAsia="Calibri" w:cs="Times New Roman"/>
          <w:b/>
          <w:sz w:val="20"/>
          <w:szCs w:val="20"/>
        </w:rPr>
        <w:t>APRON NORTH POOR</w:t>
      </w:r>
      <w:r w:rsidR="00231160" w:rsidRPr="008D47D0">
        <w:rPr>
          <w:rFonts w:eastAsia="Calibri" w:cs="Times New Roman"/>
          <w:b/>
          <w:color w:val="FF0000"/>
          <w:sz w:val="20"/>
          <w:szCs w:val="20"/>
        </w:rPr>
        <w:t>)</w:t>
      </w:r>
      <w:r w:rsidR="00650577" w:rsidRPr="008D47D0">
        <w:rPr>
          <w:rFonts w:eastAsia="Calibri" w:cs="Times New Roman"/>
          <w:b/>
          <w:color w:val="FF0000"/>
          <w:sz w:val="20"/>
          <w:szCs w:val="20"/>
        </w:rPr>
        <w:t>.</w:t>
      </w:r>
    </w:p>
    <w:p w14:paraId="03E33B3E" w14:textId="77777777" w:rsidR="009E6FE5" w:rsidRPr="008D47D0" w:rsidRDefault="009E6FE5" w:rsidP="009E6FE5">
      <w:pPr>
        <w:spacing w:before="360" w:after="240" w:line="240" w:lineRule="auto"/>
        <w:rPr>
          <w:rFonts w:eastAsia="Times New Roman" w:cs="Times New Roman"/>
          <w:b/>
          <w:i/>
          <w:spacing w:val="-1"/>
          <w:sz w:val="20"/>
          <w:szCs w:val="20"/>
          <w:lang w:eastAsia="pl-PL"/>
        </w:rPr>
      </w:pPr>
      <w:r w:rsidRPr="008D47D0">
        <w:rPr>
          <w:rFonts w:eastAsia="Times New Roman" w:cs="Times New Roman"/>
          <w:b/>
          <w:i/>
          <w:spacing w:val="-1"/>
          <w:sz w:val="20"/>
          <w:szCs w:val="20"/>
          <w:lang w:eastAsia="pl-PL"/>
        </w:rPr>
        <w:t xml:space="preserve">Ocena drogi startowej oraz przydzielanie </w:t>
      </w:r>
      <w:r w:rsidR="00BA5CC1" w:rsidRPr="008D47D0">
        <w:rPr>
          <w:rFonts w:eastAsia="Times New Roman" w:cs="Times New Roman"/>
          <w:b/>
          <w:i/>
          <w:spacing w:val="-1"/>
          <w:sz w:val="20"/>
          <w:szCs w:val="20"/>
          <w:lang w:eastAsia="pl-PL"/>
        </w:rPr>
        <w:t>kodu określającego warunki na drodze startowej</w:t>
      </w:r>
      <w:r w:rsidRPr="008D47D0">
        <w:rPr>
          <w:rFonts w:eastAsia="Times New Roman" w:cs="Times New Roman"/>
          <w:b/>
          <w:i/>
          <w:spacing w:val="-1"/>
          <w:sz w:val="20"/>
          <w:szCs w:val="20"/>
          <w:lang w:eastAsia="pl-PL"/>
        </w:rPr>
        <w:t xml:space="preserve"> (RWYCC)</w:t>
      </w:r>
    </w:p>
    <w:p w14:paraId="3F646F19"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1.1.3.7</w:t>
      </w:r>
      <w:r w:rsidRPr="008D47D0">
        <w:rPr>
          <w:rFonts w:eastAsia="Calibri" w:cs="Times New Roman"/>
          <w:sz w:val="20"/>
          <w:szCs w:val="20"/>
          <w:lang w:eastAsia="pl-PL"/>
        </w:rPr>
        <w:tab/>
        <w:t>Oceniony kod RWYCC do zgłoszenia dla każdej jednej trzeciej długości drogi startowej jest określany poprzez realizację procedury opisanej w pkt od 1.1.3.12 do 1.1.3.16.</w:t>
      </w:r>
    </w:p>
    <w:p w14:paraId="0B06E70E"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 xml:space="preserve">Uwaga. – Wytyczne w sprawie metod oceny </w:t>
      </w:r>
      <w:r w:rsidR="002E7CBF" w:rsidRPr="008D47D0">
        <w:rPr>
          <w:rFonts w:eastAsia="Calibri" w:cs="Times New Roman"/>
          <w:i/>
          <w:sz w:val="20"/>
          <w:lang w:eastAsia="pl-PL"/>
        </w:rPr>
        <w:t>warunkach panujących na nawierzchni drogi startowej</w:t>
      </w:r>
      <w:r w:rsidRPr="008D47D0">
        <w:rPr>
          <w:rFonts w:eastAsia="Calibri" w:cs="Times New Roman"/>
          <w:i/>
          <w:sz w:val="20"/>
          <w:lang w:eastAsia="pl-PL"/>
        </w:rPr>
        <w:t>, łącznie z określeniem drogi startowej śliskiej, kiedy mokra, znajdują się w Dodatku A.</w:t>
      </w:r>
    </w:p>
    <w:p w14:paraId="22DAB6D1"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1.1.3.8</w:t>
      </w:r>
      <w:r w:rsidRPr="008D47D0">
        <w:rPr>
          <w:rFonts w:eastAsia="Calibri" w:cs="Times New Roman"/>
          <w:sz w:val="20"/>
          <w:szCs w:val="20"/>
          <w:lang w:eastAsia="pl-PL"/>
        </w:rPr>
        <w:tab/>
        <w:t xml:space="preserve">Jeżeli 25% lub mniejszy obszar na jednej trzeciej długości drogi startowej jest mokry lub pokryty zanieczyszczeniami, </w:t>
      </w:r>
      <w:r w:rsidR="002E7CBF" w:rsidRPr="008D47D0">
        <w:rPr>
          <w:rFonts w:eastAsia="Calibri" w:cs="Times New Roman"/>
          <w:sz w:val="20"/>
          <w:szCs w:val="20"/>
          <w:lang w:eastAsia="pl-PL"/>
        </w:rPr>
        <w:t>raportowany</w:t>
      </w:r>
      <w:r w:rsidRPr="008D47D0">
        <w:rPr>
          <w:rFonts w:eastAsia="Calibri" w:cs="Times New Roman"/>
          <w:sz w:val="20"/>
          <w:szCs w:val="20"/>
          <w:lang w:eastAsia="pl-PL"/>
        </w:rPr>
        <w:t xml:space="preserve"> jest RWYCC 6.</w:t>
      </w:r>
    </w:p>
    <w:p w14:paraId="3BA42247" w14:textId="77777777" w:rsidR="002E7CBF"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lastRenderedPageBreak/>
        <w:t>1.1.3.9</w:t>
      </w:r>
      <w:r w:rsidRPr="008D47D0">
        <w:rPr>
          <w:rFonts w:eastAsia="Calibri" w:cs="Times New Roman"/>
          <w:sz w:val="20"/>
          <w:szCs w:val="20"/>
          <w:lang w:eastAsia="pl-PL"/>
        </w:rPr>
        <w:tab/>
        <w:t xml:space="preserve">Jeżeli rozłożenie zanieczyszczeń nie jest jednolite, lokalizacja strefy, która jest mokra lub pokryta zanieczyszczeniami, opisana jest </w:t>
      </w:r>
      <w:r w:rsidR="002E7CBF" w:rsidRPr="008D47D0">
        <w:rPr>
          <w:rFonts w:eastAsia="Calibri" w:cs="Times New Roman"/>
          <w:sz w:val="20"/>
          <w:szCs w:val="20"/>
          <w:lang w:eastAsia="pl-PL"/>
        </w:rPr>
        <w:t>otwartym tekstem</w:t>
      </w:r>
      <w:r w:rsidRPr="008D47D0">
        <w:rPr>
          <w:rFonts w:eastAsia="Calibri" w:cs="Times New Roman"/>
          <w:sz w:val="20"/>
          <w:szCs w:val="20"/>
          <w:lang w:eastAsia="pl-PL"/>
        </w:rPr>
        <w:t xml:space="preserve"> w części uwag w sekcji dotyczącej świadomości sytuacyjnej raportu </w:t>
      </w:r>
      <w:r w:rsidR="002E7CBF" w:rsidRPr="008D47D0">
        <w:rPr>
          <w:rFonts w:eastAsia="Calibri" w:cs="Times New Roman"/>
          <w:sz w:val="20"/>
          <w:szCs w:val="20"/>
          <w:lang w:eastAsia="pl-PL"/>
        </w:rPr>
        <w:t>warunkach panujących na nawierzchni drogi startowej (RCR).</w:t>
      </w:r>
    </w:p>
    <w:p w14:paraId="22C3DA08" w14:textId="77777777" w:rsidR="00BA5CC1"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1.1.3.10</w:t>
      </w:r>
      <w:r w:rsidRPr="008D47D0">
        <w:rPr>
          <w:rFonts w:eastAsia="Calibri" w:cs="Times New Roman"/>
          <w:sz w:val="20"/>
          <w:szCs w:val="20"/>
          <w:lang w:eastAsia="pl-PL"/>
        </w:rPr>
        <w:tab/>
        <w:t xml:space="preserve">Opis </w:t>
      </w:r>
      <w:r w:rsidR="002E7CBF" w:rsidRPr="008D47D0">
        <w:rPr>
          <w:rFonts w:eastAsia="Calibri" w:cs="Times New Roman"/>
          <w:sz w:val="20"/>
          <w:szCs w:val="20"/>
          <w:lang w:eastAsia="pl-PL"/>
        </w:rPr>
        <w:t>warunkach panujących na nawierzchni drogi startowej jest opracowywany z </w:t>
      </w:r>
      <w:r w:rsidRPr="008D47D0">
        <w:rPr>
          <w:rFonts w:eastAsia="Calibri" w:cs="Times New Roman"/>
          <w:sz w:val="20"/>
          <w:szCs w:val="20"/>
          <w:lang w:eastAsia="pl-PL"/>
        </w:rPr>
        <w:t xml:space="preserve">wykorzystaniem terminów dotyczących zanieczyszczeń pisanych dużą literą zawartych w Tabeli 3 – Przydzielanie kodu </w:t>
      </w:r>
      <w:r w:rsidR="00BA5CC1" w:rsidRPr="008D47D0">
        <w:rPr>
          <w:rFonts w:eastAsia="Calibri" w:cs="Times New Roman"/>
          <w:sz w:val="20"/>
          <w:szCs w:val="20"/>
          <w:lang w:eastAsia="pl-PL"/>
        </w:rPr>
        <w:t>określającego warunki na drodze startowej (RWYCC).</w:t>
      </w:r>
    </w:p>
    <w:p w14:paraId="4E902F62"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1.1.3.11</w:t>
      </w:r>
      <w:r w:rsidRPr="008D47D0">
        <w:rPr>
          <w:rFonts w:eastAsia="Calibri" w:cs="Times New Roman"/>
          <w:sz w:val="20"/>
          <w:szCs w:val="20"/>
          <w:lang w:eastAsia="pl-PL"/>
        </w:rPr>
        <w:tab/>
        <w:t>Jeżeli na drodze startowej występują zanieczyszczenia różnego rodzaju gdzie całkowite pokrycie przekracza 25%, ale żadne pojedyncze zanieczyszczenie nie przekracza 25% na którejkolwiek jednej trzeciej długości drogi startowej, RWYCC opiera się na ocenie przeszkolonej osoby z uwzględnieniem zanieczyszczeń, w przypadku których występuje największe prawdopodobieństwo napotkania przez samolot wraz z ich ewentualnym wpływem na osiągi samolotu.</w:t>
      </w:r>
    </w:p>
    <w:p w14:paraId="0C76B193"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1.1.3.12</w:t>
      </w:r>
      <w:r w:rsidRPr="008D47D0">
        <w:rPr>
          <w:rFonts w:eastAsia="Calibri" w:cs="Times New Roman"/>
          <w:sz w:val="20"/>
          <w:szCs w:val="20"/>
          <w:lang w:eastAsia="pl-PL"/>
        </w:rPr>
        <w:tab/>
        <w:t>Kod RWYCC jest określany przy użyciu Tabeli 3.</w:t>
      </w:r>
    </w:p>
    <w:p w14:paraId="40870841" w14:textId="77777777" w:rsidR="00BA5CC1" w:rsidRPr="008D47D0" w:rsidRDefault="009E6FE5" w:rsidP="009E6FE5">
      <w:pPr>
        <w:tabs>
          <w:tab w:val="left" w:pos="1418"/>
        </w:tabs>
        <w:spacing w:line="276" w:lineRule="auto"/>
        <w:ind w:firstLine="426"/>
        <w:rPr>
          <w:rFonts w:eastAsia="Calibri" w:cs="Times New Roman"/>
          <w:sz w:val="20"/>
          <w:szCs w:val="20"/>
          <w:lang w:eastAsia="pl-PL"/>
        </w:rPr>
      </w:pPr>
      <w:r w:rsidRPr="008D47D0">
        <w:rPr>
          <w:rFonts w:eastAsia="Calibri" w:cs="Times New Roman"/>
          <w:sz w:val="20"/>
          <w:szCs w:val="20"/>
          <w:lang w:eastAsia="pl-PL"/>
        </w:rPr>
        <w:t>1.1.3.13</w:t>
      </w:r>
      <w:r w:rsidRPr="008D47D0">
        <w:rPr>
          <w:rFonts w:eastAsia="Calibri" w:cs="Times New Roman"/>
          <w:sz w:val="20"/>
          <w:szCs w:val="20"/>
          <w:lang w:eastAsia="pl-PL"/>
        </w:rPr>
        <w:tab/>
        <w:t xml:space="preserve">Elementy zmienne, zawarte w Tabeli 3, które mogą mieć wpływ na kod </w:t>
      </w:r>
      <w:r w:rsidR="00BA5CC1" w:rsidRPr="008D47D0">
        <w:rPr>
          <w:rFonts w:cs="Times New Roman"/>
          <w:sz w:val="22"/>
          <w:lang w:eastAsia="pl-PL"/>
        </w:rPr>
        <w:t xml:space="preserve">określający warunki na drodze startowej </w:t>
      </w:r>
      <w:r w:rsidR="00BA5CC1" w:rsidRPr="008D47D0">
        <w:rPr>
          <w:rFonts w:eastAsia="Calibri" w:cs="Times New Roman"/>
          <w:sz w:val="20"/>
          <w:szCs w:val="20"/>
          <w:lang w:eastAsia="pl-PL"/>
        </w:rPr>
        <w:t>(RWYCC).</w:t>
      </w:r>
    </w:p>
    <w:p w14:paraId="175473C4" w14:textId="77777777" w:rsidR="009E6FE5" w:rsidRPr="008D47D0" w:rsidRDefault="009E6FE5" w:rsidP="00CF4FBA">
      <w:pPr>
        <w:numPr>
          <w:ilvl w:val="0"/>
          <w:numId w:val="191"/>
        </w:numPr>
        <w:spacing w:after="200" w:line="240" w:lineRule="auto"/>
        <w:ind w:left="850"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rodzaj zanieczyszczenia;</w:t>
      </w:r>
    </w:p>
    <w:p w14:paraId="1DE9EAFD" w14:textId="77777777" w:rsidR="009E6FE5" w:rsidRPr="008D47D0" w:rsidRDefault="009E6FE5" w:rsidP="00CF4FBA">
      <w:pPr>
        <w:numPr>
          <w:ilvl w:val="0"/>
          <w:numId w:val="191"/>
        </w:numPr>
        <w:spacing w:after="200" w:line="240" w:lineRule="auto"/>
        <w:ind w:left="850"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głębokość zanieczyszczenia; oraz</w:t>
      </w:r>
    </w:p>
    <w:p w14:paraId="31E8BC02" w14:textId="77777777" w:rsidR="009E6FE5" w:rsidRPr="008D47D0" w:rsidRDefault="009E6FE5" w:rsidP="00CF4FBA">
      <w:pPr>
        <w:numPr>
          <w:ilvl w:val="0"/>
          <w:numId w:val="191"/>
        </w:numPr>
        <w:spacing w:after="240" w:line="240" w:lineRule="auto"/>
        <w:ind w:left="850"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temperatura powietrza na zewnątrz. Na ile jest to możliwe, preferuje się stosowanie temperatury powierzchni drogi startowej.</w:t>
      </w:r>
    </w:p>
    <w:p w14:paraId="4881793C" w14:textId="77777777" w:rsidR="009E6FE5" w:rsidRPr="008D47D0" w:rsidRDefault="009E6FE5" w:rsidP="009E6FE5">
      <w:pPr>
        <w:spacing w:line="276" w:lineRule="auto"/>
        <w:ind w:firstLine="425"/>
        <w:rPr>
          <w:rFonts w:eastAsia="Calibri" w:cs="Times New Roman"/>
          <w:i/>
          <w:sz w:val="20"/>
          <w:lang w:eastAsia="pl-PL"/>
        </w:rPr>
      </w:pPr>
      <w:r w:rsidRPr="008D47D0">
        <w:rPr>
          <w:rFonts w:eastAsia="Calibri" w:cs="Times New Roman"/>
          <w:i/>
          <w:sz w:val="20"/>
          <w:lang w:eastAsia="pl-PL"/>
        </w:rPr>
        <w:t xml:space="preserve">Uwaga. – Przy temperaturach powietrza od +3 stopni Celsjusza i poniżej, przy rozprzestrzenianiu punktu rosy 3 stopnie Celsjusza lub mniej, </w:t>
      </w:r>
      <w:r w:rsidR="002E7CBF" w:rsidRPr="008D47D0">
        <w:rPr>
          <w:rFonts w:eastAsia="Calibri" w:cs="Times New Roman"/>
          <w:i/>
          <w:sz w:val="20"/>
          <w:lang w:eastAsia="pl-PL"/>
        </w:rPr>
        <w:t xml:space="preserve">warunki panujące na nawierzchni </w:t>
      </w:r>
      <w:r w:rsidRPr="008D47D0">
        <w:rPr>
          <w:rFonts w:eastAsia="Calibri" w:cs="Times New Roman"/>
          <w:i/>
          <w:sz w:val="20"/>
          <w:lang w:eastAsia="pl-PL"/>
        </w:rPr>
        <w:t>drogi startowej mo</w:t>
      </w:r>
      <w:r w:rsidR="002E7CBF" w:rsidRPr="008D47D0">
        <w:rPr>
          <w:rFonts w:eastAsia="Calibri" w:cs="Times New Roman"/>
          <w:i/>
          <w:sz w:val="20"/>
          <w:lang w:eastAsia="pl-PL"/>
        </w:rPr>
        <w:t>gą</w:t>
      </w:r>
      <w:r w:rsidRPr="008D47D0">
        <w:rPr>
          <w:rFonts w:eastAsia="Calibri" w:cs="Times New Roman"/>
          <w:i/>
          <w:sz w:val="20"/>
          <w:lang w:eastAsia="pl-PL"/>
        </w:rPr>
        <w:t xml:space="preserve"> być bardziej ślisk</w:t>
      </w:r>
      <w:r w:rsidR="002E7CBF" w:rsidRPr="008D47D0">
        <w:rPr>
          <w:rFonts w:eastAsia="Calibri" w:cs="Times New Roman"/>
          <w:i/>
          <w:sz w:val="20"/>
          <w:lang w:eastAsia="pl-PL"/>
        </w:rPr>
        <w:t>ie</w:t>
      </w:r>
      <w:r w:rsidRPr="008D47D0">
        <w:rPr>
          <w:rFonts w:eastAsia="Calibri" w:cs="Times New Roman"/>
          <w:i/>
          <w:sz w:val="20"/>
          <w:lang w:eastAsia="pl-PL"/>
        </w:rPr>
        <w:t xml:space="preserve"> niż wskazuje na to </w:t>
      </w:r>
      <w:r w:rsidR="00BA5CC1" w:rsidRPr="008D47D0">
        <w:rPr>
          <w:rFonts w:eastAsia="Calibri" w:cs="Times New Roman"/>
          <w:i/>
          <w:sz w:val="20"/>
          <w:lang w:eastAsia="pl-PL"/>
        </w:rPr>
        <w:t xml:space="preserve">kod określający warunki na drodze startowej (RWYCC) </w:t>
      </w:r>
      <w:r w:rsidRPr="008D47D0">
        <w:rPr>
          <w:rFonts w:eastAsia="Calibri" w:cs="Times New Roman"/>
          <w:i/>
          <w:sz w:val="20"/>
          <w:lang w:eastAsia="pl-PL"/>
        </w:rPr>
        <w:t>przydzielony zgodnie z Tabelą 3. Wąskie rozprzestrzenianie punktu rosy wskazuje, że masa powietrza jest względnie blisko nasycenia, które często wiąże się z faktycznym opadem, przerywanym opadem, zbliżonym opadem lub mgłą.</w:t>
      </w:r>
    </w:p>
    <w:p w14:paraId="2A14CAD7"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Może to zależeć od powiązania z opadami, ale może to także, przynajmniej częściowo, zależeć od wymiany wody przy przejściu powietrze - lód. Ze względu na inne czynniki mające zastosowanie, takie jak temperatura powierzchni, ogrzewanie słoneczne, i chłodzenie lub ogrzewanie gruntu, mała rozpiętość temperatur nie zawsze oznacza, że hamowanie będzie śliskie. Obserwacja ta powinna być wykorzystywana przez zarządzających lotniskiem jako wskaźnik śliskiej nawierzchni, jednak nie jako absolut.</w:t>
      </w:r>
    </w:p>
    <w:p w14:paraId="7AB65DFD" w14:textId="77777777" w:rsidR="009E6FE5" w:rsidRPr="008D47D0" w:rsidRDefault="009E6FE5" w:rsidP="009E6FE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1.1.3.14</w:t>
      </w:r>
      <w:r w:rsidRPr="008D47D0">
        <w:rPr>
          <w:rFonts w:eastAsia="Calibri" w:cs="Times New Roman"/>
          <w:sz w:val="20"/>
          <w:szCs w:val="20"/>
          <w:lang w:eastAsia="pl-PL"/>
        </w:rPr>
        <w:tab/>
        <w:t>Przydzielony kod RWYCC 5, 4, 3 lub 2 nie jest modyfikowany.</w:t>
      </w:r>
    </w:p>
    <w:p w14:paraId="4140A27B" w14:textId="77777777" w:rsidR="009E6FE5" w:rsidRPr="008D47D0" w:rsidRDefault="009E6FE5" w:rsidP="002E7CBF">
      <w:pPr>
        <w:tabs>
          <w:tab w:val="left" w:pos="1418"/>
        </w:tabs>
        <w:spacing w:line="276" w:lineRule="auto"/>
        <w:ind w:firstLine="425"/>
        <w:rPr>
          <w:rFonts w:eastAsia="Calibri" w:cs="Times New Roman"/>
          <w:sz w:val="20"/>
          <w:szCs w:val="20"/>
          <w:lang w:eastAsia="pl-PL"/>
        </w:rPr>
      </w:pPr>
      <w:r w:rsidRPr="008D47D0">
        <w:rPr>
          <w:rFonts w:eastAsia="Calibri" w:cs="Times New Roman"/>
          <w:sz w:val="20"/>
          <w:szCs w:val="20"/>
          <w:lang w:eastAsia="pl-PL"/>
        </w:rPr>
        <w:t>1.1.3.15</w:t>
      </w:r>
      <w:r w:rsidRPr="008D47D0">
        <w:rPr>
          <w:rFonts w:eastAsia="Calibri" w:cs="Times New Roman"/>
          <w:sz w:val="20"/>
          <w:szCs w:val="20"/>
          <w:lang w:eastAsia="pl-PL"/>
        </w:rPr>
        <w:tab/>
        <w:t>Przydzielony kod RWYCC 1 lub 0 może być zmodyfikowany (podniesiony) przy zachowaniu poniższych zasad (ale patrz również pkt 1.1.3.16):</w:t>
      </w:r>
    </w:p>
    <w:p w14:paraId="67A60DFD" w14:textId="77777777" w:rsidR="009E6FE5" w:rsidRPr="008D47D0" w:rsidRDefault="009E6FE5" w:rsidP="002E7CBF">
      <w:pPr>
        <w:numPr>
          <w:ilvl w:val="0"/>
          <w:numId w:val="192"/>
        </w:numPr>
        <w:spacing w:after="200"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 xml:space="preserve">jeżeli właściwie obsługiwane oraz skalibrowane urządzenie pomiarowe zatwierdzone przez Państwo oraz wszelkie pozostałe obserwacje wskazują na wyższy kod RWYCC zgodnie z oceną wykonaną przez przeszkoloną osobę; </w:t>
      </w:r>
    </w:p>
    <w:p w14:paraId="6873A3C9" w14:textId="77777777" w:rsidR="009E6FE5" w:rsidRPr="008D47D0" w:rsidRDefault="009E6FE5" w:rsidP="002E7CBF">
      <w:pPr>
        <w:numPr>
          <w:ilvl w:val="0"/>
          <w:numId w:val="192"/>
        </w:numPr>
        <w:spacing w:after="200"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decyzja dotycząca podniesienia kodu RWYCC 1 lub 0 nie może opierać się tylko na jednej metodzie oceny. Wszystkie dostępne środki oceny śliskości drogi startowej powinny być stosowane dla poparcia tej decyzji;</w:t>
      </w:r>
    </w:p>
    <w:p w14:paraId="375F400B" w14:textId="77777777" w:rsidR="009E6FE5" w:rsidRPr="008D47D0" w:rsidRDefault="009E6FE5" w:rsidP="002E7CBF">
      <w:pPr>
        <w:numPr>
          <w:ilvl w:val="0"/>
          <w:numId w:val="192"/>
        </w:numPr>
        <w:spacing w:after="200"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 xml:space="preserve">jeżeli kod RWYCC 1 lub 0 został podniesiony, nawierzchnia drogi startowej jest poddawana częstej ocenie w trakcie obowiązywania wyższego kodu RWYCC w celu zapewnienia, że </w:t>
      </w:r>
      <w:r w:rsidR="002E7CBF" w:rsidRPr="008D47D0">
        <w:rPr>
          <w:rFonts w:eastAsia="Times New Roman" w:cs="Times New Roman"/>
          <w:spacing w:val="-1"/>
          <w:sz w:val="20"/>
          <w:szCs w:val="20"/>
          <w:lang w:eastAsia="pl-PL"/>
        </w:rPr>
        <w:t xml:space="preserve">warunki panujące na </w:t>
      </w:r>
      <w:r w:rsidRPr="008D47D0">
        <w:rPr>
          <w:rFonts w:eastAsia="Times New Roman" w:cs="Times New Roman"/>
          <w:spacing w:val="-1"/>
          <w:sz w:val="20"/>
          <w:szCs w:val="20"/>
          <w:lang w:eastAsia="pl-PL"/>
        </w:rPr>
        <w:t>nawierzchni drogi startowej nie pogarsza</w:t>
      </w:r>
      <w:r w:rsidR="002E7CBF" w:rsidRPr="008D47D0">
        <w:rPr>
          <w:rFonts w:eastAsia="Times New Roman" w:cs="Times New Roman"/>
          <w:spacing w:val="-1"/>
          <w:sz w:val="20"/>
          <w:szCs w:val="20"/>
          <w:lang w:eastAsia="pl-PL"/>
        </w:rPr>
        <w:t>ją</w:t>
      </w:r>
      <w:r w:rsidRPr="008D47D0">
        <w:rPr>
          <w:rFonts w:eastAsia="Times New Roman" w:cs="Times New Roman"/>
          <w:spacing w:val="-1"/>
          <w:sz w:val="20"/>
          <w:szCs w:val="20"/>
          <w:lang w:eastAsia="pl-PL"/>
        </w:rPr>
        <w:t xml:space="preserve"> się poniżej przypisanego kodu; oraz</w:t>
      </w:r>
    </w:p>
    <w:p w14:paraId="5C28C0A8" w14:textId="77777777" w:rsidR="009E6FE5" w:rsidRPr="008D47D0" w:rsidRDefault="009E6FE5" w:rsidP="00BA5CC1">
      <w:pPr>
        <w:numPr>
          <w:ilvl w:val="0"/>
          <w:numId w:val="192"/>
        </w:numPr>
        <w:spacing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 xml:space="preserve">czynniki, które można uwzględnić podczas oceny, mogące mieć wpływ na </w:t>
      </w:r>
      <w:r w:rsidR="002E7CBF" w:rsidRPr="008D47D0">
        <w:rPr>
          <w:rFonts w:eastAsia="Times New Roman" w:cs="Times New Roman"/>
          <w:spacing w:val="-1"/>
          <w:sz w:val="20"/>
          <w:szCs w:val="20"/>
          <w:lang w:eastAsia="pl-PL"/>
        </w:rPr>
        <w:t>warunki panujące na nawierzchni</w:t>
      </w:r>
      <w:r w:rsidRPr="008D47D0">
        <w:rPr>
          <w:rFonts w:eastAsia="Times New Roman" w:cs="Times New Roman"/>
          <w:spacing w:val="-1"/>
          <w:sz w:val="20"/>
          <w:szCs w:val="20"/>
          <w:lang w:eastAsia="pl-PL"/>
        </w:rPr>
        <w:t xml:space="preserve"> drogi startowej obejmują, ale nie są ograniczone do następujących elementów:</w:t>
      </w:r>
    </w:p>
    <w:p w14:paraId="2273E4FE" w14:textId="77777777" w:rsidR="009E6FE5" w:rsidRPr="008D47D0" w:rsidRDefault="009E6FE5" w:rsidP="00BA5CC1">
      <w:pPr>
        <w:numPr>
          <w:ilvl w:val="0"/>
          <w:numId w:val="193"/>
        </w:numPr>
        <w:spacing w:line="240" w:lineRule="auto"/>
        <w:ind w:left="1134"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lastRenderedPageBreak/>
        <w:t>warunki związane z opadami;</w:t>
      </w:r>
    </w:p>
    <w:p w14:paraId="5324B6B2" w14:textId="77777777" w:rsidR="009E6FE5" w:rsidRPr="008D47D0" w:rsidRDefault="009E6FE5" w:rsidP="00BA5CC1">
      <w:pPr>
        <w:numPr>
          <w:ilvl w:val="0"/>
          <w:numId w:val="193"/>
        </w:numPr>
        <w:spacing w:line="240" w:lineRule="auto"/>
        <w:ind w:left="1134"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zmieniające się temperatury;</w:t>
      </w:r>
    </w:p>
    <w:p w14:paraId="42819D03" w14:textId="77777777" w:rsidR="009E6FE5" w:rsidRPr="008D47D0" w:rsidRDefault="009E6FE5" w:rsidP="00BA5CC1">
      <w:pPr>
        <w:numPr>
          <w:ilvl w:val="0"/>
          <w:numId w:val="193"/>
        </w:numPr>
        <w:spacing w:line="240" w:lineRule="auto"/>
        <w:ind w:left="1134"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wpływ wiatru;</w:t>
      </w:r>
    </w:p>
    <w:p w14:paraId="01714779" w14:textId="77777777" w:rsidR="009E6FE5" w:rsidRPr="008D47D0" w:rsidRDefault="009E6FE5" w:rsidP="00BA5CC1">
      <w:pPr>
        <w:numPr>
          <w:ilvl w:val="0"/>
          <w:numId w:val="193"/>
        </w:numPr>
        <w:spacing w:line="240" w:lineRule="auto"/>
        <w:ind w:left="1134"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częstotliwość drogi startowej w użyciu; oraz</w:t>
      </w:r>
    </w:p>
    <w:p w14:paraId="71CF9617" w14:textId="77777777" w:rsidR="009E6FE5" w:rsidRPr="008D47D0" w:rsidRDefault="009E6FE5" w:rsidP="005C24A5">
      <w:pPr>
        <w:numPr>
          <w:ilvl w:val="0"/>
          <w:numId w:val="193"/>
        </w:numPr>
        <w:spacing w:after="240" w:line="240" w:lineRule="auto"/>
        <w:ind w:left="1134" w:hanging="425"/>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rodzaj samolotu wykorzystującego drogę startową.</w:t>
      </w:r>
    </w:p>
    <w:p w14:paraId="43BDE5D8" w14:textId="77777777" w:rsidR="009E6FE5" w:rsidRPr="008D47D0" w:rsidRDefault="009E6FE5" w:rsidP="005C24A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1.1.3.16</w:t>
      </w:r>
      <w:r w:rsidRPr="008D47D0">
        <w:rPr>
          <w:rFonts w:eastAsia="Calibri" w:cs="Times New Roman"/>
          <w:sz w:val="20"/>
          <w:szCs w:val="20"/>
          <w:lang w:eastAsia="pl-PL"/>
        </w:rPr>
        <w:tab/>
        <w:t>Podniesienie kodu RWYCC 1 lub 0 z wykorzystaniem zasad, o których mowa w pkt 1.1.3.15, nie jest dozwolone powyżej RWYCC 3.</w:t>
      </w:r>
    </w:p>
    <w:p w14:paraId="67276DA7" w14:textId="77777777" w:rsidR="009E6FE5" w:rsidRPr="008D47D0" w:rsidRDefault="009E6FE5" w:rsidP="005C24A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1.1.3.17</w:t>
      </w:r>
      <w:r w:rsidRPr="008D47D0">
        <w:rPr>
          <w:rFonts w:eastAsia="Calibri" w:cs="Times New Roman"/>
          <w:sz w:val="20"/>
          <w:szCs w:val="20"/>
          <w:lang w:eastAsia="pl-PL"/>
        </w:rPr>
        <w:tab/>
        <w:t>Jeżeli dla podniesienia kodu wykorzystywany jest piasek lub inny rodzaj obróbki, nawierzchnia drogi startowej podlega częstej ocenie w celu zapewnienia ciągłej skuteczności obróbki.</w:t>
      </w:r>
    </w:p>
    <w:p w14:paraId="6EA685DE" w14:textId="77777777" w:rsidR="009E6FE5" w:rsidRPr="008D47D0" w:rsidRDefault="009E6FE5" w:rsidP="005C24A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1.1.3.18</w:t>
      </w:r>
      <w:r w:rsidRPr="008D47D0">
        <w:rPr>
          <w:rFonts w:eastAsia="Calibri" w:cs="Times New Roman"/>
          <w:sz w:val="20"/>
          <w:szCs w:val="20"/>
          <w:lang w:eastAsia="pl-PL"/>
        </w:rPr>
        <w:tab/>
        <w:t>Kod RWYCC określony na podstawie Tabeli 3 powinien być odpowiednio obniżony z uwzględnieniem wszystkich dostępnych środków oceny śliskości drogi startowej, łącznie z kryteriami określonymi w Tabeli 4.</w:t>
      </w:r>
    </w:p>
    <w:p w14:paraId="056A8C90" w14:textId="77777777" w:rsidR="009E6FE5" w:rsidRPr="008D47D0" w:rsidRDefault="009E6FE5" w:rsidP="005C24A5">
      <w:pPr>
        <w:tabs>
          <w:tab w:val="left" w:pos="1418"/>
        </w:tabs>
        <w:spacing w:line="276" w:lineRule="auto"/>
        <w:ind w:firstLine="425"/>
        <w:rPr>
          <w:rFonts w:eastAsia="Calibri" w:cs="Times New Roman"/>
          <w:sz w:val="20"/>
          <w:szCs w:val="20"/>
          <w:lang w:eastAsia="pl-PL"/>
        </w:rPr>
      </w:pPr>
      <w:r w:rsidRPr="008D47D0">
        <w:rPr>
          <w:rFonts w:eastAsia="Calibri" w:cs="Times New Roman"/>
          <w:sz w:val="20"/>
          <w:szCs w:val="20"/>
          <w:lang w:eastAsia="pl-PL"/>
        </w:rPr>
        <w:t>1.1.3.19</w:t>
      </w:r>
      <w:r w:rsidRPr="008D47D0">
        <w:rPr>
          <w:rFonts w:eastAsia="Calibri" w:cs="Times New Roman"/>
          <w:sz w:val="20"/>
          <w:szCs w:val="20"/>
          <w:lang w:eastAsia="pl-PL"/>
        </w:rPr>
        <w:tab/>
        <w:t>Na ile jest to możliwe, raporty pilota o tarciu nawierzchni drogi startowej powinny być uwzględniane jako element procesu bieżącego monitorowania z wykorzystaniem następujących zasad:</w:t>
      </w:r>
    </w:p>
    <w:p w14:paraId="639F2DFA" w14:textId="77777777" w:rsidR="009E6FE5" w:rsidRPr="008D47D0" w:rsidRDefault="009E6FE5" w:rsidP="005C24A5">
      <w:pPr>
        <w:numPr>
          <w:ilvl w:val="0"/>
          <w:numId w:val="194"/>
        </w:numPr>
        <w:spacing w:after="200"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raport pilota o tarciu nawierzchni drogi startowej jest uwzględniany w celu obniżenia kodu; oraz</w:t>
      </w:r>
    </w:p>
    <w:p w14:paraId="6CB3BC77" w14:textId="77777777" w:rsidR="009E6FE5" w:rsidRPr="008D47D0" w:rsidRDefault="009E6FE5" w:rsidP="005C24A5">
      <w:pPr>
        <w:numPr>
          <w:ilvl w:val="0"/>
          <w:numId w:val="194"/>
        </w:numPr>
        <w:spacing w:after="200" w:line="240" w:lineRule="auto"/>
        <w:ind w:left="714" w:hanging="357"/>
        <w:rPr>
          <w:rFonts w:eastAsia="Times New Roman" w:cs="Times New Roman"/>
          <w:spacing w:val="-1"/>
          <w:sz w:val="20"/>
          <w:szCs w:val="20"/>
          <w:lang w:eastAsia="pl-PL"/>
        </w:rPr>
      </w:pPr>
      <w:r w:rsidRPr="008D47D0">
        <w:rPr>
          <w:rFonts w:eastAsia="Times New Roman" w:cs="Times New Roman"/>
          <w:spacing w:val="-1"/>
          <w:sz w:val="20"/>
          <w:szCs w:val="20"/>
          <w:lang w:eastAsia="pl-PL"/>
        </w:rPr>
        <w:t>raport pilota o tarciu nawierzchni drogi startowej może być wykorzystany w celu podniesienia kodu tylko jeżeli jest on wykorzystywany w połączeniu z innymi informacjami uprawniającymi do podniesienia kodu.</w:t>
      </w:r>
    </w:p>
    <w:p w14:paraId="4652099B" w14:textId="77777777" w:rsidR="009E6FE5" w:rsidRPr="008D47D0" w:rsidRDefault="009E6FE5" w:rsidP="005C24A5">
      <w:pPr>
        <w:spacing w:line="276" w:lineRule="auto"/>
        <w:ind w:firstLine="425"/>
        <w:rPr>
          <w:rFonts w:eastAsia="Calibri" w:cs="Times New Roman"/>
          <w:i/>
          <w:sz w:val="20"/>
          <w:lang w:eastAsia="pl-PL"/>
        </w:rPr>
      </w:pPr>
      <w:r w:rsidRPr="008D47D0">
        <w:rPr>
          <w:rFonts w:eastAsia="Calibri" w:cs="Times New Roman"/>
          <w:i/>
          <w:sz w:val="20"/>
          <w:lang w:eastAsia="pl-PL"/>
        </w:rPr>
        <w:t>Uwaga 1. – Procedury dotyczące przekazywania specjalnych meldunków z powietrza dotyczących tarcia nawierzchni drogi startowej znajdują się w „Procedurach służb żeglugi powietrznej – Zarządzanie ruchem lotniczym” (PANS–ATM) Doc 4444, Rozdział 4, oraz Dodatek 1, Instrukcje dla przekazywania meldunków z powietrza za pomocą łączności fonicznej.</w:t>
      </w:r>
    </w:p>
    <w:p w14:paraId="54475A32" w14:textId="77777777" w:rsidR="009E6FE5" w:rsidRPr="008D47D0" w:rsidRDefault="009E6FE5" w:rsidP="005C24A5">
      <w:pPr>
        <w:spacing w:after="200" w:line="276" w:lineRule="auto"/>
        <w:ind w:firstLine="426"/>
        <w:rPr>
          <w:rFonts w:eastAsia="Calibri" w:cs="Times New Roman"/>
          <w:i/>
          <w:sz w:val="20"/>
          <w:lang w:eastAsia="pl-PL"/>
        </w:rPr>
      </w:pPr>
      <w:r w:rsidRPr="008D47D0">
        <w:rPr>
          <w:rFonts w:eastAsia="Calibri" w:cs="Times New Roman"/>
          <w:i/>
          <w:sz w:val="20"/>
          <w:lang w:eastAsia="pl-PL"/>
        </w:rPr>
        <w:t>Uwaga 2. – Procedury obniżania zgłoszonego kodu RWYCC znajdują się w pkt 1.1.3.23 łącznie z zastosowaniem Tabeli 5 z matrycą oceny stany drogi startowej (RCAM).</w:t>
      </w:r>
    </w:p>
    <w:p w14:paraId="505C16AA" w14:textId="77777777" w:rsidR="009E6FE5" w:rsidRPr="008D47D0" w:rsidRDefault="009E6FE5" w:rsidP="005C24A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1.1.3.20</w:t>
      </w:r>
      <w:r w:rsidRPr="008D47D0">
        <w:rPr>
          <w:rFonts w:eastAsia="Calibri" w:cs="Times New Roman"/>
          <w:sz w:val="20"/>
          <w:szCs w:val="20"/>
          <w:lang w:eastAsia="pl-PL"/>
        </w:rPr>
        <w:tab/>
        <w:t xml:space="preserve">Dwa kolejne raporty pilota o tarciu nawierzchni drogi startowej określające tarcie, jako SŁABE </w:t>
      </w:r>
      <w:r w:rsidRPr="008D47D0">
        <w:rPr>
          <w:rFonts w:eastAsia="Calibri" w:cs="Times New Roman"/>
          <w:i/>
          <w:sz w:val="20"/>
          <w:szCs w:val="20"/>
          <w:lang w:eastAsia="pl-PL"/>
        </w:rPr>
        <w:t>(POOR)</w:t>
      </w:r>
      <w:r w:rsidRPr="008D47D0">
        <w:rPr>
          <w:rFonts w:eastAsia="Calibri" w:cs="Times New Roman"/>
          <w:sz w:val="20"/>
          <w:szCs w:val="20"/>
          <w:lang w:eastAsia="pl-PL"/>
        </w:rPr>
        <w:t xml:space="preserve"> powoduje konieczność wykonania oceny, jeżeli zgłoszony został kod RWYCC na poziomie 2 lub powyżej.</w:t>
      </w:r>
    </w:p>
    <w:p w14:paraId="77DE642D" w14:textId="77777777" w:rsidR="009E6FE5" w:rsidRPr="008D47D0" w:rsidRDefault="009E6FE5" w:rsidP="005C24A5">
      <w:pPr>
        <w:tabs>
          <w:tab w:val="left" w:pos="1418"/>
        </w:tabs>
        <w:spacing w:line="276" w:lineRule="auto"/>
        <w:ind w:firstLine="425"/>
        <w:rPr>
          <w:rFonts w:eastAsia="Times New Roman" w:cs="Times New Roman"/>
          <w:spacing w:val="-1"/>
          <w:sz w:val="20"/>
          <w:szCs w:val="20"/>
          <w:lang w:eastAsia="pl-PL"/>
        </w:rPr>
      </w:pPr>
      <w:r w:rsidRPr="008D47D0">
        <w:rPr>
          <w:rFonts w:eastAsia="Calibri" w:cs="Times New Roman"/>
          <w:sz w:val="20"/>
          <w:szCs w:val="20"/>
          <w:lang w:eastAsia="pl-PL"/>
        </w:rPr>
        <w:t>1.1.3.21</w:t>
      </w:r>
      <w:r w:rsidRPr="008D47D0">
        <w:rPr>
          <w:rFonts w:eastAsia="Calibri" w:cs="Times New Roman"/>
          <w:sz w:val="20"/>
          <w:szCs w:val="20"/>
          <w:lang w:eastAsia="pl-PL"/>
        </w:rPr>
        <w:tab/>
        <w:t xml:space="preserve">Jeżeli jeden pilot zgłosił tarcie nawierzchni drogi startowej, jako PONIŻEJ SŁABEGO </w:t>
      </w:r>
      <w:r w:rsidRPr="008D47D0">
        <w:rPr>
          <w:rFonts w:eastAsia="Calibri" w:cs="Times New Roman"/>
          <w:i/>
          <w:sz w:val="20"/>
          <w:szCs w:val="20"/>
          <w:lang w:eastAsia="pl-PL"/>
        </w:rPr>
        <w:t>(</w:t>
      </w:r>
      <w:r w:rsidRPr="008D47D0">
        <w:rPr>
          <w:rFonts w:eastAsia="Calibri" w:cs="Times New Roman"/>
          <w:i/>
          <w:sz w:val="20"/>
          <w:szCs w:val="20"/>
        </w:rPr>
        <w:t>LESS THAN POOR)</w:t>
      </w:r>
      <w:r w:rsidRPr="008D47D0">
        <w:rPr>
          <w:rFonts w:eastAsia="Calibri" w:cs="Times New Roman"/>
          <w:i/>
          <w:sz w:val="20"/>
          <w:szCs w:val="20"/>
          <w:lang w:eastAsia="pl-PL"/>
        </w:rPr>
        <w:t>,</w:t>
      </w:r>
      <w:r w:rsidRPr="008D47D0">
        <w:rPr>
          <w:rFonts w:eastAsia="Calibri" w:cs="Times New Roman"/>
          <w:sz w:val="20"/>
          <w:szCs w:val="20"/>
          <w:lang w:eastAsia="pl-PL"/>
        </w:rPr>
        <w:t xml:space="preserve"> informacja taka powinna zostać rozpowszechniona, należy wykonać nową ocenę oraz rozważyć</w:t>
      </w:r>
      <w:r w:rsidRPr="008D47D0">
        <w:rPr>
          <w:rFonts w:eastAsia="Times New Roman" w:cs="Times New Roman"/>
          <w:spacing w:val="-1"/>
          <w:sz w:val="20"/>
          <w:szCs w:val="20"/>
          <w:lang w:eastAsia="pl-PL"/>
        </w:rPr>
        <w:t xml:space="preserve"> zawieszenie operacji na tej drodze startowej.</w:t>
      </w:r>
    </w:p>
    <w:p w14:paraId="29B60C2F" w14:textId="77777777" w:rsidR="009E6FE5" w:rsidRPr="008D47D0" w:rsidRDefault="009E6FE5" w:rsidP="005C24A5">
      <w:pPr>
        <w:spacing w:line="276" w:lineRule="auto"/>
        <w:ind w:firstLine="425"/>
        <w:rPr>
          <w:rFonts w:eastAsia="Calibri" w:cs="Times New Roman"/>
          <w:i/>
          <w:sz w:val="20"/>
          <w:lang w:eastAsia="pl-PL"/>
        </w:rPr>
      </w:pPr>
      <w:r w:rsidRPr="008D47D0">
        <w:rPr>
          <w:rFonts w:eastAsia="Calibri" w:cs="Times New Roman"/>
          <w:i/>
          <w:sz w:val="20"/>
          <w:lang w:eastAsia="pl-PL"/>
        </w:rPr>
        <w:t>Uwaga 1. – Jeżeli zajdzie taka potrzeba, prace konserwacyjne mogą być wykonywane jednocześnie lub przed wykonaniem nowej oceny.</w:t>
      </w:r>
    </w:p>
    <w:p w14:paraId="47FE2809" w14:textId="77777777" w:rsidR="009E6FE5" w:rsidRPr="008D47D0" w:rsidRDefault="009E6FE5" w:rsidP="005C24A5">
      <w:pPr>
        <w:spacing w:after="200" w:line="276" w:lineRule="auto"/>
        <w:ind w:firstLine="426"/>
        <w:rPr>
          <w:rFonts w:eastAsia="Calibri" w:cs="Times New Roman"/>
          <w:i/>
          <w:sz w:val="20"/>
          <w:lang w:eastAsia="pl-PL"/>
        </w:rPr>
      </w:pPr>
      <w:r w:rsidRPr="008D47D0">
        <w:rPr>
          <w:rFonts w:eastAsia="Calibri" w:cs="Times New Roman"/>
          <w:i/>
          <w:sz w:val="20"/>
          <w:lang w:eastAsia="pl-PL"/>
        </w:rPr>
        <w:t>Uwaga 2. – Procedury przekazywania informacji przylatującym statkom powietrznym znajdują się w „Procedurach służb żeglugi powietrznej – Zarządzanie ruchem lotniczym” (PANS–ATM) Doc 4444, Sekcja 6.6.</w:t>
      </w:r>
    </w:p>
    <w:p w14:paraId="7C52CD9D" w14:textId="77777777" w:rsidR="009E6FE5" w:rsidRPr="008D47D0" w:rsidRDefault="009E6FE5" w:rsidP="005C24A5">
      <w:pPr>
        <w:tabs>
          <w:tab w:val="left" w:pos="1418"/>
        </w:tabs>
        <w:spacing w:after="200" w:line="276" w:lineRule="auto"/>
        <w:ind w:firstLine="426"/>
        <w:rPr>
          <w:rFonts w:eastAsia="Calibri" w:cs="Times New Roman"/>
          <w:sz w:val="20"/>
          <w:szCs w:val="20"/>
          <w:lang w:eastAsia="pl-PL"/>
        </w:rPr>
      </w:pPr>
      <w:r w:rsidRPr="008D47D0">
        <w:rPr>
          <w:rFonts w:eastAsia="Calibri" w:cs="Times New Roman"/>
          <w:sz w:val="20"/>
          <w:szCs w:val="20"/>
          <w:lang w:eastAsia="pl-PL"/>
        </w:rPr>
        <w:t>1.1.3.22</w:t>
      </w:r>
      <w:r w:rsidRPr="008D47D0">
        <w:rPr>
          <w:rFonts w:eastAsia="Calibri" w:cs="Times New Roman"/>
          <w:sz w:val="20"/>
          <w:szCs w:val="20"/>
          <w:lang w:eastAsia="pl-PL"/>
        </w:rPr>
        <w:tab/>
        <w:t>Tabela 4 przedstawia powiązanie pomiędzy raportami pilota o tarciu nawierzchni drogi startowej z kodem RWYCC.</w:t>
      </w:r>
    </w:p>
    <w:p w14:paraId="0FA6F2E7" w14:textId="77777777" w:rsidR="009E6FE5" w:rsidRPr="008D47D0" w:rsidRDefault="009E6FE5" w:rsidP="005C24A5">
      <w:pPr>
        <w:tabs>
          <w:tab w:val="left" w:pos="1418"/>
        </w:tabs>
        <w:spacing w:line="276" w:lineRule="auto"/>
        <w:ind w:firstLine="426"/>
        <w:rPr>
          <w:rFonts w:eastAsia="Calibri" w:cs="Times New Roman"/>
          <w:sz w:val="20"/>
          <w:szCs w:val="20"/>
          <w:lang w:eastAsia="pl-PL"/>
        </w:rPr>
      </w:pPr>
      <w:r w:rsidRPr="008D47D0">
        <w:rPr>
          <w:rFonts w:eastAsia="Calibri" w:cs="Times New Roman"/>
          <w:sz w:val="20"/>
          <w:szCs w:val="20"/>
          <w:lang w:eastAsia="pl-PL"/>
        </w:rPr>
        <w:t>1.1.3.23</w:t>
      </w:r>
      <w:r w:rsidRPr="008D47D0">
        <w:rPr>
          <w:rFonts w:eastAsia="Calibri" w:cs="Times New Roman"/>
          <w:sz w:val="20"/>
          <w:szCs w:val="20"/>
          <w:lang w:eastAsia="pl-PL"/>
        </w:rPr>
        <w:tab/>
        <w:t xml:space="preserve">Połączone Tabele 3 oraz 4 stanowią matrycę </w:t>
      </w:r>
      <w:r w:rsidR="00A82A5E" w:rsidRPr="008D47D0">
        <w:rPr>
          <w:rFonts w:eastAsia="Times New Roman" w:cs="Times New Roman"/>
          <w:bCs/>
          <w:sz w:val="22"/>
          <w:lang w:eastAsia="pl-PL"/>
        </w:rPr>
        <w:t>określająca warunki na drodze startowej</w:t>
      </w:r>
      <w:r w:rsidRPr="008D47D0">
        <w:rPr>
          <w:rFonts w:eastAsia="Calibri" w:cs="Times New Roman"/>
          <w:sz w:val="20"/>
          <w:szCs w:val="20"/>
          <w:lang w:eastAsia="pl-PL"/>
        </w:rPr>
        <w:t xml:space="preserve"> (RCAM) przedstawioną w Tabeli 5. RCAM jest narzędziem, które należy stosować podczas oceny </w:t>
      </w:r>
      <w:r w:rsidR="00A82A5E" w:rsidRPr="008D47D0">
        <w:rPr>
          <w:rFonts w:eastAsia="Times New Roman" w:cs="Times New Roman"/>
          <w:spacing w:val="-1"/>
          <w:sz w:val="20"/>
          <w:szCs w:val="20"/>
          <w:lang w:eastAsia="pl-PL"/>
        </w:rPr>
        <w:t>warunków panujących na nawierzchni</w:t>
      </w:r>
      <w:r w:rsidR="00A82A5E" w:rsidRPr="008D47D0">
        <w:rPr>
          <w:rFonts w:eastAsia="Calibri" w:cs="Times New Roman"/>
          <w:sz w:val="20"/>
          <w:szCs w:val="20"/>
          <w:lang w:eastAsia="pl-PL"/>
        </w:rPr>
        <w:t xml:space="preserve"> </w:t>
      </w:r>
      <w:r w:rsidRPr="008D47D0">
        <w:rPr>
          <w:rFonts w:eastAsia="Calibri" w:cs="Times New Roman"/>
          <w:sz w:val="20"/>
          <w:szCs w:val="20"/>
          <w:lang w:eastAsia="pl-PL"/>
        </w:rPr>
        <w:t>drogi startowej. Nie jest to samodzielny dokument i powinien być stosowany zgodnie z procedurami, które składają się z dwóch głównych części:</w:t>
      </w:r>
    </w:p>
    <w:p w14:paraId="12C14CEE" w14:textId="77777777" w:rsidR="009E6FE5" w:rsidRPr="008D47D0" w:rsidRDefault="009E6FE5" w:rsidP="00CF4FBA">
      <w:pPr>
        <w:numPr>
          <w:ilvl w:val="0"/>
          <w:numId w:val="195"/>
        </w:numPr>
        <w:spacing w:after="200" w:line="240" w:lineRule="auto"/>
        <w:ind w:left="714" w:hanging="357"/>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lastRenderedPageBreak/>
        <w:t>kryteria oceny; oraz</w:t>
      </w:r>
    </w:p>
    <w:p w14:paraId="1CB1051A" w14:textId="77777777" w:rsidR="009E6FE5" w:rsidRPr="008D47D0" w:rsidRDefault="009E6FE5" w:rsidP="00CF4FBA">
      <w:pPr>
        <w:numPr>
          <w:ilvl w:val="0"/>
          <w:numId w:val="195"/>
        </w:numPr>
        <w:spacing w:after="200" w:line="240" w:lineRule="auto"/>
        <w:ind w:left="714" w:hanging="357"/>
        <w:jc w:val="left"/>
        <w:rPr>
          <w:rFonts w:eastAsia="Times New Roman" w:cs="Times New Roman"/>
          <w:spacing w:val="-1"/>
          <w:sz w:val="20"/>
          <w:szCs w:val="20"/>
          <w:lang w:eastAsia="pl-PL"/>
        </w:rPr>
      </w:pPr>
      <w:r w:rsidRPr="008D47D0">
        <w:rPr>
          <w:rFonts w:eastAsia="Times New Roman" w:cs="Times New Roman"/>
          <w:spacing w:val="-1"/>
          <w:sz w:val="20"/>
          <w:szCs w:val="20"/>
          <w:lang w:eastAsia="pl-PL"/>
        </w:rPr>
        <w:t>kryteria oceny przedstawione malejąco.</w:t>
      </w:r>
    </w:p>
    <w:p w14:paraId="4E1D8A97" w14:textId="77777777" w:rsidR="00397996" w:rsidRPr="008D47D0" w:rsidRDefault="00397996">
      <w:pPr>
        <w:spacing w:after="160" w:line="259" w:lineRule="auto"/>
        <w:jc w:val="left"/>
        <w:rPr>
          <w:rFonts w:eastAsia="Times New Roman" w:cs="Times New Roman"/>
          <w:spacing w:val="-1"/>
          <w:sz w:val="20"/>
          <w:szCs w:val="20"/>
          <w:lang w:eastAsia="pl-PL"/>
        </w:rPr>
      </w:pPr>
    </w:p>
    <w:p w14:paraId="5E5A9C05" w14:textId="77777777" w:rsidR="00397996" w:rsidRPr="008D47D0" w:rsidRDefault="00397996" w:rsidP="00397996"/>
    <w:p w14:paraId="55204B80" w14:textId="77777777" w:rsidR="009E6FE5" w:rsidRPr="008D47D0" w:rsidRDefault="009E6FE5" w:rsidP="0042752D">
      <w:pPr>
        <w:pStyle w:val="Nagwek3"/>
      </w:pPr>
      <w:bookmarkStart w:id="57" w:name="_Toc57980852"/>
      <w:r w:rsidRPr="008D47D0">
        <w:t xml:space="preserve">1.2 </w:t>
      </w:r>
      <w:r w:rsidRPr="008D47D0">
        <w:tab/>
        <w:t>Utrzymanie pola ruchu naziemnego lotniska</w:t>
      </w:r>
      <w:bookmarkEnd w:id="57"/>
    </w:p>
    <w:p w14:paraId="52FD459D"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 xml:space="preserve">(Wytyczne w sprawie charakterystyki tarcia nawierzchni drogi startowej oraz obowiązki Państwa, łącznie z przykładami dobrych praktyk poszczególnych Państw są obecnie w opracowaniu). </w:t>
      </w:r>
    </w:p>
    <w:p w14:paraId="59648940" w14:textId="77777777" w:rsidR="009E6FE5" w:rsidRPr="008D47D0" w:rsidRDefault="009E6FE5" w:rsidP="009E6FE5">
      <w:pPr>
        <w:spacing w:after="200" w:line="276" w:lineRule="auto"/>
        <w:ind w:firstLine="426"/>
        <w:rPr>
          <w:rFonts w:eastAsia="Calibri" w:cs="Times New Roman"/>
          <w:i/>
          <w:sz w:val="20"/>
          <w:lang w:eastAsia="pl-PL"/>
        </w:rPr>
        <w:sectPr w:rsidR="009E6FE5" w:rsidRPr="008D47D0" w:rsidSect="00842D9E">
          <w:headerReference w:type="default" r:id="rId65"/>
          <w:footerReference w:type="default" r:id="rId66"/>
          <w:headerReference w:type="first" r:id="rId67"/>
          <w:footerReference w:type="first" r:id="rId68"/>
          <w:pgSz w:w="11906" w:h="16838" w:code="9"/>
          <w:pgMar w:top="1985" w:right="1417" w:bottom="1417" w:left="1417" w:header="1134" w:footer="454" w:gutter="0"/>
          <w:cols w:space="708"/>
          <w:titlePg/>
          <w:docGrid w:linePitch="360"/>
        </w:sectPr>
      </w:pPr>
    </w:p>
    <w:p w14:paraId="00F247B4" w14:textId="77777777" w:rsidR="009E6FE5" w:rsidRPr="008D47D0" w:rsidRDefault="009E6FE5" w:rsidP="009E6FE5">
      <w:pPr>
        <w:spacing w:after="200" w:line="276" w:lineRule="auto"/>
        <w:jc w:val="left"/>
        <w:rPr>
          <w:rFonts w:eastAsia="Calibri" w:cs="Times New Roman"/>
          <w:sz w:val="20"/>
        </w:rPr>
      </w:pPr>
    </w:p>
    <w:p w14:paraId="69B563A2" w14:textId="41A6CC3D" w:rsidR="009E6FE5" w:rsidRPr="008D47D0" w:rsidRDefault="007C088D" w:rsidP="0042752D">
      <w:pPr>
        <w:pStyle w:val="Nagwek3"/>
      </w:pPr>
      <w:bookmarkStart w:id="58" w:name="_Toc57980853"/>
      <w:r w:rsidRPr="008D47D0">
        <w:t>Zestawienie</w:t>
      </w:r>
      <w:r w:rsidR="009E6FE5" w:rsidRPr="008D47D0">
        <w:t xml:space="preserve"> tabel i rysunków</w:t>
      </w:r>
      <w:bookmarkEnd w:id="58"/>
    </w:p>
    <w:p w14:paraId="6EBC343D" w14:textId="77777777" w:rsidR="009E6FE5" w:rsidRPr="008D47D0" w:rsidRDefault="009E6FE5" w:rsidP="009E6FE5">
      <w:pPr>
        <w:spacing w:before="120" w:line="240" w:lineRule="auto"/>
        <w:jc w:val="center"/>
        <w:rPr>
          <w:rFonts w:eastAsia="Times New Roman" w:cs="Times New Roman"/>
          <w:b/>
          <w:sz w:val="20"/>
          <w:szCs w:val="20"/>
          <w:lang w:eastAsia="pl-PL"/>
        </w:rPr>
      </w:pPr>
    </w:p>
    <w:p w14:paraId="452CED2A" w14:textId="77777777" w:rsidR="009E6FE5" w:rsidRPr="008D47D0" w:rsidRDefault="009E6FE5" w:rsidP="009E6FE5">
      <w:pPr>
        <w:spacing w:before="360" w:after="24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Tabela II-1-1.    Procent pokrycia zanieczyszczeniami</w:t>
      </w:r>
    </w:p>
    <w:tbl>
      <w:tblPr>
        <w:tblStyle w:val="Tabela-Siatka1"/>
        <w:tblW w:w="5600" w:type="dxa"/>
        <w:jc w:val="center"/>
        <w:tblLook w:val="04A0" w:firstRow="1" w:lastRow="0" w:firstColumn="1" w:lastColumn="0" w:noHBand="0" w:noVBand="1"/>
      </w:tblPr>
      <w:tblGrid>
        <w:gridCol w:w="2835"/>
        <w:gridCol w:w="2765"/>
      </w:tblGrid>
      <w:tr w:rsidR="009E6FE5" w:rsidRPr="008D47D0" w14:paraId="720853CF" w14:textId="77777777" w:rsidTr="00342F19">
        <w:trPr>
          <w:trHeight w:val="460"/>
          <w:jc w:val="center"/>
        </w:trPr>
        <w:tc>
          <w:tcPr>
            <w:tcW w:w="2835" w:type="dxa"/>
            <w:tcMar>
              <w:top w:w="85" w:type="dxa"/>
              <w:bottom w:w="85" w:type="dxa"/>
            </w:tcMar>
            <w:vAlign w:val="center"/>
          </w:tcPr>
          <w:p w14:paraId="67933866" w14:textId="77777777" w:rsidR="009E6FE5" w:rsidRPr="008D47D0" w:rsidRDefault="009E6FE5" w:rsidP="009E6FE5">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Oceniany procent</w:t>
            </w:r>
          </w:p>
        </w:tc>
        <w:tc>
          <w:tcPr>
            <w:tcW w:w="2765" w:type="dxa"/>
            <w:tcMar>
              <w:top w:w="85" w:type="dxa"/>
              <w:bottom w:w="85" w:type="dxa"/>
            </w:tcMar>
            <w:vAlign w:val="center"/>
          </w:tcPr>
          <w:p w14:paraId="15E7A096" w14:textId="77777777" w:rsidR="009E6FE5" w:rsidRPr="008D47D0" w:rsidRDefault="009961A9" w:rsidP="009961A9">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Raportowany</w:t>
            </w:r>
            <w:r w:rsidR="009E6FE5" w:rsidRPr="008D47D0">
              <w:rPr>
                <w:rFonts w:eastAsia="Times New Roman" w:cs="Times New Roman"/>
                <w:b/>
                <w:sz w:val="20"/>
                <w:szCs w:val="20"/>
                <w:lang w:eastAsia="pl-PL"/>
              </w:rPr>
              <w:t xml:space="preserve"> procent</w:t>
            </w:r>
          </w:p>
        </w:tc>
      </w:tr>
      <w:tr w:rsidR="009E6FE5" w:rsidRPr="008D47D0" w14:paraId="71E8F142" w14:textId="77777777" w:rsidTr="00342F19">
        <w:trPr>
          <w:jc w:val="center"/>
        </w:trPr>
        <w:tc>
          <w:tcPr>
            <w:tcW w:w="2835" w:type="dxa"/>
            <w:tcMar>
              <w:top w:w="85" w:type="dxa"/>
              <w:bottom w:w="85" w:type="dxa"/>
            </w:tcMar>
          </w:tcPr>
          <w:p w14:paraId="44842AAE"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10 – 25</w:t>
            </w:r>
          </w:p>
        </w:tc>
        <w:tc>
          <w:tcPr>
            <w:tcW w:w="2765" w:type="dxa"/>
            <w:tcMar>
              <w:top w:w="85" w:type="dxa"/>
              <w:bottom w:w="85" w:type="dxa"/>
            </w:tcMar>
          </w:tcPr>
          <w:p w14:paraId="1D662011"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25</w:t>
            </w:r>
          </w:p>
        </w:tc>
      </w:tr>
      <w:tr w:rsidR="009E6FE5" w:rsidRPr="008D47D0" w14:paraId="30299162" w14:textId="77777777" w:rsidTr="00342F19">
        <w:trPr>
          <w:jc w:val="center"/>
        </w:trPr>
        <w:tc>
          <w:tcPr>
            <w:tcW w:w="2835" w:type="dxa"/>
            <w:tcMar>
              <w:top w:w="85" w:type="dxa"/>
              <w:bottom w:w="85" w:type="dxa"/>
            </w:tcMar>
          </w:tcPr>
          <w:p w14:paraId="107C5CF4"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26 – 50</w:t>
            </w:r>
          </w:p>
        </w:tc>
        <w:tc>
          <w:tcPr>
            <w:tcW w:w="2765" w:type="dxa"/>
            <w:tcMar>
              <w:top w:w="85" w:type="dxa"/>
              <w:bottom w:w="85" w:type="dxa"/>
            </w:tcMar>
          </w:tcPr>
          <w:p w14:paraId="0E06A661"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50</w:t>
            </w:r>
          </w:p>
        </w:tc>
      </w:tr>
      <w:tr w:rsidR="009E6FE5" w:rsidRPr="008D47D0" w14:paraId="49B8CB38" w14:textId="77777777" w:rsidTr="00342F19">
        <w:trPr>
          <w:jc w:val="center"/>
        </w:trPr>
        <w:tc>
          <w:tcPr>
            <w:tcW w:w="2835" w:type="dxa"/>
            <w:tcMar>
              <w:top w:w="85" w:type="dxa"/>
              <w:bottom w:w="85" w:type="dxa"/>
            </w:tcMar>
          </w:tcPr>
          <w:p w14:paraId="45BB34A4"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51 – 75</w:t>
            </w:r>
          </w:p>
        </w:tc>
        <w:tc>
          <w:tcPr>
            <w:tcW w:w="2765" w:type="dxa"/>
            <w:tcMar>
              <w:top w:w="85" w:type="dxa"/>
              <w:bottom w:w="85" w:type="dxa"/>
            </w:tcMar>
          </w:tcPr>
          <w:p w14:paraId="39DF61D4"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75</w:t>
            </w:r>
          </w:p>
        </w:tc>
      </w:tr>
      <w:tr w:rsidR="009E6FE5" w:rsidRPr="008D47D0" w14:paraId="4FE011DD" w14:textId="77777777" w:rsidTr="00342F19">
        <w:trPr>
          <w:jc w:val="center"/>
        </w:trPr>
        <w:tc>
          <w:tcPr>
            <w:tcW w:w="2835" w:type="dxa"/>
            <w:tcMar>
              <w:top w:w="85" w:type="dxa"/>
              <w:bottom w:w="85" w:type="dxa"/>
            </w:tcMar>
          </w:tcPr>
          <w:p w14:paraId="51590EF1"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76 – 100</w:t>
            </w:r>
          </w:p>
        </w:tc>
        <w:tc>
          <w:tcPr>
            <w:tcW w:w="2765" w:type="dxa"/>
            <w:tcMar>
              <w:top w:w="85" w:type="dxa"/>
              <w:bottom w:w="85" w:type="dxa"/>
            </w:tcMar>
          </w:tcPr>
          <w:p w14:paraId="609F0718" w14:textId="77777777" w:rsidR="009E6FE5" w:rsidRPr="008D47D0" w:rsidRDefault="009E6FE5" w:rsidP="009E6FE5">
            <w:pPr>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100</w:t>
            </w:r>
          </w:p>
        </w:tc>
      </w:tr>
    </w:tbl>
    <w:p w14:paraId="621A2592" w14:textId="77777777" w:rsidR="009E6FE5" w:rsidRPr="008D47D0" w:rsidRDefault="009E6FE5" w:rsidP="009E6FE5">
      <w:pPr>
        <w:spacing w:before="240" w:after="240" w:line="240" w:lineRule="auto"/>
        <w:rPr>
          <w:rFonts w:eastAsia="Times New Roman" w:cs="Times New Roman"/>
          <w:sz w:val="20"/>
          <w:szCs w:val="20"/>
          <w:lang w:eastAsia="pl-PL"/>
        </w:rPr>
      </w:pPr>
    </w:p>
    <w:p w14:paraId="20204D86" w14:textId="77777777" w:rsidR="009E6FE5" w:rsidRPr="008D47D0" w:rsidRDefault="009E6FE5" w:rsidP="009E6FE5">
      <w:pPr>
        <w:spacing w:before="360" w:after="24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Tabela II-1-2.    Ocena głębokości zanieczyszczeń</w:t>
      </w:r>
    </w:p>
    <w:tbl>
      <w:tblPr>
        <w:tblStyle w:val="Tabela-Siatka1"/>
        <w:tblW w:w="0" w:type="auto"/>
        <w:jc w:val="center"/>
        <w:tblLayout w:type="fixed"/>
        <w:tblLook w:val="04A0" w:firstRow="1" w:lastRow="0" w:firstColumn="1" w:lastColumn="0" w:noHBand="0" w:noVBand="1"/>
      </w:tblPr>
      <w:tblGrid>
        <w:gridCol w:w="4106"/>
        <w:gridCol w:w="2268"/>
        <w:gridCol w:w="1985"/>
      </w:tblGrid>
      <w:tr w:rsidR="009E6FE5" w:rsidRPr="008D47D0" w14:paraId="70F96511" w14:textId="77777777" w:rsidTr="00885F16">
        <w:trPr>
          <w:jc w:val="center"/>
        </w:trPr>
        <w:tc>
          <w:tcPr>
            <w:tcW w:w="4106" w:type="dxa"/>
            <w:vAlign w:val="center"/>
          </w:tcPr>
          <w:p w14:paraId="124ACE59"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Zanieczyszczenie</w:t>
            </w:r>
          </w:p>
        </w:tc>
        <w:tc>
          <w:tcPr>
            <w:tcW w:w="2268" w:type="dxa"/>
            <w:vAlign w:val="center"/>
          </w:tcPr>
          <w:p w14:paraId="5ADAD671" w14:textId="77777777" w:rsidR="009E6FE5" w:rsidRPr="008D47D0" w:rsidRDefault="009E6FE5" w:rsidP="009961A9">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 xml:space="preserve">Wartości podlegające </w:t>
            </w:r>
            <w:r w:rsidR="009961A9" w:rsidRPr="008D47D0">
              <w:rPr>
                <w:rFonts w:eastAsia="Times New Roman" w:cs="Times New Roman"/>
                <w:b/>
                <w:sz w:val="20"/>
                <w:szCs w:val="20"/>
                <w:lang w:eastAsia="pl-PL"/>
              </w:rPr>
              <w:t>raportowaniu</w:t>
            </w:r>
          </w:p>
        </w:tc>
        <w:tc>
          <w:tcPr>
            <w:tcW w:w="1985" w:type="dxa"/>
            <w:vAlign w:val="center"/>
          </w:tcPr>
          <w:p w14:paraId="18618A0A"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Znacząca zmiana</w:t>
            </w:r>
          </w:p>
        </w:tc>
      </w:tr>
      <w:tr w:rsidR="009E6FE5" w:rsidRPr="008D47D0" w14:paraId="70BAAA0B" w14:textId="77777777" w:rsidTr="00885F16">
        <w:trPr>
          <w:jc w:val="center"/>
        </w:trPr>
        <w:tc>
          <w:tcPr>
            <w:tcW w:w="4106" w:type="dxa"/>
            <w:vAlign w:val="center"/>
          </w:tcPr>
          <w:p w14:paraId="2AA7294D" w14:textId="77777777" w:rsidR="009E6FE5" w:rsidRPr="008D47D0" w:rsidRDefault="009961A9" w:rsidP="009961A9">
            <w:pPr>
              <w:spacing w:before="120" w:line="240" w:lineRule="auto"/>
              <w:jc w:val="left"/>
              <w:rPr>
                <w:rFonts w:eastAsia="Times New Roman" w:cs="Times New Roman"/>
                <w:i/>
                <w:sz w:val="20"/>
                <w:szCs w:val="20"/>
                <w:lang w:eastAsia="pl-PL"/>
              </w:rPr>
            </w:pPr>
            <w:r w:rsidRPr="008D47D0">
              <w:rPr>
                <w:rFonts w:eastAsia="Times New Roman" w:cs="Times New Roman"/>
                <w:sz w:val="20"/>
                <w:szCs w:val="20"/>
                <w:lang w:eastAsia="pl-PL"/>
              </w:rPr>
              <w:t>STOJĄCA WODA</w:t>
            </w:r>
          </w:p>
        </w:tc>
        <w:tc>
          <w:tcPr>
            <w:tcW w:w="2268" w:type="dxa"/>
            <w:vAlign w:val="center"/>
          </w:tcPr>
          <w:p w14:paraId="69E826A4"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04 ocenionej wartości</w:t>
            </w:r>
          </w:p>
        </w:tc>
        <w:tc>
          <w:tcPr>
            <w:tcW w:w="1985" w:type="dxa"/>
          </w:tcPr>
          <w:p w14:paraId="0A1F6036"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3 mm do 15 mm włącznie</w:t>
            </w:r>
          </w:p>
        </w:tc>
      </w:tr>
      <w:tr w:rsidR="009E6FE5" w:rsidRPr="008D47D0" w14:paraId="15C4DE21" w14:textId="77777777" w:rsidTr="00885F16">
        <w:trPr>
          <w:jc w:val="center"/>
        </w:trPr>
        <w:tc>
          <w:tcPr>
            <w:tcW w:w="4106" w:type="dxa"/>
            <w:vAlign w:val="center"/>
          </w:tcPr>
          <w:p w14:paraId="441A4B34"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TOPNIEJĄCY ŚNIEG</w:t>
            </w:r>
          </w:p>
        </w:tc>
        <w:tc>
          <w:tcPr>
            <w:tcW w:w="2268" w:type="dxa"/>
            <w:vAlign w:val="center"/>
          </w:tcPr>
          <w:p w14:paraId="3FC3D040"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03 ocenionej wartości</w:t>
            </w:r>
          </w:p>
        </w:tc>
        <w:tc>
          <w:tcPr>
            <w:tcW w:w="1985" w:type="dxa"/>
          </w:tcPr>
          <w:p w14:paraId="5618F03B"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3 mm do 15 mm włącznie</w:t>
            </w:r>
          </w:p>
        </w:tc>
      </w:tr>
      <w:tr w:rsidR="009E6FE5" w:rsidRPr="008D47D0" w14:paraId="62100D59" w14:textId="77777777" w:rsidTr="00885F16">
        <w:trPr>
          <w:jc w:val="center"/>
        </w:trPr>
        <w:tc>
          <w:tcPr>
            <w:tcW w:w="4106" w:type="dxa"/>
            <w:vAlign w:val="center"/>
          </w:tcPr>
          <w:p w14:paraId="3C8A5189" w14:textId="77777777" w:rsidR="009E6FE5" w:rsidRPr="008D47D0" w:rsidRDefault="009961A9" w:rsidP="009E6FE5">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MOKRY ŚNIEG</w:t>
            </w:r>
          </w:p>
        </w:tc>
        <w:tc>
          <w:tcPr>
            <w:tcW w:w="2268" w:type="dxa"/>
            <w:vAlign w:val="center"/>
          </w:tcPr>
          <w:p w14:paraId="2166BB6E"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03 ocenionej wartości</w:t>
            </w:r>
          </w:p>
        </w:tc>
        <w:tc>
          <w:tcPr>
            <w:tcW w:w="1985" w:type="dxa"/>
          </w:tcPr>
          <w:p w14:paraId="7D312973"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5 mm</w:t>
            </w:r>
          </w:p>
        </w:tc>
      </w:tr>
      <w:tr w:rsidR="009E6FE5" w:rsidRPr="008D47D0" w14:paraId="0C541E25" w14:textId="77777777" w:rsidTr="00885F16">
        <w:trPr>
          <w:jc w:val="center"/>
        </w:trPr>
        <w:tc>
          <w:tcPr>
            <w:tcW w:w="4106" w:type="dxa"/>
            <w:vAlign w:val="center"/>
          </w:tcPr>
          <w:p w14:paraId="1CDCF0D1" w14:textId="77777777" w:rsidR="009E6FE5" w:rsidRPr="008D47D0" w:rsidRDefault="009961A9" w:rsidP="009E6FE5">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SUCHY ŚNIEG</w:t>
            </w:r>
          </w:p>
        </w:tc>
        <w:tc>
          <w:tcPr>
            <w:tcW w:w="2268" w:type="dxa"/>
            <w:vAlign w:val="center"/>
          </w:tcPr>
          <w:p w14:paraId="630F4177"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03 ocenionej wartości</w:t>
            </w:r>
          </w:p>
        </w:tc>
        <w:tc>
          <w:tcPr>
            <w:tcW w:w="1985" w:type="dxa"/>
          </w:tcPr>
          <w:p w14:paraId="5B4F4D44"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20 mm</w:t>
            </w:r>
          </w:p>
        </w:tc>
      </w:tr>
    </w:tbl>
    <w:p w14:paraId="12152F43" w14:textId="77777777" w:rsidR="009E6FE5" w:rsidRPr="008D47D0" w:rsidRDefault="009E6FE5" w:rsidP="009E6FE5">
      <w:pPr>
        <w:spacing w:before="360" w:line="276" w:lineRule="auto"/>
        <w:ind w:firstLine="425"/>
        <w:rPr>
          <w:rFonts w:eastAsia="Calibri" w:cs="Times New Roman"/>
          <w:i/>
          <w:sz w:val="20"/>
          <w:lang w:eastAsia="pl-PL"/>
        </w:rPr>
      </w:pPr>
      <w:r w:rsidRPr="008D47D0">
        <w:rPr>
          <w:rFonts w:eastAsia="Calibri" w:cs="Times New Roman"/>
          <w:i/>
          <w:sz w:val="20"/>
          <w:lang w:eastAsia="pl-PL"/>
        </w:rPr>
        <w:t xml:space="preserve">Uwaga 1. – W przypadku STOJĄCEJ WODY, 04 (4 mm) stanowi minimalną wartość głębokości, przy której oraz powyżej której, głębokość jest </w:t>
      </w:r>
      <w:r w:rsidR="009961A9" w:rsidRPr="008D47D0">
        <w:rPr>
          <w:rFonts w:eastAsia="Calibri" w:cs="Times New Roman"/>
          <w:i/>
          <w:sz w:val="20"/>
          <w:lang w:eastAsia="pl-PL"/>
        </w:rPr>
        <w:t>raportowana</w:t>
      </w:r>
      <w:r w:rsidRPr="008D47D0">
        <w:rPr>
          <w:rFonts w:eastAsia="Calibri" w:cs="Times New Roman"/>
          <w:i/>
          <w:sz w:val="20"/>
          <w:lang w:eastAsia="pl-PL"/>
        </w:rPr>
        <w:t>. (Od 3 mm i poniżej, jedna trzecia długości drogi startowej jest uznawana za MOKRĄ).</w:t>
      </w:r>
    </w:p>
    <w:p w14:paraId="51C2CB32" w14:textId="77777777" w:rsidR="009E6FE5" w:rsidRPr="008D47D0" w:rsidRDefault="009E6FE5" w:rsidP="009E6FE5">
      <w:pPr>
        <w:spacing w:line="276" w:lineRule="auto"/>
        <w:ind w:firstLine="426"/>
        <w:rPr>
          <w:rFonts w:eastAsia="Calibri" w:cs="Times New Roman"/>
          <w:i/>
          <w:sz w:val="20"/>
          <w:lang w:eastAsia="pl-PL"/>
        </w:rPr>
      </w:pPr>
      <w:r w:rsidRPr="008D47D0">
        <w:rPr>
          <w:rFonts w:eastAsia="Calibri" w:cs="Times New Roman"/>
          <w:i/>
          <w:sz w:val="20"/>
          <w:lang w:eastAsia="pl-PL"/>
        </w:rPr>
        <w:t xml:space="preserve">Uwaga 2. – W przypadku BŁOTA POŚNIEGOWEGO, MOKREGO ŚNIEGU i SUCHEGO ŚNIEGU, 03 (3 mm) stanowi minimalną wartość głębokości, przy której oraz powyżej której, głębokość jest </w:t>
      </w:r>
      <w:r w:rsidR="009961A9" w:rsidRPr="008D47D0">
        <w:rPr>
          <w:rFonts w:eastAsia="Calibri" w:cs="Times New Roman"/>
          <w:i/>
          <w:sz w:val="20"/>
          <w:lang w:eastAsia="pl-PL"/>
        </w:rPr>
        <w:t>raportowana</w:t>
      </w:r>
      <w:r w:rsidRPr="008D47D0">
        <w:rPr>
          <w:rFonts w:eastAsia="Calibri" w:cs="Times New Roman"/>
          <w:i/>
          <w:sz w:val="20"/>
          <w:lang w:eastAsia="pl-PL"/>
        </w:rPr>
        <w:t>.</w:t>
      </w:r>
    </w:p>
    <w:p w14:paraId="38FA1D4C" w14:textId="77777777" w:rsidR="009E6FE5" w:rsidRPr="008D47D0" w:rsidRDefault="009E6FE5" w:rsidP="009E6FE5">
      <w:pPr>
        <w:spacing w:after="200" w:line="276" w:lineRule="auto"/>
        <w:ind w:firstLine="426"/>
        <w:rPr>
          <w:rFonts w:eastAsia="Calibri" w:cs="Times New Roman"/>
          <w:i/>
          <w:sz w:val="20"/>
          <w:lang w:eastAsia="pl-PL"/>
        </w:rPr>
      </w:pPr>
      <w:r w:rsidRPr="008D47D0">
        <w:rPr>
          <w:rFonts w:eastAsia="Calibri" w:cs="Times New Roman"/>
          <w:i/>
          <w:sz w:val="20"/>
          <w:lang w:eastAsia="pl-PL"/>
        </w:rPr>
        <w:t xml:space="preserve">Uwaga 3. – Powyżej 4 mm w przypadku STOJĄCEJ WODY i 3 mm w przypadku BŁOTA POŚNIEGOWEGO, MOKREGO SNIEGU oraz SUCHEGO ŚNIEGU oceniona wartość jest </w:t>
      </w:r>
      <w:r w:rsidR="009961A9" w:rsidRPr="008D47D0">
        <w:rPr>
          <w:rFonts w:eastAsia="Calibri" w:cs="Times New Roman"/>
          <w:i/>
          <w:sz w:val="20"/>
          <w:lang w:eastAsia="pl-PL"/>
        </w:rPr>
        <w:t>raportowana</w:t>
      </w:r>
      <w:r w:rsidRPr="008D47D0">
        <w:rPr>
          <w:rFonts w:eastAsia="Calibri" w:cs="Times New Roman"/>
          <w:i/>
          <w:sz w:val="20"/>
          <w:lang w:eastAsia="pl-PL"/>
        </w:rPr>
        <w:t>, a znacząca zmiana dotyczy zaobserwowanej zmiany w stosunku do ocenionej wartości.</w:t>
      </w:r>
    </w:p>
    <w:p w14:paraId="6E42C82B" w14:textId="77777777" w:rsidR="009E6FE5" w:rsidRPr="008D47D0" w:rsidRDefault="009E6FE5" w:rsidP="009E6FE5">
      <w:pPr>
        <w:spacing w:after="200" w:line="276" w:lineRule="auto"/>
        <w:jc w:val="left"/>
        <w:rPr>
          <w:rFonts w:eastAsia="Calibri" w:cs="Times New Roman"/>
          <w:i/>
          <w:sz w:val="20"/>
          <w:lang w:eastAsia="pl-PL"/>
        </w:rPr>
      </w:pPr>
      <w:r w:rsidRPr="008D47D0">
        <w:rPr>
          <w:rFonts w:eastAsia="Calibri" w:cs="Times New Roman"/>
          <w:i/>
          <w:sz w:val="20"/>
          <w:lang w:eastAsia="pl-PL"/>
        </w:rPr>
        <w:br w:type="page"/>
      </w:r>
    </w:p>
    <w:p w14:paraId="1306187A" w14:textId="77777777" w:rsidR="009E6FE5" w:rsidRPr="008D47D0" w:rsidRDefault="009E6FE5" w:rsidP="009E6FE5">
      <w:pPr>
        <w:spacing w:after="200" w:line="276" w:lineRule="auto"/>
        <w:ind w:firstLine="426"/>
        <w:rPr>
          <w:rFonts w:eastAsia="Calibri" w:cs="Times New Roman"/>
          <w:i/>
          <w:sz w:val="20"/>
          <w:lang w:eastAsia="pl-PL"/>
        </w:rPr>
      </w:pPr>
    </w:p>
    <w:p w14:paraId="6BE5C7BA" w14:textId="77777777" w:rsidR="009E6FE5" w:rsidRPr="008D47D0" w:rsidRDefault="009E6FE5" w:rsidP="009E6FE5">
      <w:pPr>
        <w:spacing w:before="360" w:after="24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 xml:space="preserve">Tabela II-1-3.    Przydzielanie kodu </w:t>
      </w:r>
      <w:r w:rsidR="008E4116" w:rsidRPr="008D47D0">
        <w:rPr>
          <w:rFonts w:eastAsia="Times New Roman" w:cs="Times New Roman"/>
          <w:b/>
          <w:sz w:val="20"/>
          <w:szCs w:val="20"/>
          <w:lang w:eastAsia="pl-PL"/>
        </w:rPr>
        <w:t>określającego warunki na drodze startowej</w:t>
      </w:r>
      <w:r w:rsidRPr="008D47D0">
        <w:rPr>
          <w:rFonts w:eastAsia="Times New Roman" w:cs="Times New Roman"/>
          <w:b/>
          <w:sz w:val="20"/>
          <w:szCs w:val="20"/>
          <w:lang w:eastAsia="pl-PL"/>
        </w:rPr>
        <w:t xml:space="preserve"> (RWYCC)</w:t>
      </w:r>
    </w:p>
    <w:tbl>
      <w:tblPr>
        <w:tblStyle w:val="Tabela-Siatka1"/>
        <w:tblW w:w="0" w:type="auto"/>
        <w:jc w:val="center"/>
        <w:tblLook w:val="04A0" w:firstRow="1" w:lastRow="0" w:firstColumn="1" w:lastColumn="0" w:noHBand="0" w:noVBand="1"/>
      </w:tblPr>
      <w:tblGrid>
        <w:gridCol w:w="7083"/>
        <w:gridCol w:w="1701"/>
      </w:tblGrid>
      <w:tr w:rsidR="009E6FE5" w:rsidRPr="008D47D0" w14:paraId="04D2F467" w14:textId="77777777" w:rsidTr="007C088D">
        <w:trPr>
          <w:trHeight w:val="662"/>
          <w:jc w:val="center"/>
        </w:trPr>
        <w:tc>
          <w:tcPr>
            <w:tcW w:w="7083" w:type="dxa"/>
            <w:tcMar>
              <w:top w:w="85" w:type="dxa"/>
              <w:bottom w:w="85" w:type="dxa"/>
            </w:tcMar>
            <w:vAlign w:val="center"/>
          </w:tcPr>
          <w:p w14:paraId="692C0861" w14:textId="77777777" w:rsidR="009E6FE5" w:rsidRPr="008D47D0" w:rsidRDefault="009E6FE5"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 xml:space="preserve">Opis </w:t>
            </w:r>
            <w:r w:rsidR="008E4116" w:rsidRPr="008D47D0">
              <w:rPr>
                <w:rFonts w:eastAsia="Times New Roman" w:cs="Times New Roman"/>
                <w:b/>
                <w:sz w:val="20"/>
                <w:szCs w:val="20"/>
                <w:lang w:eastAsia="pl-PL"/>
              </w:rPr>
              <w:t xml:space="preserve">warunków panujących na nawierzchni drogi startowej </w:t>
            </w:r>
          </w:p>
        </w:tc>
        <w:tc>
          <w:tcPr>
            <w:tcW w:w="1701" w:type="dxa"/>
            <w:tcMar>
              <w:top w:w="85" w:type="dxa"/>
              <w:bottom w:w="85" w:type="dxa"/>
            </w:tcMar>
            <w:vAlign w:val="center"/>
          </w:tcPr>
          <w:p w14:paraId="594A5AF6" w14:textId="119A63D9" w:rsidR="009E6FE5" w:rsidRPr="008D47D0" w:rsidRDefault="009E6FE5"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 xml:space="preserve">Kod </w:t>
            </w:r>
            <w:r w:rsidR="007C088D" w:rsidRPr="008D47D0">
              <w:rPr>
                <w:rFonts w:eastAsia="Times New Roman" w:cs="Times New Roman"/>
                <w:b/>
                <w:sz w:val="20"/>
                <w:szCs w:val="20"/>
                <w:lang w:eastAsia="pl-PL"/>
              </w:rPr>
              <w:t xml:space="preserve">określający warunki na </w:t>
            </w:r>
            <w:r w:rsidRPr="008D47D0">
              <w:rPr>
                <w:rFonts w:eastAsia="Times New Roman" w:cs="Times New Roman"/>
                <w:b/>
                <w:sz w:val="20"/>
                <w:szCs w:val="20"/>
                <w:lang w:eastAsia="pl-PL"/>
              </w:rPr>
              <w:t>dro</w:t>
            </w:r>
            <w:r w:rsidR="007C088D" w:rsidRPr="008D47D0">
              <w:rPr>
                <w:rFonts w:eastAsia="Times New Roman" w:cs="Times New Roman"/>
                <w:b/>
                <w:sz w:val="20"/>
                <w:szCs w:val="20"/>
                <w:lang w:eastAsia="pl-PL"/>
              </w:rPr>
              <w:t>dze</w:t>
            </w:r>
            <w:r w:rsidRPr="008D47D0">
              <w:rPr>
                <w:rFonts w:eastAsia="Times New Roman" w:cs="Times New Roman"/>
                <w:b/>
                <w:sz w:val="20"/>
                <w:szCs w:val="20"/>
                <w:lang w:eastAsia="pl-PL"/>
              </w:rPr>
              <w:t xml:space="preserve"> startowej</w:t>
            </w:r>
          </w:p>
          <w:p w14:paraId="14907486" w14:textId="77777777" w:rsidR="009E6FE5" w:rsidRPr="008D47D0" w:rsidRDefault="009E6FE5"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(RWYCC)</w:t>
            </w:r>
          </w:p>
        </w:tc>
      </w:tr>
      <w:tr w:rsidR="009E6FE5" w:rsidRPr="008D47D0" w14:paraId="268D8EB0" w14:textId="77777777" w:rsidTr="007C088D">
        <w:trPr>
          <w:jc w:val="center"/>
        </w:trPr>
        <w:tc>
          <w:tcPr>
            <w:tcW w:w="7083" w:type="dxa"/>
            <w:tcMar>
              <w:top w:w="85" w:type="dxa"/>
              <w:bottom w:w="85" w:type="dxa"/>
            </w:tcMar>
          </w:tcPr>
          <w:p w14:paraId="2BF6BDFB" w14:textId="77777777" w:rsidR="009E6FE5" w:rsidRPr="008D47D0" w:rsidRDefault="00FD3A97" w:rsidP="00E01441">
            <w:pPr>
              <w:spacing w:before="120" w:line="240" w:lineRule="auto"/>
              <w:jc w:val="left"/>
              <w:rPr>
                <w:rFonts w:eastAsia="Times New Roman" w:cs="Times New Roman"/>
                <w:b/>
                <w:sz w:val="20"/>
                <w:szCs w:val="20"/>
                <w:lang w:eastAsia="pl-PL"/>
              </w:rPr>
            </w:pPr>
            <w:r w:rsidRPr="008D47D0">
              <w:rPr>
                <w:rFonts w:eastAsia="Times New Roman" w:cs="Times New Roman"/>
                <w:b/>
                <w:sz w:val="20"/>
                <w:szCs w:val="20"/>
                <w:lang w:eastAsia="pl-PL"/>
              </w:rPr>
              <w:t>SUCH</w:t>
            </w:r>
            <w:r w:rsidR="00E01441" w:rsidRPr="008D47D0">
              <w:rPr>
                <w:rFonts w:eastAsia="Times New Roman" w:cs="Times New Roman"/>
                <w:b/>
                <w:sz w:val="20"/>
                <w:szCs w:val="20"/>
                <w:lang w:eastAsia="pl-PL"/>
              </w:rPr>
              <w:t>O</w:t>
            </w:r>
            <w:r w:rsidR="009E6FE5" w:rsidRPr="008D47D0">
              <w:rPr>
                <w:rFonts w:eastAsia="Times New Roman" w:cs="Times New Roman"/>
                <w:b/>
                <w:sz w:val="20"/>
                <w:szCs w:val="20"/>
                <w:lang w:eastAsia="pl-PL"/>
              </w:rPr>
              <w:t xml:space="preserve"> </w:t>
            </w:r>
            <w:r w:rsidR="009E6FE5" w:rsidRPr="008D47D0">
              <w:rPr>
                <w:rFonts w:eastAsia="Times New Roman" w:cs="Times New Roman"/>
                <w:i/>
                <w:sz w:val="20"/>
                <w:szCs w:val="20"/>
                <w:lang w:eastAsia="pl-PL"/>
              </w:rPr>
              <w:t>(DRY)</w:t>
            </w:r>
          </w:p>
        </w:tc>
        <w:tc>
          <w:tcPr>
            <w:tcW w:w="1701" w:type="dxa"/>
            <w:tcMar>
              <w:top w:w="85" w:type="dxa"/>
              <w:bottom w:w="85" w:type="dxa"/>
            </w:tcMar>
          </w:tcPr>
          <w:p w14:paraId="33E30041"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6</w:t>
            </w:r>
          </w:p>
        </w:tc>
      </w:tr>
      <w:tr w:rsidR="009E6FE5" w:rsidRPr="008D47D0" w14:paraId="0B7C1116" w14:textId="77777777" w:rsidTr="007C088D">
        <w:trPr>
          <w:jc w:val="center"/>
        </w:trPr>
        <w:tc>
          <w:tcPr>
            <w:tcW w:w="7083" w:type="dxa"/>
            <w:shd w:val="clear" w:color="auto" w:fill="auto"/>
            <w:tcMar>
              <w:top w:w="85" w:type="dxa"/>
              <w:bottom w:w="85" w:type="dxa"/>
            </w:tcMar>
          </w:tcPr>
          <w:p w14:paraId="1FA7BDF2" w14:textId="77777777" w:rsidR="009E6FE5" w:rsidRPr="008D47D0" w:rsidRDefault="009E6FE5" w:rsidP="009E6FE5">
            <w:pPr>
              <w:spacing w:before="120" w:line="240" w:lineRule="auto"/>
              <w:jc w:val="left"/>
              <w:rPr>
                <w:rFonts w:eastAsia="Times New Roman" w:cs="Times New Roman"/>
                <w:i/>
                <w:sz w:val="20"/>
                <w:szCs w:val="20"/>
                <w:lang w:eastAsia="pl-PL"/>
              </w:rPr>
            </w:pPr>
            <w:r w:rsidRPr="008D47D0">
              <w:rPr>
                <w:rFonts w:eastAsia="Times New Roman" w:cs="Times New Roman"/>
                <w:b/>
                <w:sz w:val="20"/>
                <w:szCs w:val="20"/>
                <w:lang w:eastAsia="pl-PL"/>
              </w:rPr>
              <w:t xml:space="preserve">SZADŹ </w:t>
            </w:r>
            <w:r w:rsidRPr="008D47D0">
              <w:rPr>
                <w:rFonts w:eastAsia="Times New Roman" w:cs="Times New Roman"/>
                <w:i/>
                <w:sz w:val="20"/>
                <w:szCs w:val="20"/>
                <w:lang w:eastAsia="pl-PL"/>
              </w:rPr>
              <w:t>(FROST)</w:t>
            </w:r>
          </w:p>
          <w:p w14:paraId="012EB5C0" w14:textId="29B7920A" w:rsidR="009E6FE5" w:rsidRPr="008D47D0" w:rsidRDefault="00650577" w:rsidP="009E6FE5">
            <w:pPr>
              <w:spacing w:before="120" w:line="240" w:lineRule="auto"/>
              <w:ind w:left="1590" w:hanging="1590"/>
              <w:jc w:val="left"/>
              <w:rPr>
                <w:rFonts w:eastAsia="Times New Roman" w:cs="Times New Roman"/>
                <w:sz w:val="20"/>
                <w:szCs w:val="20"/>
                <w:lang w:eastAsia="pl-PL"/>
              </w:rPr>
            </w:pPr>
            <w:r w:rsidRPr="008D47D0">
              <w:rPr>
                <w:rFonts w:eastAsia="Times New Roman" w:cs="Times New Roman"/>
                <w:b/>
                <w:sz w:val="20"/>
                <w:szCs w:val="20"/>
                <w:lang w:eastAsia="pl-PL"/>
              </w:rPr>
              <w:t xml:space="preserve">MOKRO </w:t>
            </w:r>
            <w:r w:rsidR="009E6FE5" w:rsidRPr="008D47D0">
              <w:rPr>
                <w:rFonts w:eastAsia="Times New Roman" w:cs="Times New Roman"/>
                <w:i/>
                <w:sz w:val="20"/>
                <w:szCs w:val="20"/>
                <w:lang w:eastAsia="pl-PL"/>
              </w:rPr>
              <w:t>(WET)</w:t>
            </w:r>
            <w:r w:rsidR="00E01441" w:rsidRPr="008D47D0">
              <w:rPr>
                <w:rFonts w:eastAsia="Times New Roman" w:cs="Times New Roman"/>
                <w:sz w:val="20"/>
                <w:szCs w:val="20"/>
                <w:lang w:eastAsia="pl-PL"/>
              </w:rPr>
              <w:t xml:space="preserve"> – Nawie</w:t>
            </w:r>
            <w:r w:rsidR="009E6FE5" w:rsidRPr="008D47D0">
              <w:rPr>
                <w:rFonts w:eastAsia="Times New Roman" w:cs="Times New Roman"/>
                <w:sz w:val="20"/>
                <w:szCs w:val="20"/>
                <w:lang w:eastAsia="pl-PL"/>
              </w:rPr>
              <w:t>rzchnia drogi startowej pokryta jest widoczną wilgocią lub wodą do 3 mm głębokości włącznie.</w:t>
            </w:r>
          </w:p>
          <w:p w14:paraId="77FF2924"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TOPNIEJĄCY ŚNIEG </w:t>
            </w:r>
            <w:r w:rsidRPr="008D47D0">
              <w:rPr>
                <w:rFonts w:eastAsia="Times New Roman" w:cs="Times New Roman"/>
                <w:i/>
                <w:sz w:val="20"/>
                <w:szCs w:val="20"/>
                <w:lang w:eastAsia="pl-PL"/>
              </w:rPr>
              <w:t>(SLUSH)</w:t>
            </w:r>
            <w:r w:rsidRPr="008D47D0">
              <w:rPr>
                <w:rFonts w:eastAsia="Times New Roman" w:cs="Times New Roman"/>
                <w:sz w:val="20"/>
                <w:szCs w:val="20"/>
                <w:lang w:eastAsia="pl-PL"/>
              </w:rPr>
              <w:t xml:space="preserve"> – do 3 mm głębokości włącznie.</w:t>
            </w:r>
          </w:p>
          <w:p w14:paraId="12DA323C"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SUCHY ŚNIEG </w:t>
            </w:r>
            <w:r w:rsidRPr="008D47D0">
              <w:rPr>
                <w:rFonts w:eastAsia="Times New Roman" w:cs="Times New Roman"/>
                <w:i/>
                <w:sz w:val="20"/>
                <w:szCs w:val="20"/>
                <w:lang w:eastAsia="pl-PL"/>
              </w:rPr>
              <w:t>(DRY SNOW)</w:t>
            </w:r>
            <w:r w:rsidRPr="008D47D0">
              <w:rPr>
                <w:rFonts w:eastAsia="Times New Roman" w:cs="Times New Roman"/>
                <w:sz w:val="20"/>
                <w:szCs w:val="20"/>
                <w:lang w:eastAsia="pl-PL"/>
              </w:rPr>
              <w:t xml:space="preserve"> – do 3 mm głębokości włącznie.</w:t>
            </w:r>
          </w:p>
          <w:p w14:paraId="57C5D2E1"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MOKRY ŚNIEG </w:t>
            </w:r>
            <w:r w:rsidRPr="008D47D0">
              <w:rPr>
                <w:rFonts w:eastAsia="Times New Roman" w:cs="Times New Roman"/>
                <w:i/>
                <w:sz w:val="20"/>
                <w:szCs w:val="20"/>
                <w:lang w:eastAsia="pl-PL"/>
              </w:rPr>
              <w:t>(WET SNOW)</w:t>
            </w:r>
            <w:r w:rsidRPr="008D47D0">
              <w:rPr>
                <w:rFonts w:eastAsia="Times New Roman" w:cs="Times New Roman"/>
                <w:sz w:val="20"/>
                <w:szCs w:val="20"/>
                <w:lang w:eastAsia="pl-PL"/>
              </w:rPr>
              <w:t xml:space="preserve"> – do 3 mm głębokości włącznie.</w:t>
            </w:r>
          </w:p>
        </w:tc>
        <w:tc>
          <w:tcPr>
            <w:tcW w:w="1701" w:type="dxa"/>
            <w:shd w:val="clear" w:color="auto" w:fill="auto"/>
            <w:tcMar>
              <w:top w:w="85" w:type="dxa"/>
              <w:bottom w:w="85" w:type="dxa"/>
            </w:tcMar>
          </w:tcPr>
          <w:p w14:paraId="5B37EC96"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5</w:t>
            </w:r>
          </w:p>
        </w:tc>
      </w:tr>
      <w:tr w:rsidR="009E6FE5" w:rsidRPr="008D47D0" w14:paraId="5A9840C8" w14:textId="77777777" w:rsidTr="007C088D">
        <w:trPr>
          <w:jc w:val="center"/>
        </w:trPr>
        <w:tc>
          <w:tcPr>
            <w:tcW w:w="7083" w:type="dxa"/>
            <w:tcMar>
              <w:top w:w="85" w:type="dxa"/>
              <w:bottom w:w="85" w:type="dxa"/>
            </w:tcMar>
          </w:tcPr>
          <w:p w14:paraId="31A81D42"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UBITY ŚNIEG </w:t>
            </w:r>
            <w:r w:rsidRPr="008D47D0">
              <w:rPr>
                <w:rFonts w:eastAsia="Times New Roman" w:cs="Times New Roman"/>
                <w:i/>
                <w:sz w:val="20"/>
                <w:szCs w:val="20"/>
                <w:lang w:eastAsia="pl-PL"/>
              </w:rPr>
              <w:t>(COMPACTED SNOW)</w:t>
            </w:r>
          </w:p>
          <w:p w14:paraId="19774385"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Temperatura na zewnątrz minus 15 stopni Celsjusza i poniżej.</w:t>
            </w:r>
          </w:p>
        </w:tc>
        <w:tc>
          <w:tcPr>
            <w:tcW w:w="1701" w:type="dxa"/>
            <w:tcMar>
              <w:top w:w="85" w:type="dxa"/>
              <w:bottom w:w="85" w:type="dxa"/>
            </w:tcMar>
          </w:tcPr>
          <w:p w14:paraId="0F66174B"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4</w:t>
            </w:r>
          </w:p>
        </w:tc>
      </w:tr>
      <w:tr w:rsidR="009E6FE5" w:rsidRPr="008D47D0" w14:paraId="3D0C6D4A" w14:textId="77777777" w:rsidTr="007C088D">
        <w:trPr>
          <w:jc w:val="center"/>
        </w:trPr>
        <w:tc>
          <w:tcPr>
            <w:tcW w:w="7083" w:type="dxa"/>
            <w:tcMar>
              <w:top w:w="85" w:type="dxa"/>
              <w:bottom w:w="85" w:type="dxa"/>
            </w:tcMar>
          </w:tcPr>
          <w:p w14:paraId="1DFA1CC3"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MOKR</w:t>
            </w:r>
            <w:r w:rsidR="00E01441" w:rsidRPr="008D47D0">
              <w:rPr>
                <w:rFonts w:eastAsia="Times New Roman" w:cs="Times New Roman"/>
                <w:b/>
                <w:sz w:val="20"/>
                <w:szCs w:val="20"/>
                <w:lang w:eastAsia="pl-PL"/>
              </w:rPr>
              <w:t>O</w:t>
            </w:r>
            <w:r w:rsidRPr="008D47D0">
              <w:rPr>
                <w:rFonts w:eastAsia="Times New Roman" w:cs="Times New Roman"/>
                <w:b/>
                <w:sz w:val="20"/>
                <w:szCs w:val="20"/>
                <w:lang w:eastAsia="pl-PL"/>
              </w:rPr>
              <w:t xml:space="preserve"> </w:t>
            </w:r>
            <w:r w:rsidRPr="008D47D0">
              <w:rPr>
                <w:rFonts w:eastAsia="Times New Roman" w:cs="Times New Roman"/>
                <w:i/>
                <w:sz w:val="20"/>
                <w:szCs w:val="20"/>
                <w:lang w:eastAsia="pl-PL"/>
              </w:rPr>
              <w:t>(WET</w:t>
            </w:r>
            <w:r w:rsidRPr="008D47D0">
              <w:rPr>
                <w:rFonts w:eastAsia="Times New Roman" w:cs="Times New Roman"/>
                <w:b/>
                <w:i/>
                <w:sz w:val="20"/>
                <w:szCs w:val="20"/>
                <w:lang w:eastAsia="pl-PL"/>
              </w:rPr>
              <w:t>)</w:t>
            </w:r>
            <w:r w:rsidRPr="008D47D0">
              <w:rPr>
                <w:rFonts w:eastAsia="Times New Roman" w:cs="Times New Roman"/>
                <w:sz w:val="20"/>
                <w:szCs w:val="20"/>
                <w:lang w:eastAsia="pl-PL"/>
              </w:rPr>
              <w:t xml:space="preserve"> – Droga startowa śliska kiedy mokra.</w:t>
            </w:r>
          </w:p>
          <w:p w14:paraId="1F2E3218" w14:textId="026A5DB5"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SUCHY ŚNIEG </w:t>
            </w:r>
            <w:r w:rsidRPr="008D47D0">
              <w:rPr>
                <w:rFonts w:eastAsia="Times New Roman" w:cs="Times New Roman"/>
                <w:i/>
                <w:sz w:val="20"/>
                <w:szCs w:val="20"/>
                <w:lang w:eastAsia="pl-PL"/>
              </w:rPr>
              <w:t>(DRY SNOW</w:t>
            </w:r>
            <w:r w:rsidRPr="008D47D0">
              <w:rPr>
                <w:rFonts w:eastAsia="Times New Roman" w:cs="Times New Roman"/>
                <w:b/>
                <w:i/>
                <w:sz w:val="20"/>
                <w:szCs w:val="20"/>
                <w:lang w:eastAsia="pl-PL"/>
              </w:rPr>
              <w:t>)</w:t>
            </w:r>
            <w:r w:rsidRPr="008D47D0">
              <w:rPr>
                <w:rFonts w:eastAsia="Times New Roman" w:cs="Times New Roman"/>
                <w:sz w:val="20"/>
                <w:szCs w:val="20"/>
                <w:lang w:eastAsia="pl-PL"/>
              </w:rPr>
              <w:t xml:space="preserve"> – </w:t>
            </w:r>
            <w:r w:rsidR="00650577" w:rsidRPr="008D47D0">
              <w:rPr>
                <w:rFonts w:eastAsia="Times New Roman" w:cs="Times New Roman"/>
                <w:sz w:val="20"/>
                <w:szCs w:val="20"/>
                <w:lang w:eastAsia="pl-PL"/>
              </w:rPr>
              <w:t xml:space="preserve">Powyżej </w:t>
            </w:r>
            <w:r w:rsidRPr="008D47D0">
              <w:rPr>
                <w:rFonts w:eastAsia="Times New Roman" w:cs="Times New Roman"/>
                <w:sz w:val="20"/>
                <w:szCs w:val="20"/>
                <w:lang w:eastAsia="pl-PL"/>
              </w:rPr>
              <w:t>3 mm głębokości.</w:t>
            </w:r>
          </w:p>
          <w:p w14:paraId="4A44809C" w14:textId="45999496"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MOKRY ŚNIEG </w:t>
            </w:r>
            <w:r w:rsidRPr="008D47D0">
              <w:rPr>
                <w:rFonts w:eastAsia="Times New Roman" w:cs="Times New Roman"/>
                <w:i/>
                <w:sz w:val="20"/>
                <w:szCs w:val="20"/>
                <w:lang w:eastAsia="pl-PL"/>
              </w:rPr>
              <w:t>(WET SNOW)</w:t>
            </w:r>
            <w:r w:rsidRPr="008D47D0">
              <w:rPr>
                <w:rFonts w:eastAsia="Times New Roman" w:cs="Times New Roman"/>
                <w:sz w:val="20"/>
                <w:szCs w:val="20"/>
                <w:lang w:eastAsia="pl-PL"/>
              </w:rPr>
              <w:t xml:space="preserve"> – </w:t>
            </w:r>
            <w:r w:rsidR="00A17A5B" w:rsidRPr="008D47D0">
              <w:rPr>
                <w:rFonts w:eastAsia="Times New Roman" w:cs="Times New Roman"/>
                <w:sz w:val="20"/>
                <w:szCs w:val="20"/>
                <w:lang w:eastAsia="pl-PL"/>
              </w:rPr>
              <w:t>Powyżej</w:t>
            </w:r>
            <w:r w:rsidRPr="008D47D0">
              <w:rPr>
                <w:rFonts w:eastAsia="Times New Roman" w:cs="Times New Roman"/>
                <w:sz w:val="20"/>
                <w:szCs w:val="20"/>
                <w:lang w:eastAsia="pl-PL"/>
              </w:rPr>
              <w:t xml:space="preserve"> 3 mm głębokości.</w:t>
            </w:r>
          </w:p>
          <w:p w14:paraId="4106BBDC" w14:textId="77777777" w:rsidR="009E6FE5" w:rsidRPr="008D47D0" w:rsidRDefault="009E6FE5" w:rsidP="009E6FE5">
            <w:pPr>
              <w:spacing w:before="120" w:line="240" w:lineRule="auto"/>
              <w:ind w:left="1590" w:hanging="1590"/>
              <w:jc w:val="left"/>
              <w:rPr>
                <w:rFonts w:eastAsia="Times New Roman" w:cs="Times New Roman"/>
                <w:sz w:val="20"/>
                <w:szCs w:val="20"/>
                <w:lang w:eastAsia="pl-PL"/>
              </w:rPr>
            </w:pPr>
            <w:r w:rsidRPr="008D47D0">
              <w:rPr>
                <w:rFonts w:eastAsia="Times New Roman" w:cs="Times New Roman"/>
                <w:b/>
                <w:sz w:val="20"/>
                <w:szCs w:val="20"/>
                <w:lang w:eastAsia="pl-PL"/>
              </w:rPr>
              <w:t xml:space="preserve">SUCHY ŚNIEG NA UBITYM ŚNIEGU </w:t>
            </w:r>
            <w:r w:rsidRPr="008D47D0">
              <w:rPr>
                <w:rFonts w:eastAsia="Times New Roman" w:cs="Times New Roman"/>
                <w:i/>
                <w:sz w:val="20"/>
                <w:szCs w:val="20"/>
                <w:lang w:eastAsia="pl-PL"/>
              </w:rPr>
              <w:t>(DRY SNOW ON TOP OF COMPACTED SNOW)</w:t>
            </w:r>
            <w:r w:rsidRPr="008D47D0">
              <w:rPr>
                <w:rFonts w:eastAsia="Times New Roman" w:cs="Times New Roman"/>
                <w:sz w:val="20"/>
                <w:szCs w:val="20"/>
                <w:lang w:eastAsia="pl-PL"/>
              </w:rPr>
              <w:t xml:space="preserve"> – Każda głębokość.</w:t>
            </w:r>
          </w:p>
          <w:p w14:paraId="3A61C2EF" w14:textId="77777777" w:rsidR="009E6FE5" w:rsidRPr="008D47D0" w:rsidRDefault="009E6FE5" w:rsidP="009E6FE5">
            <w:pPr>
              <w:spacing w:before="120" w:line="240" w:lineRule="auto"/>
              <w:ind w:left="1590" w:hanging="1590"/>
              <w:jc w:val="left"/>
              <w:rPr>
                <w:rFonts w:eastAsia="Times New Roman" w:cs="Times New Roman"/>
                <w:sz w:val="20"/>
                <w:szCs w:val="20"/>
                <w:lang w:eastAsia="pl-PL"/>
              </w:rPr>
            </w:pPr>
            <w:r w:rsidRPr="008D47D0">
              <w:rPr>
                <w:rFonts w:eastAsia="Times New Roman" w:cs="Times New Roman"/>
                <w:b/>
                <w:sz w:val="20"/>
                <w:szCs w:val="20"/>
                <w:lang w:eastAsia="pl-PL"/>
              </w:rPr>
              <w:t xml:space="preserve">MOKRY ŚNIEG NA UBITYM ŚNIEGU </w:t>
            </w:r>
            <w:r w:rsidRPr="008D47D0">
              <w:rPr>
                <w:rFonts w:eastAsia="Times New Roman" w:cs="Times New Roman"/>
                <w:i/>
                <w:sz w:val="20"/>
                <w:szCs w:val="20"/>
                <w:lang w:eastAsia="pl-PL"/>
              </w:rPr>
              <w:t>(WET SNOW ON TOP OF COMPACTED SNOW)</w:t>
            </w:r>
            <w:r w:rsidRPr="008D47D0">
              <w:rPr>
                <w:rFonts w:eastAsia="Times New Roman" w:cs="Times New Roman"/>
                <w:sz w:val="20"/>
                <w:szCs w:val="20"/>
                <w:lang w:eastAsia="pl-PL"/>
              </w:rPr>
              <w:t xml:space="preserve"> – Każda głębokość.</w:t>
            </w:r>
          </w:p>
          <w:p w14:paraId="538026C3" w14:textId="77777777" w:rsidR="009E6FE5" w:rsidRPr="008D47D0" w:rsidRDefault="009E6FE5" w:rsidP="009E6FE5">
            <w:pPr>
              <w:spacing w:before="120" w:line="240" w:lineRule="auto"/>
              <w:ind w:left="1590" w:hanging="1590"/>
              <w:jc w:val="left"/>
              <w:rPr>
                <w:rFonts w:eastAsia="Times New Roman" w:cs="Times New Roman"/>
                <w:sz w:val="20"/>
                <w:szCs w:val="20"/>
                <w:lang w:eastAsia="pl-PL"/>
              </w:rPr>
            </w:pPr>
            <w:r w:rsidRPr="008D47D0">
              <w:rPr>
                <w:rFonts w:eastAsia="Times New Roman" w:cs="Times New Roman"/>
                <w:b/>
                <w:sz w:val="20"/>
                <w:szCs w:val="20"/>
                <w:lang w:eastAsia="pl-PL"/>
              </w:rPr>
              <w:t xml:space="preserve">UBITY ŚNIEG </w:t>
            </w:r>
            <w:r w:rsidRPr="008D47D0">
              <w:rPr>
                <w:rFonts w:eastAsia="Times New Roman" w:cs="Times New Roman"/>
                <w:i/>
                <w:sz w:val="20"/>
                <w:szCs w:val="20"/>
                <w:lang w:eastAsia="pl-PL"/>
              </w:rPr>
              <w:t>(COMPACTED SNOW)</w:t>
            </w:r>
            <w:r w:rsidRPr="008D47D0">
              <w:rPr>
                <w:rFonts w:eastAsia="Times New Roman" w:cs="Times New Roman"/>
                <w:sz w:val="20"/>
                <w:szCs w:val="20"/>
                <w:lang w:eastAsia="pl-PL"/>
              </w:rPr>
              <w:t xml:space="preserve"> – Temperatura na zewnątrz minus 15 stopni Celsjusza i poniżej.</w:t>
            </w:r>
          </w:p>
        </w:tc>
        <w:tc>
          <w:tcPr>
            <w:tcW w:w="1701" w:type="dxa"/>
            <w:tcMar>
              <w:top w:w="85" w:type="dxa"/>
              <w:bottom w:w="85" w:type="dxa"/>
            </w:tcMar>
          </w:tcPr>
          <w:p w14:paraId="765BDBCE"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3</w:t>
            </w:r>
          </w:p>
        </w:tc>
      </w:tr>
      <w:tr w:rsidR="009E6FE5" w:rsidRPr="008D47D0" w14:paraId="6F041172" w14:textId="77777777" w:rsidTr="007C088D">
        <w:trPr>
          <w:jc w:val="center"/>
        </w:trPr>
        <w:tc>
          <w:tcPr>
            <w:tcW w:w="7083" w:type="dxa"/>
            <w:tcMar>
              <w:top w:w="85" w:type="dxa"/>
              <w:bottom w:w="85" w:type="dxa"/>
            </w:tcMar>
          </w:tcPr>
          <w:p w14:paraId="20C988AD" w14:textId="2FE6224D"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STOJĄCA WODA </w:t>
            </w:r>
            <w:r w:rsidRPr="008D47D0">
              <w:rPr>
                <w:rFonts w:eastAsia="Times New Roman" w:cs="Times New Roman"/>
                <w:i/>
                <w:sz w:val="20"/>
                <w:szCs w:val="20"/>
                <w:lang w:eastAsia="pl-PL"/>
              </w:rPr>
              <w:t>(STANDING WATER)</w:t>
            </w:r>
            <w:r w:rsidRPr="008D47D0">
              <w:rPr>
                <w:rFonts w:eastAsia="Times New Roman" w:cs="Times New Roman"/>
                <w:sz w:val="20"/>
                <w:szCs w:val="20"/>
                <w:lang w:eastAsia="pl-PL"/>
              </w:rPr>
              <w:t xml:space="preserve"> – </w:t>
            </w:r>
            <w:r w:rsidR="00A17A5B" w:rsidRPr="008D47D0">
              <w:rPr>
                <w:rFonts w:eastAsia="Times New Roman" w:cs="Times New Roman"/>
                <w:sz w:val="20"/>
                <w:szCs w:val="20"/>
                <w:lang w:eastAsia="pl-PL"/>
              </w:rPr>
              <w:t>Powyżej</w:t>
            </w:r>
            <w:r w:rsidRPr="008D47D0">
              <w:rPr>
                <w:rFonts w:eastAsia="Times New Roman" w:cs="Times New Roman"/>
                <w:sz w:val="20"/>
                <w:szCs w:val="20"/>
                <w:lang w:eastAsia="pl-PL"/>
              </w:rPr>
              <w:t xml:space="preserve"> 3 mm głębokości.</w:t>
            </w:r>
          </w:p>
          <w:p w14:paraId="6E8D11B0" w14:textId="2ABEAC5B"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b/>
                <w:sz w:val="20"/>
                <w:szCs w:val="20"/>
                <w:lang w:eastAsia="pl-PL"/>
              </w:rPr>
              <w:t xml:space="preserve">TOPNIEJĄCY ŚNIEG </w:t>
            </w:r>
            <w:r w:rsidRPr="008D47D0">
              <w:rPr>
                <w:rFonts w:eastAsia="Times New Roman" w:cs="Times New Roman"/>
                <w:i/>
                <w:sz w:val="20"/>
                <w:szCs w:val="20"/>
                <w:lang w:eastAsia="pl-PL"/>
              </w:rPr>
              <w:t>(SLUSH)</w:t>
            </w:r>
            <w:r w:rsidRPr="008D47D0">
              <w:rPr>
                <w:rFonts w:eastAsia="Times New Roman" w:cs="Times New Roman"/>
                <w:sz w:val="20"/>
                <w:szCs w:val="20"/>
                <w:lang w:eastAsia="pl-PL"/>
              </w:rPr>
              <w:t xml:space="preserve"> – </w:t>
            </w:r>
            <w:r w:rsidR="00A17A5B" w:rsidRPr="008D47D0">
              <w:rPr>
                <w:rFonts w:eastAsia="Times New Roman" w:cs="Times New Roman"/>
                <w:sz w:val="20"/>
                <w:szCs w:val="20"/>
                <w:lang w:eastAsia="pl-PL"/>
              </w:rPr>
              <w:t>Powyżej</w:t>
            </w:r>
            <w:r w:rsidRPr="008D47D0">
              <w:rPr>
                <w:rFonts w:eastAsia="Times New Roman" w:cs="Times New Roman"/>
                <w:sz w:val="20"/>
                <w:szCs w:val="20"/>
                <w:lang w:eastAsia="pl-PL"/>
              </w:rPr>
              <w:t xml:space="preserve"> 3 mm głębokości.</w:t>
            </w:r>
          </w:p>
        </w:tc>
        <w:tc>
          <w:tcPr>
            <w:tcW w:w="1701" w:type="dxa"/>
            <w:tcMar>
              <w:top w:w="85" w:type="dxa"/>
              <w:bottom w:w="85" w:type="dxa"/>
            </w:tcMar>
          </w:tcPr>
          <w:p w14:paraId="34EC79A9"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2</w:t>
            </w:r>
          </w:p>
        </w:tc>
      </w:tr>
      <w:tr w:rsidR="009E6FE5" w:rsidRPr="008D47D0" w14:paraId="60B45918" w14:textId="77777777" w:rsidTr="007C088D">
        <w:trPr>
          <w:jc w:val="center"/>
        </w:trPr>
        <w:tc>
          <w:tcPr>
            <w:tcW w:w="7083" w:type="dxa"/>
            <w:tcMar>
              <w:top w:w="85" w:type="dxa"/>
              <w:bottom w:w="85" w:type="dxa"/>
            </w:tcMar>
          </w:tcPr>
          <w:p w14:paraId="0A1E4671" w14:textId="77777777" w:rsidR="009E6FE5" w:rsidRPr="008D47D0" w:rsidRDefault="009E6FE5" w:rsidP="009E6FE5">
            <w:pPr>
              <w:spacing w:before="120" w:line="240" w:lineRule="auto"/>
              <w:jc w:val="left"/>
              <w:rPr>
                <w:rFonts w:eastAsia="Times New Roman" w:cs="Times New Roman"/>
                <w:b/>
                <w:sz w:val="20"/>
                <w:szCs w:val="20"/>
                <w:lang w:eastAsia="pl-PL"/>
              </w:rPr>
            </w:pPr>
            <w:r w:rsidRPr="008D47D0">
              <w:rPr>
                <w:rFonts w:eastAsia="Times New Roman" w:cs="Times New Roman"/>
                <w:b/>
                <w:sz w:val="20"/>
                <w:szCs w:val="20"/>
                <w:lang w:eastAsia="pl-PL"/>
              </w:rPr>
              <w:t xml:space="preserve">LÓD </w:t>
            </w:r>
            <w:r w:rsidRPr="008D47D0">
              <w:rPr>
                <w:rFonts w:eastAsia="Times New Roman" w:cs="Times New Roman"/>
                <w:i/>
                <w:sz w:val="20"/>
                <w:szCs w:val="20"/>
                <w:lang w:eastAsia="pl-PL"/>
              </w:rPr>
              <w:t>(ICE)</w:t>
            </w:r>
          </w:p>
        </w:tc>
        <w:tc>
          <w:tcPr>
            <w:tcW w:w="1701" w:type="dxa"/>
            <w:tcMar>
              <w:top w:w="85" w:type="dxa"/>
              <w:bottom w:w="85" w:type="dxa"/>
            </w:tcMar>
          </w:tcPr>
          <w:p w14:paraId="468112A0"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1</w:t>
            </w:r>
          </w:p>
        </w:tc>
      </w:tr>
      <w:tr w:rsidR="009E6FE5" w:rsidRPr="008D47D0" w14:paraId="0FB5D20E" w14:textId="77777777" w:rsidTr="007C088D">
        <w:trPr>
          <w:jc w:val="center"/>
        </w:trPr>
        <w:tc>
          <w:tcPr>
            <w:tcW w:w="7083" w:type="dxa"/>
            <w:tcMar>
              <w:top w:w="85" w:type="dxa"/>
              <w:bottom w:w="85" w:type="dxa"/>
            </w:tcMar>
          </w:tcPr>
          <w:p w14:paraId="01CAC6D0" w14:textId="77777777" w:rsidR="009E6FE5" w:rsidRPr="008D47D0" w:rsidRDefault="009E6FE5" w:rsidP="009E6FE5">
            <w:pPr>
              <w:spacing w:before="120" w:line="240" w:lineRule="auto"/>
              <w:jc w:val="left"/>
              <w:rPr>
                <w:rFonts w:eastAsia="Times New Roman" w:cs="Times New Roman"/>
                <w:sz w:val="20"/>
                <w:szCs w:val="20"/>
                <w:lang w:val="en-US" w:eastAsia="pl-PL"/>
              </w:rPr>
            </w:pPr>
            <w:r w:rsidRPr="008D47D0">
              <w:rPr>
                <w:rFonts w:eastAsia="Times New Roman" w:cs="Times New Roman"/>
                <w:b/>
                <w:sz w:val="20"/>
                <w:szCs w:val="20"/>
                <w:lang w:val="en-US" w:eastAsia="pl-PL"/>
              </w:rPr>
              <w:t xml:space="preserve">MOKRY LÓD </w:t>
            </w:r>
            <w:r w:rsidRPr="008D47D0">
              <w:rPr>
                <w:rFonts w:eastAsia="Times New Roman" w:cs="Times New Roman"/>
                <w:i/>
                <w:sz w:val="20"/>
                <w:szCs w:val="20"/>
                <w:lang w:val="en-US" w:eastAsia="pl-PL"/>
              </w:rPr>
              <w:t>(WET ICE)</w:t>
            </w:r>
          </w:p>
          <w:p w14:paraId="5B39CBEA" w14:textId="77777777" w:rsidR="009E6FE5" w:rsidRPr="008D47D0" w:rsidRDefault="009E6FE5" w:rsidP="009E6FE5">
            <w:pPr>
              <w:spacing w:before="120" w:line="240" w:lineRule="auto"/>
              <w:jc w:val="left"/>
              <w:rPr>
                <w:rFonts w:eastAsia="Times New Roman" w:cs="Times New Roman"/>
                <w:i/>
                <w:sz w:val="20"/>
                <w:szCs w:val="20"/>
                <w:lang w:val="en-US" w:eastAsia="pl-PL"/>
              </w:rPr>
            </w:pPr>
            <w:r w:rsidRPr="008D47D0">
              <w:rPr>
                <w:rFonts w:eastAsia="Times New Roman" w:cs="Times New Roman"/>
                <w:b/>
                <w:sz w:val="20"/>
                <w:szCs w:val="20"/>
                <w:lang w:val="en-US" w:eastAsia="pl-PL"/>
              </w:rPr>
              <w:t xml:space="preserve">WODA NA UBITYM ŚNIEGU </w:t>
            </w:r>
            <w:r w:rsidRPr="008D47D0">
              <w:rPr>
                <w:rFonts w:eastAsia="Times New Roman" w:cs="Times New Roman"/>
                <w:i/>
                <w:sz w:val="20"/>
                <w:szCs w:val="20"/>
                <w:lang w:val="en-US" w:eastAsia="pl-PL"/>
              </w:rPr>
              <w:t>(WATER ON TOP OF COMPACTED SNOW)</w:t>
            </w:r>
          </w:p>
          <w:p w14:paraId="5350AC3F" w14:textId="77777777" w:rsidR="009E6FE5" w:rsidRPr="008D47D0" w:rsidRDefault="009E6FE5" w:rsidP="009E6FE5">
            <w:pPr>
              <w:spacing w:before="120" w:line="240" w:lineRule="auto"/>
              <w:ind w:left="1590" w:hanging="1590"/>
              <w:jc w:val="left"/>
              <w:rPr>
                <w:rFonts w:eastAsia="Times New Roman" w:cs="Times New Roman"/>
                <w:b/>
                <w:sz w:val="20"/>
                <w:szCs w:val="20"/>
                <w:lang w:eastAsia="pl-PL"/>
              </w:rPr>
            </w:pPr>
            <w:r w:rsidRPr="008D47D0">
              <w:rPr>
                <w:rFonts w:eastAsia="Times New Roman" w:cs="Times New Roman"/>
                <w:b/>
                <w:sz w:val="20"/>
                <w:szCs w:val="20"/>
                <w:lang w:eastAsia="pl-PL"/>
              </w:rPr>
              <w:t xml:space="preserve">SUCHY ŚNIEG LUB MOKRY ŚNIEG NA LODZIE </w:t>
            </w:r>
            <w:r w:rsidRPr="008D47D0">
              <w:rPr>
                <w:rFonts w:eastAsia="Times New Roman" w:cs="Times New Roman"/>
                <w:i/>
                <w:sz w:val="20"/>
                <w:szCs w:val="20"/>
                <w:lang w:eastAsia="pl-PL"/>
              </w:rPr>
              <w:t>(DRY SNOW OR WET SNOW ON TOP OF ICE)</w:t>
            </w:r>
          </w:p>
        </w:tc>
        <w:tc>
          <w:tcPr>
            <w:tcW w:w="1701" w:type="dxa"/>
            <w:tcMar>
              <w:top w:w="85" w:type="dxa"/>
              <w:bottom w:w="85" w:type="dxa"/>
            </w:tcMar>
          </w:tcPr>
          <w:p w14:paraId="58ECCE5E" w14:textId="77777777" w:rsidR="009E6FE5" w:rsidRPr="008D47D0" w:rsidRDefault="009E6FE5" w:rsidP="009E6FE5">
            <w:pPr>
              <w:spacing w:before="12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0</w:t>
            </w:r>
          </w:p>
        </w:tc>
      </w:tr>
    </w:tbl>
    <w:p w14:paraId="4D4817C3" w14:textId="77777777" w:rsidR="008E4116" w:rsidRPr="008D47D0" w:rsidRDefault="008E4116">
      <w:pPr>
        <w:spacing w:after="160" w:line="259" w:lineRule="auto"/>
        <w:jc w:val="left"/>
        <w:rPr>
          <w:rFonts w:eastAsia="Times New Roman" w:cs="Times New Roman"/>
          <w:b/>
          <w:sz w:val="20"/>
          <w:szCs w:val="20"/>
          <w:lang w:eastAsia="pl-PL"/>
        </w:rPr>
      </w:pPr>
      <w:r w:rsidRPr="008D47D0">
        <w:rPr>
          <w:rFonts w:eastAsia="Times New Roman" w:cs="Times New Roman"/>
          <w:b/>
          <w:sz w:val="20"/>
          <w:szCs w:val="20"/>
          <w:lang w:eastAsia="pl-PL"/>
        </w:rPr>
        <w:br w:type="page"/>
      </w:r>
    </w:p>
    <w:p w14:paraId="61C461EA" w14:textId="77777777" w:rsidR="009E6FE5" w:rsidRPr="008D47D0" w:rsidRDefault="009E6FE5" w:rsidP="008E4116">
      <w:pPr>
        <w:spacing w:before="240" w:after="24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lastRenderedPageBreak/>
        <w:t xml:space="preserve">Tabela II-1-4.    Powiązanie kodu </w:t>
      </w:r>
      <w:r w:rsidR="008E4116" w:rsidRPr="008D47D0">
        <w:rPr>
          <w:rFonts w:eastAsia="Times New Roman" w:cs="Times New Roman"/>
          <w:b/>
          <w:sz w:val="20"/>
          <w:szCs w:val="20"/>
          <w:lang w:eastAsia="pl-PL"/>
        </w:rPr>
        <w:t>określającego warunki na drodze startowej i raportów pilota o </w:t>
      </w:r>
      <w:r w:rsidRPr="008D47D0">
        <w:rPr>
          <w:rFonts w:eastAsia="Times New Roman" w:cs="Times New Roman"/>
          <w:b/>
          <w:sz w:val="20"/>
          <w:szCs w:val="20"/>
          <w:lang w:eastAsia="pl-PL"/>
        </w:rPr>
        <w:t>skuteczności hamowania na drodze startowej</w:t>
      </w:r>
    </w:p>
    <w:tbl>
      <w:tblPr>
        <w:tblStyle w:val="Tabela-Siatka1"/>
        <w:tblW w:w="9385" w:type="dxa"/>
        <w:tblLook w:val="04A0" w:firstRow="1" w:lastRow="0" w:firstColumn="1" w:lastColumn="0" w:noHBand="0" w:noVBand="1"/>
      </w:tblPr>
      <w:tblGrid>
        <w:gridCol w:w="2547"/>
        <w:gridCol w:w="5245"/>
        <w:gridCol w:w="1593"/>
      </w:tblGrid>
      <w:tr w:rsidR="009E6FE5" w:rsidRPr="008D47D0" w14:paraId="45EEC6D2" w14:textId="77777777" w:rsidTr="008E4116">
        <w:trPr>
          <w:trHeight w:val="918"/>
        </w:trPr>
        <w:tc>
          <w:tcPr>
            <w:tcW w:w="2547" w:type="dxa"/>
            <w:tcMar>
              <w:top w:w="57" w:type="dxa"/>
              <w:left w:w="28" w:type="dxa"/>
              <w:bottom w:w="57" w:type="dxa"/>
              <w:right w:w="28" w:type="dxa"/>
            </w:tcMar>
            <w:vAlign w:val="center"/>
          </w:tcPr>
          <w:p w14:paraId="45ED3230" w14:textId="77777777" w:rsidR="009E6FE5" w:rsidRPr="008D47D0" w:rsidRDefault="009E6FE5"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 xml:space="preserve">Raport pilota o </w:t>
            </w:r>
            <w:r w:rsidR="008E4116" w:rsidRPr="008D47D0">
              <w:rPr>
                <w:rFonts w:eastAsia="Times New Roman" w:cs="Times New Roman"/>
                <w:b/>
                <w:sz w:val="20"/>
                <w:szCs w:val="20"/>
                <w:lang w:eastAsia="pl-PL"/>
              </w:rPr>
              <w:t>skuteczności hamowana na</w:t>
            </w:r>
            <w:r w:rsidRPr="008D47D0">
              <w:rPr>
                <w:rFonts w:eastAsia="Times New Roman" w:cs="Times New Roman"/>
                <w:b/>
                <w:sz w:val="20"/>
                <w:szCs w:val="20"/>
                <w:lang w:eastAsia="pl-PL"/>
              </w:rPr>
              <w:t xml:space="preserve"> dro</w:t>
            </w:r>
            <w:r w:rsidR="008E4116" w:rsidRPr="008D47D0">
              <w:rPr>
                <w:rFonts w:eastAsia="Times New Roman" w:cs="Times New Roman"/>
                <w:b/>
                <w:sz w:val="20"/>
                <w:szCs w:val="20"/>
                <w:lang w:eastAsia="pl-PL"/>
              </w:rPr>
              <w:t>dze</w:t>
            </w:r>
            <w:r w:rsidRPr="008D47D0">
              <w:rPr>
                <w:rFonts w:eastAsia="Times New Roman" w:cs="Times New Roman"/>
                <w:b/>
                <w:sz w:val="20"/>
                <w:szCs w:val="20"/>
                <w:lang w:eastAsia="pl-PL"/>
              </w:rPr>
              <w:t xml:space="preserve"> startowej</w:t>
            </w:r>
          </w:p>
        </w:tc>
        <w:tc>
          <w:tcPr>
            <w:tcW w:w="5245" w:type="dxa"/>
            <w:tcMar>
              <w:top w:w="57" w:type="dxa"/>
              <w:left w:w="28" w:type="dxa"/>
              <w:bottom w:w="57" w:type="dxa"/>
              <w:right w:w="28" w:type="dxa"/>
            </w:tcMar>
            <w:vAlign w:val="center"/>
          </w:tcPr>
          <w:p w14:paraId="37AB2FA8" w14:textId="77777777" w:rsidR="009E6FE5" w:rsidRPr="008D47D0" w:rsidRDefault="009E6FE5"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Opis</w:t>
            </w:r>
          </w:p>
        </w:tc>
        <w:tc>
          <w:tcPr>
            <w:tcW w:w="1593" w:type="dxa"/>
            <w:tcMar>
              <w:top w:w="57" w:type="dxa"/>
              <w:left w:w="28" w:type="dxa"/>
              <w:bottom w:w="57" w:type="dxa"/>
              <w:right w:w="28" w:type="dxa"/>
            </w:tcMar>
            <w:vAlign w:val="center"/>
          </w:tcPr>
          <w:p w14:paraId="3D50202A" w14:textId="77777777" w:rsidR="009E6FE5" w:rsidRPr="008D47D0" w:rsidRDefault="008E4116" w:rsidP="008E4116">
            <w:pPr>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Kod określający warunki na drodze startowej</w:t>
            </w:r>
            <w:r w:rsidR="009E6FE5" w:rsidRPr="008D47D0">
              <w:rPr>
                <w:rFonts w:eastAsia="Times New Roman" w:cs="Times New Roman"/>
                <w:b/>
                <w:sz w:val="20"/>
                <w:szCs w:val="20"/>
                <w:lang w:eastAsia="pl-PL"/>
              </w:rPr>
              <w:t xml:space="preserve"> (RWYCC)</w:t>
            </w:r>
          </w:p>
        </w:tc>
      </w:tr>
      <w:tr w:rsidR="009E6FE5" w:rsidRPr="008D47D0" w14:paraId="69A3A0AB" w14:textId="77777777" w:rsidTr="008E4116">
        <w:tc>
          <w:tcPr>
            <w:tcW w:w="2547" w:type="dxa"/>
          </w:tcPr>
          <w:p w14:paraId="744E3EC7" w14:textId="77777777" w:rsidR="009E6FE5" w:rsidRPr="008D47D0" w:rsidRDefault="009E6FE5" w:rsidP="009E6FE5">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Nie dotyczy</w:t>
            </w:r>
          </w:p>
        </w:tc>
        <w:tc>
          <w:tcPr>
            <w:tcW w:w="5245" w:type="dxa"/>
          </w:tcPr>
          <w:p w14:paraId="78CB45FC" w14:textId="77777777" w:rsidR="009E6FE5" w:rsidRPr="008D47D0" w:rsidRDefault="009E6FE5" w:rsidP="009E6FE5">
            <w:pPr>
              <w:spacing w:before="120" w:line="240" w:lineRule="auto"/>
              <w:rPr>
                <w:rFonts w:eastAsia="Times New Roman" w:cs="Times New Roman"/>
                <w:sz w:val="20"/>
                <w:szCs w:val="20"/>
                <w:lang w:eastAsia="pl-PL"/>
              </w:rPr>
            </w:pPr>
          </w:p>
        </w:tc>
        <w:tc>
          <w:tcPr>
            <w:tcW w:w="1593" w:type="dxa"/>
          </w:tcPr>
          <w:p w14:paraId="2948D1C1"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6</w:t>
            </w:r>
          </w:p>
        </w:tc>
      </w:tr>
      <w:tr w:rsidR="009E6FE5" w:rsidRPr="008D47D0" w14:paraId="232C4DDE" w14:textId="77777777" w:rsidTr="008E4116">
        <w:tc>
          <w:tcPr>
            <w:tcW w:w="2547" w:type="dxa"/>
          </w:tcPr>
          <w:p w14:paraId="4557ABDE" w14:textId="77777777" w:rsidR="009E6FE5" w:rsidRPr="008D47D0" w:rsidRDefault="008E4116" w:rsidP="008E4116">
            <w:pPr>
              <w:spacing w:before="120" w:line="240" w:lineRule="auto"/>
              <w:jc w:val="left"/>
              <w:rPr>
                <w:rFonts w:eastAsia="Times New Roman" w:cs="Times New Roman"/>
                <w:i/>
                <w:sz w:val="20"/>
                <w:szCs w:val="20"/>
                <w:lang w:eastAsia="pl-PL"/>
              </w:rPr>
            </w:pPr>
            <w:r w:rsidRPr="008D47D0">
              <w:rPr>
                <w:rFonts w:eastAsia="Times New Roman" w:cs="Times New Roman"/>
                <w:sz w:val="20"/>
                <w:szCs w:val="20"/>
                <w:lang w:eastAsia="pl-PL"/>
              </w:rPr>
              <w:t>DOBRY</w:t>
            </w:r>
          </w:p>
        </w:tc>
        <w:tc>
          <w:tcPr>
            <w:tcW w:w="5245" w:type="dxa"/>
          </w:tcPr>
          <w:p w14:paraId="4F694521" w14:textId="239BB075" w:rsidR="00422391" w:rsidRPr="008D47D0" w:rsidRDefault="00422391" w:rsidP="00422391">
            <w:pPr>
              <w:spacing w:before="120" w:line="240" w:lineRule="auto"/>
              <w:jc w:val="left"/>
              <w:rPr>
                <w:rFonts w:eastAsia="Times New Roman" w:cs="Times New Roman"/>
                <w:color w:val="FF0000"/>
                <w:sz w:val="20"/>
                <w:szCs w:val="20"/>
                <w:lang w:eastAsia="pl-PL"/>
              </w:rPr>
            </w:pPr>
            <w:r w:rsidRPr="008D47D0">
              <w:rPr>
                <w:rFonts w:eastAsia="Times New Roman" w:cs="Times New Roman"/>
                <w:color w:val="FF0000"/>
                <w:sz w:val="20"/>
                <w:szCs w:val="20"/>
                <w:lang w:eastAsia="pl-PL"/>
              </w:rPr>
              <w:t>Hamowanie w stosunku do zastosowanej siły hamowania koła jest normalne ORAZ kontrola utrzymania kierunku jest normalna.</w:t>
            </w:r>
          </w:p>
        </w:tc>
        <w:tc>
          <w:tcPr>
            <w:tcW w:w="1593" w:type="dxa"/>
          </w:tcPr>
          <w:p w14:paraId="148DE8E5"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5</w:t>
            </w:r>
          </w:p>
        </w:tc>
      </w:tr>
      <w:tr w:rsidR="009E6FE5" w:rsidRPr="008D47D0" w14:paraId="07480915" w14:textId="77777777" w:rsidTr="008E4116">
        <w:trPr>
          <w:trHeight w:val="598"/>
        </w:trPr>
        <w:tc>
          <w:tcPr>
            <w:tcW w:w="2547" w:type="dxa"/>
          </w:tcPr>
          <w:p w14:paraId="75B40BB9" w14:textId="77777777" w:rsidR="009E6FE5" w:rsidRPr="008D47D0" w:rsidRDefault="008E4116" w:rsidP="008E4116">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DOBRY DO ŚREDNI</w:t>
            </w:r>
          </w:p>
        </w:tc>
        <w:tc>
          <w:tcPr>
            <w:tcW w:w="5245" w:type="dxa"/>
          </w:tcPr>
          <w:p w14:paraId="17329C64" w14:textId="6E9D873F" w:rsidR="00422391" w:rsidRPr="008D47D0" w:rsidRDefault="00422391" w:rsidP="00422391">
            <w:pPr>
              <w:spacing w:before="120" w:line="240" w:lineRule="auto"/>
              <w:jc w:val="left"/>
              <w:rPr>
                <w:rFonts w:eastAsia="Times New Roman" w:cs="Times New Roman"/>
                <w:color w:val="FF0000"/>
                <w:sz w:val="20"/>
                <w:szCs w:val="20"/>
                <w:lang w:eastAsia="pl-PL"/>
              </w:rPr>
            </w:pPr>
            <w:r w:rsidRPr="008D47D0">
              <w:rPr>
                <w:rFonts w:eastAsia="Times New Roman" w:cs="Times New Roman"/>
                <w:color w:val="FF0000"/>
                <w:sz w:val="20"/>
                <w:szCs w:val="20"/>
                <w:lang w:eastAsia="pl-PL"/>
              </w:rPr>
              <w:t>Hamowanie (zmniejszanie prędkości) LUB kontrola utrzymania kierunku jest pomiędzy dobry a średni.</w:t>
            </w:r>
          </w:p>
        </w:tc>
        <w:tc>
          <w:tcPr>
            <w:tcW w:w="1593" w:type="dxa"/>
          </w:tcPr>
          <w:p w14:paraId="0BA65643"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4</w:t>
            </w:r>
          </w:p>
        </w:tc>
      </w:tr>
      <w:tr w:rsidR="009E6FE5" w:rsidRPr="008D47D0" w14:paraId="1844A362" w14:textId="77777777" w:rsidTr="008E4116">
        <w:tc>
          <w:tcPr>
            <w:tcW w:w="2547" w:type="dxa"/>
          </w:tcPr>
          <w:p w14:paraId="71911BB4" w14:textId="77777777" w:rsidR="009E6FE5" w:rsidRPr="008D47D0" w:rsidRDefault="009E6FE5" w:rsidP="008E4116">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ŚREDNI</w:t>
            </w:r>
          </w:p>
        </w:tc>
        <w:tc>
          <w:tcPr>
            <w:tcW w:w="5245" w:type="dxa"/>
          </w:tcPr>
          <w:p w14:paraId="66E0C79E" w14:textId="0F18212C" w:rsidR="00422391" w:rsidRPr="008D47D0" w:rsidRDefault="00422391" w:rsidP="00FB5E52">
            <w:pPr>
              <w:spacing w:before="120" w:line="240" w:lineRule="auto"/>
              <w:jc w:val="left"/>
              <w:rPr>
                <w:rFonts w:eastAsia="Times New Roman" w:cs="Times New Roman"/>
                <w:sz w:val="20"/>
                <w:szCs w:val="20"/>
                <w:lang w:eastAsia="pl-PL"/>
              </w:rPr>
            </w:pPr>
            <w:r w:rsidRPr="008D47D0">
              <w:rPr>
                <w:rFonts w:eastAsia="Times New Roman" w:cs="Times New Roman"/>
                <w:color w:val="FF0000"/>
                <w:sz w:val="20"/>
                <w:szCs w:val="20"/>
                <w:lang w:eastAsia="pl-PL"/>
              </w:rPr>
              <w:t xml:space="preserve">Hamowanie (zmniejszanie prędkości) </w:t>
            </w:r>
            <w:r w:rsidR="00F754DE" w:rsidRPr="008D47D0">
              <w:rPr>
                <w:rFonts w:eastAsia="Times New Roman" w:cs="Times New Roman"/>
                <w:color w:val="FF0000"/>
                <w:sz w:val="20"/>
                <w:szCs w:val="20"/>
                <w:lang w:eastAsia="pl-PL"/>
              </w:rPr>
              <w:t xml:space="preserve">w stosunku do zastosowanej siły hamowania koła </w:t>
            </w:r>
            <w:r w:rsidRPr="008D47D0">
              <w:rPr>
                <w:rFonts w:eastAsia="Times New Roman" w:cs="Times New Roman"/>
                <w:color w:val="FF0000"/>
                <w:sz w:val="20"/>
                <w:szCs w:val="20"/>
                <w:lang w:eastAsia="pl-PL"/>
              </w:rPr>
              <w:t xml:space="preserve">LUB kontrola utrzymania kierunku </w:t>
            </w:r>
            <w:r w:rsidR="00FB5E52" w:rsidRPr="008D47D0">
              <w:rPr>
                <w:rFonts w:eastAsia="Times New Roman" w:cs="Times New Roman"/>
                <w:color w:val="FF0000"/>
                <w:sz w:val="20"/>
                <w:szCs w:val="20"/>
                <w:lang w:eastAsia="pl-PL"/>
              </w:rPr>
              <w:t>są zauważalnie zmniejszone</w:t>
            </w:r>
            <w:r w:rsidR="002B0406" w:rsidRPr="008D47D0">
              <w:rPr>
                <w:rFonts w:eastAsia="Times New Roman" w:cs="Times New Roman"/>
                <w:color w:val="FF0000"/>
                <w:sz w:val="20"/>
                <w:szCs w:val="20"/>
                <w:lang w:eastAsia="pl-PL"/>
              </w:rPr>
              <w:t>.</w:t>
            </w:r>
          </w:p>
        </w:tc>
        <w:tc>
          <w:tcPr>
            <w:tcW w:w="1593" w:type="dxa"/>
          </w:tcPr>
          <w:p w14:paraId="5856E2B8"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3</w:t>
            </w:r>
          </w:p>
        </w:tc>
      </w:tr>
      <w:tr w:rsidR="009E6FE5" w:rsidRPr="008D47D0" w14:paraId="0278E2E6" w14:textId="77777777" w:rsidTr="008E4116">
        <w:tc>
          <w:tcPr>
            <w:tcW w:w="2547" w:type="dxa"/>
          </w:tcPr>
          <w:p w14:paraId="1C3CA7B7" w14:textId="77777777" w:rsidR="009E6FE5" w:rsidRPr="008D47D0" w:rsidRDefault="008E4116" w:rsidP="008E4116">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ŚREDNI</w:t>
            </w:r>
            <w:r w:rsidR="009E6FE5" w:rsidRPr="008D47D0">
              <w:rPr>
                <w:rFonts w:eastAsia="Times New Roman" w:cs="Times New Roman"/>
                <w:sz w:val="20"/>
                <w:szCs w:val="20"/>
                <w:lang w:eastAsia="pl-PL"/>
              </w:rPr>
              <w:t xml:space="preserve"> DO SŁAB</w:t>
            </w:r>
            <w:r w:rsidRPr="008D47D0">
              <w:rPr>
                <w:rFonts w:eastAsia="Times New Roman" w:cs="Times New Roman"/>
                <w:sz w:val="20"/>
                <w:szCs w:val="20"/>
                <w:lang w:eastAsia="pl-PL"/>
              </w:rPr>
              <w:t>Y</w:t>
            </w:r>
          </w:p>
        </w:tc>
        <w:tc>
          <w:tcPr>
            <w:tcW w:w="5245" w:type="dxa"/>
          </w:tcPr>
          <w:p w14:paraId="5DFAEB66" w14:textId="36A911AE" w:rsidR="00FB5E52" w:rsidRPr="008D47D0" w:rsidRDefault="00FB5E52" w:rsidP="009E6FE5">
            <w:pPr>
              <w:spacing w:before="120" w:line="240" w:lineRule="auto"/>
              <w:jc w:val="left"/>
              <w:rPr>
                <w:rFonts w:eastAsia="Times New Roman" w:cs="Times New Roman"/>
                <w:sz w:val="20"/>
                <w:szCs w:val="20"/>
                <w:lang w:eastAsia="pl-PL"/>
              </w:rPr>
            </w:pPr>
            <w:r w:rsidRPr="008D47D0">
              <w:rPr>
                <w:rFonts w:eastAsia="Times New Roman" w:cs="Times New Roman"/>
                <w:color w:val="FF0000"/>
                <w:sz w:val="20"/>
                <w:szCs w:val="20"/>
                <w:lang w:eastAsia="pl-PL"/>
              </w:rPr>
              <w:t>Hamowanie (zmniejszanie prędkości) w stosunku do zastosowanej siły hamowania koła LUB kontrola utrzymania kierunku jest między średni do słaby</w:t>
            </w:r>
            <w:r w:rsidR="002B0406" w:rsidRPr="008D47D0">
              <w:rPr>
                <w:rFonts w:eastAsia="Times New Roman" w:cs="Times New Roman"/>
                <w:color w:val="FF0000"/>
                <w:sz w:val="20"/>
                <w:szCs w:val="20"/>
                <w:lang w:eastAsia="pl-PL"/>
              </w:rPr>
              <w:t>.</w:t>
            </w:r>
          </w:p>
        </w:tc>
        <w:tc>
          <w:tcPr>
            <w:tcW w:w="1593" w:type="dxa"/>
          </w:tcPr>
          <w:p w14:paraId="7E2592AD"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2</w:t>
            </w:r>
          </w:p>
        </w:tc>
      </w:tr>
      <w:tr w:rsidR="009E6FE5" w:rsidRPr="008D47D0" w14:paraId="03A7E5A1" w14:textId="77777777" w:rsidTr="008E4116">
        <w:tc>
          <w:tcPr>
            <w:tcW w:w="2547" w:type="dxa"/>
          </w:tcPr>
          <w:p w14:paraId="72A54255" w14:textId="77777777" w:rsidR="009E6FE5" w:rsidRPr="008D47D0" w:rsidRDefault="009E6FE5" w:rsidP="008E4116">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SŁAB</w:t>
            </w:r>
            <w:r w:rsidR="008E4116" w:rsidRPr="008D47D0">
              <w:rPr>
                <w:rFonts w:eastAsia="Times New Roman" w:cs="Times New Roman"/>
                <w:sz w:val="20"/>
                <w:szCs w:val="20"/>
                <w:lang w:eastAsia="pl-PL"/>
              </w:rPr>
              <w:t>Y</w:t>
            </w:r>
          </w:p>
        </w:tc>
        <w:tc>
          <w:tcPr>
            <w:tcW w:w="5245" w:type="dxa"/>
          </w:tcPr>
          <w:p w14:paraId="48EE9A3C" w14:textId="41CF289A" w:rsidR="00FB5E52" w:rsidRPr="008D47D0" w:rsidRDefault="00FB5E52" w:rsidP="00B55998">
            <w:pPr>
              <w:spacing w:before="120" w:line="240" w:lineRule="auto"/>
              <w:jc w:val="left"/>
              <w:rPr>
                <w:rFonts w:eastAsia="Times New Roman" w:cs="Times New Roman"/>
                <w:sz w:val="20"/>
                <w:szCs w:val="20"/>
                <w:lang w:eastAsia="pl-PL"/>
              </w:rPr>
            </w:pPr>
            <w:r w:rsidRPr="008D47D0">
              <w:rPr>
                <w:rFonts w:eastAsia="Times New Roman" w:cs="Times New Roman"/>
                <w:color w:val="FF0000"/>
                <w:sz w:val="20"/>
                <w:szCs w:val="20"/>
                <w:lang w:eastAsia="pl-PL"/>
              </w:rPr>
              <w:t xml:space="preserve">Hamowanie (zmniejszanie prędkości) w stosunku do zastosowanej siły hamowania koła LUB kontrola utrzymania kierunku są znacząco </w:t>
            </w:r>
            <w:r w:rsidR="00B55998" w:rsidRPr="008D47D0">
              <w:rPr>
                <w:rFonts w:eastAsia="Times New Roman" w:cs="Times New Roman"/>
                <w:color w:val="FF0000"/>
                <w:sz w:val="20"/>
                <w:szCs w:val="20"/>
                <w:lang w:eastAsia="pl-PL"/>
              </w:rPr>
              <w:t>obniżone</w:t>
            </w:r>
            <w:r w:rsidR="002B0406" w:rsidRPr="008D47D0">
              <w:rPr>
                <w:rFonts w:eastAsia="Times New Roman" w:cs="Times New Roman"/>
                <w:color w:val="FF0000"/>
                <w:sz w:val="20"/>
                <w:szCs w:val="20"/>
                <w:lang w:eastAsia="pl-PL"/>
              </w:rPr>
              <w:t>.</w:t>
            </w:r>
          </w:p>
        </w:tc>
        <w:tc>
          <w:tcPr>
            <w:tcW w:w="1593" w:type="dxa"/>
          </w:tcPr>
          <w:p w14:paraId="049FDB2C"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1</w:t>
            </w:r>
          </w:p>
        </w:tc>
      </w:tr>
      <w:tr w:rsidR="009E6FE5" w:rsidRPr="008D47D0" w14:paraId="1AA07D04" w14:textId="77777777" w:rsidTr="008E4116">
        <w:tc>
          <w:tcPr>
            <w:tcW w:w="2547" w:type="dxa"/>
          </w:tcPr>
          <w:p w14:paraId="5B20FF45" w14:textId="77777777" w:rsidR="009E6FE5" w:rsidRPr="008D47D0" w:rsidRDefault="009E6FE5" w:rsidP="008E4116">
            <w:pPr>
              <w:spacing w:before="120" w:line="240" w:lineRule="auto"/>
              <w:jc w:val="left"/>
              <w:rPr>
                <w:rFonts w:eastAsia="Times New Roman" w:cs="Times New Roman"/>
                <w:sz w:val="20"/>
                <w:szCs w:val="20"/>
                <w:lang w:eastAsia="pl-PL"/>
              </w:rPr>
            </w:pPr>
            <w:r w:rsidRPr="008D47D0">
              <w:rPr>
                <w:rFonts w:eastAsia="Times New Roman" w:cs="Times New Roman"/>
                <w:sz w:val="20"/>
                <w:szCs w:val="20"/>
                <w:lang w:eastAsia="pl-PL"/>
              </w:rPr>
              <w:t>PONIŻEJ SŁAB</w:t>
            </w:r>
            <w:r w:rsidR="008E4116" w:rsidRPr="008D47D0">
              <w:rPr>
                <w:rFonts w:eastAsia="Times New Roman" w:cs="Times New Roman"/>
                <w:sz w:val="20"/>
                <w:szCs w:val="20"/>
                <w:lang w:eastAsia="pl-PL"/>
              </w:rPr>
              <w:t>EGO</w:t>
            </w:r>
          </w:p>
        </w:tc>
        <w:tc>
          <w:tcPr>
            <w:tcW w:w="5245" w:type="dxa"/>
          </w:tcPr>
          <w:p w14:paraId="1BEDD33C" w14:textId="1F04D2D5" w:rsidR="00FB5E52" w:rsidRPr="008D47D0" w:rsidRDefault="00FB5E52" w:rsidP="00FB5E52">
            <w:pPr>
              <w:spacing w:before="120" w:line="240" w:lineRule="auto"/>
              <w:jc w:val="left"/>
              <w:rPr>
                <w:rFonts w:eastAsia="Times New Roman" w:cs="Times New Roman"/>
                <w:sz w:val="20"/>
                <w:szCs w:val="20"/>
                <w:lang w:eastAsia="pl-PL"/>
              </w:rPr>
            </w:pPr>
            <w:r w:rsidRPr="008D47D0">
              <w:rPr>
                <w:rFonts w:eastAsia="Times New Roman" w:cs="Times New Roman"/>
                <w:color w:val="FF0000"/>
                <w:sz w:val="20"/>
                <w:szCs w:val="20"/>
                <w:lang w:eastAsia="pl-PL"/>
              </w:rPr>
              <w:t>Hamowanie (zmniejszanie prędkości) w stosunku do zastosowanej siły hamowania koła jest minimalne albo żadne LUB kontrola utrzymania kierunku jest niepewna</w:t>
            </w:r>
            <w:r w:rsidR="002B0406" w:rsidRPr="008D47D0">
              <w:rPr>
                <w:rFonts w:eastAsia="Times New Roman" w:cs="Times New Roman"/>
                <w:color w:val="FF0000"/>
                <w:sz w:val="20"/>
                <w:szCs w:val="20"/>
                <w:lang w:eastAsia="pl-PL"/>
              </w:rPr>
              <w:t>.</w:t>
            </w:r>
          </w:p>
        </w:tc>
        <w:tc>
          <w:tcPr>
            <w:tcW w:w="1593" w:type="dxa"/>
          </w:tcPr>
          <w:p w14:paraId="0DCD5E1F" w14:textId="77777777" w:rsidR="009E6FE5" w:rsidRPr="008D47D0" w:rsidRDefault="009E6FE5" w:rsidP="009E6FE5">
            <w:pPr>
              <w:spacing w:before="120" w:line="240" w:lineRule="auto"/>
              <w:jc w:val="center"/>
              <w:rPr>
                <w:rFonts w:eastAsia="Times New Roman" w:cs="Times New Roman"/>
                <w:sz w:val="20"/>
                <w:szCs w:val="20"/>
                <w:lang w:eastAsia="pl-PL"/>
              </w:rPr>
            </w:pPr>
            <w:r w:rsidRPr="008D47D0">
              <w:rPr>
                <w:rFonts w:eastAsia="Times New Roman" w:cs="Times New Roman"/>
                <w:sz w:val="20"/>
                <w:szCs w:val="20"/>
                <w:lang w:eastAsia="pl-PL"/>
              </w:rPr>
              <w:t>0</w:t>
            </w:r>
          </w:p>
        </w:tc>
      </w:tr>
    </w:tbl>
    <w:p w14:paraId="19E8CD4F" w14:textId="77777777" w:rsidR="009E6FE5" w:rsidRPr="008D47D0" w:rsidRDefault="009E6FE5" w:rsidP="009E6FE5">
      <w:pPr>
        <w:spacing w:after="200" w:line="276" w:lineRule="auto"/>
        <w:jc w:val="left"/>
        <w:rPr>
          <w:rFonts w:eastAsia="Times New Roman" w:cs="Times New Roman"/>
          <w:b/>
          <w:sz w:val="20"/>
          <w:szCs w:val="20"/>
          <w:lang w:eastAsia="pl-PL"/>
        </w:rPr>
      </w:pPr>
      <w:r w:rsidRPr="008D47D0">
        <w:rPr>
          <w:rFonts w:eastAsia="Times New Roman" w:cs="Times New Roman"/>
          <w:b/>
          <w:sz w:val="20"/>
          <w:szCs w:val="20"/>
          <w:lang w:eastAsia="pl-PL"/>
        </w:rPr>
        <w:br w:type="page"/>
      </w:r>
    </w:p>
    <w:p w14:paraId="131914C9" w14:textId="77777777" w:rsidR="009E6FE5" w:rsidRPr="008D47D0" w:rsidRDefault="009E6FE5" w:rsidP="009E6FE5">
      <w:pPr>
        <w:spacing w:before="240" w:after="24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lastRenderedPageBreak/>
        <w:t xml:space="preserve">Tabela II-1-5.    Matryca </w:t>
      </w:r>
      <w:r w:rsidR="008E4116" w:rsidRPr="008D47D0">
        <w:rPr>
          <w:rFonts w:eastAsia="Times New Roman" w:cs="Times New Roman"/>
          <w:b/>
          <w:sz w:val="20"/>
          <w:szCs w:val="20"/>
          <w:lang w:eastAsia="pl-PL"/>
        </w:rPr>
        <w:t xml:space="preserve">określająca warunki na drodze startowej </w:t>
      </w:r>
      <w:r w:rsidRPr="008D47D0">
        <w:rPr>
          <w:rFonts w:eastAsia="Times New Roman" w:cs="Times New Roman"/>
          <w:b/>
          <w:sz w:val="20"/>
          <w:szCs w:val="20"/>
          <w:lang w:eastAsia="pl-PL"/>
        </w:rPr>
        <w:t>(RCAM)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40" w:type="dxa"/>
          <w:bottom w:w="142" w:type="dxa"/>
          <w:right w:w="40" w:type="dxa"/>
        </w:tblCellMar>
        <w:tblLook w:val="0000" w:firstRow="0" w:lastRow="0" w:firstColumn="0" w:lastColumn="0" w:noHBand="0" w:noVBand="0"/>
      </w:tblPr>
      <w:tblGrid>
        <w:gridCol w:w="1052"/>
        <w:gridCol w:w="4036"/>
        <w:gridCol w:w="2393"/>
        <w:gridCol w:w="1561"/>
      </w:tblGrid>
      <w:tr w:rsidR="004924AE" w:rsidRPr="008D47D0" w14:paraId="46067883" w14:textId="77777777" w:rsidTr="00134DB5">
        <w:trPr>
          <w:trHeight w:val="397"/>
        </w:trPr>
        <w:tc>
          <w:tcPr>
            <w:tcW w:w="5000" w:type="pct"/>
            <w:gridSpan w:val="4"/>
            <w:tcBorders>
              <w:top w:val="single" w:sz="12" w:space="0" w:color="auto"/>
              <w:left w:val="single" w:sz="12" w:space="0" w:color="auto"/>
              <w:bottom w:val="single" w:sz="8" w:space="0" w:color="auto"/>
              <w:right w:val="single" w:sz="12" w:space="0" w:color="auto"/>
            </w:tcBorders>
            <w:shd w:val="clear" w:color="auto" w:fill="FFD966" w:themeFill="accent4" w:themeFillTint="99"/>
            <w:tcMar>
              <w:top w:w="85" w:type="dxa"/>
              <w:left w:w="57" w:type="dxa"/>
              <w:bottom w:w="85" w:type="dxa"/>
              <w:right w:w="57" w:type="dxa"/>
            </w:tcMar>
            <w:vAlign w:val="center"/>
          </w:tcPr>
          <w:p w14:paraId="443F28A1" w14:textId="61358554" w:rsidR="004924AE" w:rsidRPr="008D47D0" w:rsidRDefault="004924AE" w:rsidP="00B80BC9">
            <w:pPr>
              <w:autoSpaceDE w:val="0"/>
              <w:autoSpaceDN w:val="0"/>
              <w:adjustRightInd w:val="0"/>
              <w:spacing w:after="0"/>
              <w:ind w:right="-15"/>
              <w:jc w:val="center"/>
              <w:rPr>
                <w:rFonts w:eastAsia="Times New Roman" w:cs="Times New Roman"/>
                <w:b/>
                <w:bCs/>
                <w:szCs w:val="24"/>
              </w:rPr>
            </w:pPr>
            <w:r w:rsidRPr="008D47D0">
              <w:rPr>
                <w:rFonts w:eastAsia="Times New Roman" w:cs="Times New Roman"/>
                <w:b/>
                <w:bCs/>
                <w:szCs w:val="24"/>
                <w:lang w:eastAsia="pl-PL"/>
              </w:rPr>
              <w:t>Matryca określająca warunki na drodze startowej</w:t>
            </w:r>
            <w:r w:rsidRPr="008D47D0">
              <w:rPr>
                <w:rFonts w:eastAsia="Times New Roman" w:cs="Times New Roman"/>
                <w:b/>
                <w:bCs/>
                <w:szCs w:val="24"/>
              </w:rPr>
              <w:t xml:space="preserve"> (RCAM)</w:t>
            </w:r>
          </w:p>
        </w:tc>
      </w:tr>
      <w:tr w:rsidR="004924AE" w:rsidRPr="008D47D0" w14:paraId="754E5CAD" w14:textId="77777777" w:rsidTr="00134DB5">
        <w:trPr>
          <w:trHeight w:val="340"/>
        </w:trPr>
        <w:tc>
          <w:tcPr>
            <w:tcW w:w="2814" w:type="pct"/>
            <w:gridSpan w:val="2"/>
            <w:tcBorders>
              <w:top w:val="single" w:sz="12" w:space="0" w:color="auto"/>
              <w:left w:val="single" w:sz="12" w:space="0" w:color="auto"/>
              <w:right w:val="single" w:sz="12" w:space="0" w:color="auto"/>
            </w:tcBorders>
            <w:shd w:val="clear" w:color="auto" w:fill="FFE599" w:themeFill="accent4" w:themeFillTint="66"/>
            <w:tcMar>
              <w:top w:w="85" w:type="dxa"/>
              <w:left w:w="57" w:type="dxa"/>
              <w:bottom w:w="85" w:type="dxa"/>
              <w:right w:w="57" w:type="dxa"/>
            </w:tcMar>
            <w:vAlign w:val="center"/>
          </w:tcPr>
          <w:p w14:paraId="014A1322" w14:textId="77777777" w:rsidR="004924AE" w:rsidRPr="008D47D0" w:rsidRDefault="004924AE" w:rsidP="004F3ABB">
            <w:pPr>
              <w:autoSpaceDE w:val="0"/>
              <w:autoSpaceDN w:val="0"/>
              <w:adjustRightInd w:val="0"/>
              <w:spacing w:after="0" w:line="240" w:lineRule="auto"/>
              <w:ind w:right="-15"/>
              <w:jc w:val="center"/>
              <w:rPr>
                <w:rFonts w:eastAsia="Times New Roman" w:cs="Times New Roman"/>
                <w:b/>
                <w:bCs/>
                <w:sz w:val="22"/>
                <w:lang w:eastAsia="pl-PL"/>
              </w:rPr>
            </w:pPr>
            <w:r w:rsidRPr="008D47D0">
              <w:rPr>
                <w:rFonts w:eastAsia="Times New Roman" w:cs="Times New Roman"/>
                <w:b/>
                <w:bCs/>
                <w:sz w:val="22"/>
                <w:lang w:eastAsia="pl-PL"/>
              </w:rPr>
              <w:t>Ocena</w:t>
            </w:r>
          </w:p>
        </w:tc>
        <w:tc>
          <w:tcPr>
            <w:tcW w:w="2186" w:type="pct"/>
            <w:gridSpan w:val="2"/>
            <w:tcBorders>
              <w:top w:val="single" w:sz="12" w:space="0" w:color="auto"/>
              <w:left w:val="single" w:sz="12" w:space="0" w:color="auto"/>
              <w:bottom w:val="single" w:sz="8" w:space="0" w:color="auto"/>
              <w:right w:val="single" w:sz="12" w:space="0" w:color="auto"/>
            </w:tcBorders>
            <w:shd w:val="clear" w:color="auto" w:fill="FFE599" w:themeFill="accent4" w:themeFillTint="66"/>
            <w:tcMar>
              <w:top w:w="85" w:type="dxa"/>
              <w:left w:w="57" w:type="dxa"/>
              <w:bottom w:w="85" w:type="dxa"/>
              <w:right w:w="57" w:type="dxa"/>
            </w:tcMar>
            <w:vAlign w:val="center"/>
          </w:tcPr>
          <w:p w14:paraId="11CCB527" w14:textId="77777777" w:rsidR="004924AE" w:rsidRPr="008D47D0" w:rsidRDefault="004924AE" w:rsidP="004F3ABB">
            <w:pPr>
              <w:autoSpaceDE w:val="0"/>
              <w:autoSpaceDN w:val="0"/>
              <w:adjustRightInd w:val="0"/>
              <w:spacing w:after="0" w:line="240" w:lineRule="auto"/>
              <w:ind w:right="-15"/>
              <w:jc w:val="center"/>
              <w:rPr>
                <w:rFonts w:eastAsia="Times New Roman" w:cs="Times New Roman"/>
                <w:b/>
                <w:bCs/>
                <w:sz w:val="16"/>
                <w:szCs w:val="16"/>
              </w:rPr>
            </w:pPr>
            <w:r w:rsidRPr="008D47D0">
              <w:rPr>
                <w:rFonts w:eastAsia="Times New Roman" w:cs="Times New Roman"/>
                <w:b/>
                <w:bCs/>
                <w:sz w:val="22"/>
                <w:lang w:eastAsia="pl-PL"/>
              </w:rPr>
              <w:t>Kryteria</w:t>
            </w:r>
            <w:r w:rsidRPr="008D47D0">
              <w:rPr>
                <w:rFonts w:eastAsia="Times New Roman" w:cs="Times New Roman"/>
                <w:b/>
                <w:bCs/>
                <w:sz w:val="22"/>
                <w:szCs w:val="16"/>
              </w:rPr>
              <w:t xml:space="preserve"> oceny obniżenia poziomu</w:t>
            </w:r>
          </w:p>
        </w:tc>
      </w:tr>
      <w:tr w:rsidR="004924AE" w:rsidRPr="008D47D0" w14:paraId="34DB4EFB" w14:textId="77777777" w:rsidTr="00134DB5">
        <w:tc>
          <w:tcPr>
            <w:tcW w:w="582" w:type="pct"/>
            <w:tcBorders>
              <w:top w:val="single" w:sz="12" w:space="0" w:color="auto"/>
              <w:left w:val="single" w:sz="12" w:space="0" w:color="auto"/>
              <w:bottom w:val="single" w:sz="12" w:space="0" w:color="auto"/>
            </w:tcBorders>
            <w:shd w:val="clear" w:color="auto" w:fill="F2F2F2" w:themeFill="background1" w:themeFillShade="F2"/>
            <w:tcMar>
              <w:top w:w="57" w:type="dxa"/>
              <w:left w:w="57" w:type="dxa"/>
              <w:bottom w:w="57" w:type="dxa"/>
              <w:right w:w="57" w:type="dxa"/>
            </w:tcMar>
            <w:vAlign w:val="center"/>
          </w:tcPr>
          <w:p w14:paraId="5A465770" w14:textId="3789BC94" w:rsidR="004924AE" w:rsidRPr="008D47D0" w:rsidRDefault="004924AE" w:rsidP="00134DB5">
            <w:pPr>
              <w:autoSpaceDE w:val="0"/>
              <w:autoSpaceDN w:val="0"/>
              <w:adjustRightInd w:val="0"/>
              <w:spacing w:after="0" w:line="240" w:lineRule="auto"/>
              <w:jc w:val="center"/>
              <w:rPr>
                <w:rFonts w:eastAsia="Times New Roman" w:cs="Times New Roman"/>
                <w:b/>
                <w:bCs/>
                <w:sz w:val="18"/>
                <w:szCs w:val="16"/>
              </w:rPr>
            </w:pPr>
            <w:r w:rsidRPr="008D47D0">
              <w:rPr>
                <w:rFonts w:eastAsia="Times New Roman" w:cs="Times New Roman"/>
                <w:b/>
                <w:bCs/>
                <w:sz w:val="18"/>
                <w:szCs w:val="16"/>
              </w:rPr>
              <w:t>Kod określający warunki na</w:t>
            </w:r>
            <w:r w:rsidR="00134DB5" w:rsidRPr="008D47D0">
              <w:rPr>
                <w:rFonts w:eastAsia="Times New Roman" w:cs="Times New Roman"/>
                <w:b/>
                <w:bCs/>
                <w:sz w:val="18"/>
                <w:szCs w:val="16"/>
              </w:rPr>
              <w:t> </w:t>
            </w:r>
            <w:r w:rsidRPr="008D47D0">
              <w:rPr>
                <w:rFonts w:eastAsia="Times New Roman" w:cs="Times New Roman"/>
                <w:b/>
                <w:bCs/>
                <w:sz w:val="18"/>
                <w:szCs w:val="16"/>
              </w:rPr>
              <w:t>drodze startowej</w:t>
            </w:r>
          </w:p>
        </w:tc>
        <w:tc>
          <w:tcPr>
            <w:tcW w:w="2232" w:type="pct"/>
            <w:tcBorders>
              <w:top w:val="single" w:sz="12" w:space="0" w:color="auto"/>
              <w:bottom w:val="single" w:sz="12" w:space="0" w:color="auto"/>
              <w:right w:val="single" w:sz="12" w:space="0" w:color="auto"/>
            </w:tcBorders>
            <w:shd w:val="clear" w:color="auto" w:fill="F2F2F2" w:themeFill="background1" w:themeFillShade="F2"/>
            <w:tcMar>
              <w:top w:w="57" w:type="dxa"/>
              <w:left w:w="57" w:type="dxa"/>
              <w:bottom w:w="57" w:type="dxa"/>
              <w:right w:w="57" w:type="dxa"/>
            </w:tcMar>
            <w:vAlign w:val="center"/>
          </w:tcPr>
          <w:p w14:paraId="57954C36" w14:textId="77777777" w:rsidR="004924AE" w:rsidRPr="008D47D0" w:rsidRDefault="004924AE" w:rsidP="004F3ABB">
            <w:pPr>
              <w:autoSpaceDE w:val="0"/>
              <w:autoSpaceDN w:val="0"/>
              <w:adjustRightInd w:val="0"/>
              <w:spacing w:after="0" w:line="240" w:lineRule="auto"/>
              <w:jc w:val="center"/>
              <w:rPr>
                <w:rFonts w:eastAsia="Times New Roman" w:cs="Times New Roman"/>
                <w:b/>
                <w:bCs/>
                <w:sz w:val="18"/>
                <w:szCs w:val="16"/>
              </w:rPr>
            </w:pPr>
            <w:r w:rsidRPr="008D47D0">
              <w:rPr>
                <w:rFonts w:eastAsia="Times New Roman" w:cs="Times New Roman"/>
                <w:b/>
                <w:bCs/>
                <w:sz w:val="20"/>
                <w:szCs w:val="16"/>
              </w:rPr>
              <w:t>Opis nawierzchni drogi startowej</w:t>
            </w:r>
          </w:p>
        </w:tc>
        <w:tc>
          <w:tcPr>
            <w:tcW w:w="1323" w:type="pct"/>
            <w:tcBorders>
              <w:top w:val="single" w:sz="12" w:space="0" w:color="auto"/>
              <w:left w:val="single" w:sz="12" w:space="0" w:color="auto"/>
              <w:bottom w:val="single" w:sz="12" w:space="0" w:color="auto"/>
            </w:tcBorders>
            <w:shd w:val="clear" w:color="auto" w:fill="F2F2F2" w:themeFill="background1" w:themeFillShade="F2"/>
            <w:tcMar>
              <w:top w:w="57" w:type="dxa"/>
              <w:left w:w="57" w:type="dxa"/>
              <w:bottom w:w="57" w:type="dxa"/>
              <w:right w:w="57" w:type="dxa"/>
            </w:tcMar>
            <w:vAlign w:val="center"/>
          </w:tcPr>
          <w:p w14:paraId="15999C5F" w14:textId="3A8D75A7" w:rsidR="004924AE" w:rsidRPr="008D47D0" w:rsidRDefault="00134DB5" w:rsidP="00134DB5">
            <w:pPr>
              <w:autoSpaceDE w:val="0"/>
              <w:autoSpaceDN w:val="0"/>
              <w:adjustRightInd w:val="0"/>
              <w:spacing w:after="0" w:line="240" w:lineRule="auto"/>
              <w:jc w:val="center"/>
              <w:rPr>
                <w:rFonts w:eastAsia="Times New Roman" w:cs="Times New Roman"/>
                <w:b/>
                <w:bCs/>
                <w:sz w:val="20"/>
                <w:szCs w:val="16"/>
              </w:rPr>
            </w:pPr>
            <w:r w:rsidRPr="008D47D0">
              <w:rPr>
                <w:rFonts w:eastAsia="Times New Roman" w:cs="Times New Roman"/>
                <w:b/>
                <w:bCs/>
                <w:sz w:val="20"/>
                <w:szCs w:val="16"/>
              </w:rPr>
              <w:t xml:space="preserve">Zmniejszanie prędkości </w:t>
            </w:r>
            <w:r w:rsidR="004924AE" w:rsidRPr="008D47D0">
              <w:rPr>
                <w:rFonts w:eastAsia="Times New Roman" w:cs="Times New Roman"/>
                <w:b/>
                <w:bCs/>
                <w:sz w:val="20"/>
                <w:szCs w:val="16"/>
              </w:rPr>
              <w:t xml:space="preserve">samolotu </w:t>
            </w:r>
            <w:r w:rsidR="000D26E2" w:rsidRPr="008D47D0">
              <w:rPr>
                <w:rFonts w:eastAsia="Times New Roman" w:cs="Times New Roman"/>
                <w:b/>
                <w:bCs/>
                <w:sz w:val="20"/>
                <w:szCs w:val="16"/>
              </w:rPr>
              <w:t xml:space="preserve">(hamowanie) </w:t>
            </w:r>
            <w:r w:rsidR="004924AE" w:rsidRPr="008D47D0">
              <w:rPr>
                <w:rFonts w:eastAsia="Times New Roman" w:cs="Times New Roman"/>
                <w:b/>
                <w:bCs/>
                <w:sz w:val="20"/>
                <w:szCs w:val="16"/>
              </w:rPr>
              <w:t xml:space="preserve">lub ocena </w:t>
            </w:r>
            <w:r w:rsidRPr="008D47D0">
              <w:rPr>
                <w:rFonts w:eastAsia="Times New Roman" w:cs="Times New Roman"/>
                <w:b/>
                <w:bCs/>
                <w:sz w:val="20"/>
                <w:szCs w:val="16"/>
              </w:rPr>
              <w:t xml:space="preserve">kontroli </w:t>
            </w:r>
            <w:r w:rsidR="00A93D76" w:rsidRPr="008D47D0">
              <w:rPr>
                <w:rFonts w:eastAsia="Times New Roman" w:cs="Times New Roman"/>
                <w:b/>
                <w:bCs/>
                <w:sz w:val="20"/>
                <w:szCs w:val="16"/>
              </w:rPr>
              <w:t>utrzymania kierunku</w:t>
            </w:r>
          </w:p>
        </w:tc>
        <w:tc>
          <w:tcPr>
            <w:tcW w:w="863" w:type="pct"/>
            <w:tcBorders>
              <w:top w:val="single" w:sz="12" w:space="0" w:color="auto"/>
              <w:bottom w:val="single" w:sz="12" w:space="0" w:color="auto"/>
              <w:right w:val="single" w:sz="12" w:space="0" w:color="auto"/>
            </w:tcBorders>
            <w:shd w:val="clear" w:color="auto" w:fill="F2F2F2" w:themeFill="background1" w:themeFillShade="F2"/>
            <w:tcMar>
              <w:top w:w="57" w:type="dxa"/>
              <w:left w:w="57" w:type="dxa"/>
              <w:bottom w:w="57" w:type="dxa"/>
              <w:right w:w="57" w:type="dxa"/>
            </w:tcMar>
            <w:vAlign w:val="center"/>
          </w:tcPr>
          <w:p w14:paraId="41109971" w14:textId="77777777" w:rsidR="004924AE" w:rsidRPr="008D47D0" w:rsidRDefault="004924AE" w:rsidP="004F3ABB">
            <w:pPr>
              <w:autoSpaceDE w:val="0"/>
              <w:autoSpaceDN w:val="0"/>
              <w:adjustRightInd w:val="0"/>
              <w:spacing w:after="0" w:line="240" w:lineRule="auto"/>
              <w:jc w:val="center"/>
              <w:rPr>
                <w:rFonts w:eastAsia="Times New Roman" w:cs="Times New Roman"/>
                <w:b/>
                <w:bCs/>
                <w:sz w:val="20"/>
                <w:szCs w:val="16"/>
              </w:rPr>
            </w:pPr>
            <w:r w:rsidRPr="008D47D0">
              <w:rPr>
                <w:rFonts w:eastAsia="Times New Roman" w:cs="Times New Roman"/>
                <w:b/>
                <w:bCs/>
                <w:sz w:val="20"/>
                <w:szCs w:val="16"/>
              </w:rPr>
              <w:t>Raport pilota z hamowania na drodze startowej</w:t>
            </w:r>
          </w:p>
        </w:tc>
      </w:tr>
      <w:tr w:rsidR="004924AE" w:rsidRPr="008D47D0" w14:paraId="52DF4EB3" w14:textId="77777777" w:rsidTr="00134DB5">
        <w:tc>
          <w:tcPr>
            <w:tcW w:w="582" w:type="pct"/>
            <w:tcBorders>
              <w:top w:val="single" w:sz="12" w:space="0" w:color="auto"/>
              <w:left w:val="single" w:sz="12" w:space="0" w:color="auto"/>
            </w:tcBorders>
            <w:tcMar>
              <w:top w:w="85" w:type="dxa"/>
              <w:left w:w="57" w:type="dxa"/>
              <w:bottom w:w="85" w:type="dxa"/>
              <w:right w:w="57" w:type="dxa"/>
            </w:tcMar>
          </w:tcPr>
          <w:p w14:paraId="5C71BF3C" w14:textId="77777777" w:rsidR="004924AE" w:rsidRPr="008D47D0" w:rsidRDefault="004924AE" w:rsidP="004924AE">
            <w:pPr>
              <w:autoSpaceDE w:val="0"/>
              <w:autoSpaceDN w:val="0"/>
              <w:adjustRightInd w:val="0"/>
              <w:spacing w:after="0"/>
              <w:ind w:right="-15"/>
              <w:jc w:val="center"/>
              <w:rPr>
                <w:rFonts w:eastAsia="Times New Roman" w:cs="Times New Roman"/>
                <w:b/>
                <w:bCs/>
                <w:sz w:val="20"/>
                <w:szCs w:val="20"/>
              </w:rPr>
            </w:pPr>
            <w:r w:rsidRPr="008D47D0">
              <w:rPr>
                <w:rFonts w:eastAsia="Times New Roman" w:cs="Times New Roman"/>
                <w:b/>
                <w:bCs/>
                <w:sz w:val="20"/>
                <w:szCs w:val="20"/>
              </w:rPr>
              <w:t>6</w:t>
            </w:r>
          </w:p>
        </w:tc>
        <w:tc>
          <w:tcPr>
            <w:tcW w:w="2232" w:type="pct"/>
            <w:tcBorders>
              <w:top w:val="single" w:sz="12" w:space="0" w:color="auto"/>
              <w:right w:val="single" w:sz="12" w:space="0" w:color="auto"/>
            </w:tcBorders>
            <w:tcMar>
              <w:top w:w="85" w:type="dxa"/>
              <w:left w:w="57" w:type="dxa"/>
              <w:bottom w:w="85" w:type="dxa"/>
              <w:right w:w="57" w:type="dxa"/>
            </w:tcMar>
          </w:tcPr>
          <w:p w14:paraId="12C248A7" w14:textId="77777777" w:rsidR="004924AE" w:rsidRPr="008D47D0" w:rsidRDefault="004924AE" w:rsidP="004924AE">
            <w:pPr>
              <w:tabs>
                <w:tab w:val="left" w:pos="297"/>
              </w:tabs>
              <w:autoSpaceDE w:val="0"/>
              <w:autoSpaceDN w:val="0"/>
              <w:adjustRightInd w:val="0"/>
              <w:spacing w:after="0"/>
              <w:ind w:left="297" w:right="-17" w:hanging="284"/>
              <w:jc w:val="left"/>
              <w:rPr>
                <w:rFonts w:eastAsia="Times New Roman" w:cs="Times New Roman"/>
                <w:b/>
                <w:bCs/>
                <w:sz w:val="20"/>
                <w:szCs w:val="20"/>
              </w:rPr>
            </w:pPr>
            <w:r w:rsidRPr="008D47D0">
              <w:rPr>
                <w:rFonts w:eastAsia="Times New Roman" w:cs="Times New Roman"/>
                <w:sz w:val="20"/>
                <w:szCs w:val="20"/>
              </w:rPr>
              <w:t xml:space="preserve">• </w:t>
            </w:r>
            <w:r w:rsidRPr="008D47D0">
              <w:rPr>
                <w:rFonts w:eastAsia="Times New Roman" w:cs="Times New Roman"/>
                <w:sz w:val="20"/>
                <w:szCs w:val="20"/>
              </w:rPr>
              <w:tab/>
              <w:t>SUCHO</w:t>
            </w:r>
          </w:p>
        </w:tc>
        <w:tc>
          <w:tcPr>
            <w:tcW w:w="1323" w:type="pct"/>
            <w:tcBorders>
              <w:top w:val="single" w:sz="12" w:space="0" w:color="auto"/>
              <w:left w:val="single" w:sz="12" w:space="0" w:color="auto"/>
            </w:tcBorders>
            <w:shd w:val="clear" w:color="auto" w:fill="auto"/>
            <w:tcMar>
              <w:top w:w="85" w:type="dxa"/>
              <w:left w:w="57" w:type="dxa"/>
              <w:bottom w:w="85" w:type="dxa"/>
              <w:right w:w="57" w:type="dxa"/>
            </w:tcMar>
          </w:tcPr>
          <w:p w14:paraId="4269D8B4" w14:textId="47E4466B" w:rsidR="004924AE" w:rsidRPr="008D47D0" w:rsidRDefault="00134DB5" w:rsidP="004924AE">
            <w:pPr>
              <w:autoSpaceDE w:val="0"/>
              <w:autoSpaceDN w:val="0"/>
              <w:adjustRightInd w:val="0"/>
              <w:spacing w:after="0"/>
              <w:ind w:left="206" w:right="-15"/>
              <w:jc w:val="center"/>
              <w:rPr>
                <w:rFonts w:eastAsia="Times New Roman" w:cs="Times New Roman"/>
                <w:b/>
                <w:bCs/>
                <w:sz w:val="20"/>
                <w:szCs w:val="20"/>
              </w:rPr>
            </w:pPr>
            <w:r w:rsidRPr="008D47D0">
              <w:rPr>
                <w:rFonts w:ascii="Calibri" w:eastAsia="Times New Roman" w:hAnsi="Calibri" w:cs="Calibri"/>
                <w:sz w:val="20"/>
                <w:szCs w:val="20"/>
              </w:rPr>
              <w:t>---</w:t>
            </w:r>
          </w:p>
        </w:tc>
        <w:tc>
          <w:tcPr>
            <w:tcW w:w="863" w:type="pct"/>
            <w:tcBorders>
              <w:top w:val="single" w:sz="12" w:space="0" w:color="auto"/>
              <w:right w:val="single" w:sz="12" w:space="0" w:color="auto"/>
            </w:tcBorders>
            <w:shd w:val="clear" w:color="auto" w:fill="auto"/>
            <w:tcMar>
              <w:top w:w="85" w:type="dxa"/>
              <w:left w:w="57" w:type="dxa"/>
              <w:bottom w:w="85" w:type="dxa"/>
              <w:right w:w="57" w:type="dxa"/>
            </w:tcMar>
          </w:tcPr>
          <w:p w14:paraId="71AB4768" w14:textId="34D76FAE" w:rsidR="004924AE" w:rsidRPr="008D47D0" w:rsidRDefault="00134DB5" w:rsidP="004924AE">
            <w:pPr>
              <w:autoSpaceDE w:val="0"/>
              <w:autoSpaceDN w:val="0"/>
              <w:adjustRightInd w:val="0"/>
              <w:spacing w:after="0"/>
              <w:ind w:right="-15"/>
              <w:jc w:val="center"/>
              <w:rPr>
                <w:rFonts w:eastAsia="Times New Roman" w:cs="Times New Roman"/>
                <w:b/>
                <w:bCs/>
                <w:sz w:val="20"/>
                <w:szCs w:val="20"/>
              </w:rPr>
            </w:pPr>
            <w:r w:rsidRPr="008D47D0">
              <w:rPr>
                <w:rFonts w:ascii="Calibri" w:eastAsia="Times New Roman" w:hAnsi="Calibri" w:cs="Calibri"/>
                <w:sz w:val="20"/>
                <w:szCs w:val="20"/>
              </w:rPr>
              <w:t>---</w:t>
            </w:r>
          </w:p>
        </w:tc>
      </w:tr>
      <w:tr w:rsidR="004924AE" w:rsidRPr="008D47D0" w14:paraId="213EEB9A" w14:textId="77777777" w:rsidTr="00134DB5">
        <w:tc>
          <w:tcPr>
            <w:tcW w:w="582" w:type="pct"/>
            <w:tcBorders>
              <w:left w:val="single" w:sz="12" w:space="0" w:color="auto"/>
            </w:tcBorders>
            <w:tcMar>
              <w:top w:w="85" w:type="dxa"/>
              <w:left w:w="57" w:type="dxa"/>
              <w:bottom w:w="85" w:type="dxa"/>
              <w:right w:w="57" w:type="dxa"/>
            </w:tcMar>
          </w:tcPr>
          <w:p w14:paraId="5BDB14D9" w14:textId="77777777" w:rsidR="004924AE" w:rsidRPr="008D47D0" w:rsidRDefault="004924AE" w:rsidP="004924AE">
            <w:pPr>
              <w:autoSpaceDE w:val="0"/>
              <w:autoSpaceDN w:val="0"/>
              <w:adjustRightInd w:val="0"/>
              <w:spacing w:after="0"/>
              <w:ind w:right="-15"/>
              <w:jc w:val="center"/>
              <w:rPr>
                <w:rFonts w:eastAsia="Times New Roman" w:cs="Times New Roman"/>
                <w:b/>
                <w:bCs/>
                <w:sz w:val="20"/>
                <w:szCs w:val="20"/>
              </w:rPr>
            </w:pPr>
            <w:r w:rsidRPr="008D47D0">
              <w:rPr>
                <w:rFonts w:eastAsia="Times New Roman" w:cs="Times New Roman"/>
                <w:b/>
                <w:bCs/>
                <w:sz w:val="20"/>
                <w:szCs w:val="20"/>
              </w:rPr>
              <w:t>5</w:t>
            </w:r>
          </w:p>
        </w:tc>
        <w:tc>
          <w:tcPr>
            <w:tcW w:w="2232" w:type="pct"/>
            <w:tcBorders>
              <w:right w:val="single" w:sz="12" w:space="0" w:color="auto"/>
            </w:tcBorders>
            <w:tcMar>
              <w:top w:w="85" w:type="dxa"/>
              <w:left w:w="57" w:type="dxa"/>
              <w:bottom w:w="85" w:type="dxa"/>
              <w:right w:w="57" w:type="dxa"/>
            </w:tcMar>
          </w:tcPr>
          <w:p w14:paraId="7EBBB147"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SZADŹ</w:t>
            </w:r>
          </w:p>
          <w:p w14:paraId="018CF8F1"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MOKRO (Nawierzchnia drogi startowej pokryta jest widocznym zawilgoceniem lub wodą do 3 mm głębokości włącznie)</w:t>
            </w:r>
          </w:p>
          <w:p w14:paraId="1836EAAD" w14:textId="77777777" w:rsidR="004924AE" w:rsidRPr="008D47D0" w:rsidRDefault="004924AE" w:rsidP="004924AE">
            <w:pPr>
              <w:tabs>
                <w:tab w:val="left" w:pos="160"/>
              </w:tabs>
              <w:autoSpaceDE w:val="0"/>
              <w:autoSpaceDN w:val="0"/>
              <w:adjustRightInd w:val="0"/>
              <w:ind w:left="159" w:right="-17" w:firstLine="1"/>
              <w:jc w:val="left"/>
              <w:rPr>
                <w:rFonts w:eastAsia="Times New Roman" w:cs="Times New Roman"/>
                <w:b/>
                <w:bCs/>
                <w:i/>
                <w:iCs/>
                <w:sz w:val="20"/>
                <w:szCs w:val="20"/>
              </w:rPr>
            </w:pPr>
            <w:r w:rsidRPr="008D47D0">
              <w:rPr>
                <w:rFonts w:eastAsia="Times New Roman" w:cs="Times New Roman"/>
                <w:b/>
                <w:bCs/>
                <w:i/>
                <w:iCs/>
                <w:sz w:val="20"/>
                <w:szCs w:val="20"/>
              </w:rPr>
              <w:t>Głębokość do 3 mm włącznie:</w:t>
            </w:r>
          </w:p>
          <w:p w14:paraId="0DD5C060"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i/>
                <w:iCs/>
                <w:sz w:val="20"/>
                <w:szCs w:val="20"/>
              </w:rPr>
              <w:tab/>
            </w:r>
            <w:r w:rsidRPr="008D47D0">
              <w:rPr>
                <w:rFonts w:eastAsia="Times New Roman" w:cs="Times New Roman"/>
                <w:sz w:val="20"/>
                <w:szCs w:val="20"/>
              </w:rPr>
              <w:t>TOPNIEJĄCY ŚNIEG</w:t>
            </w:r>
          </w:p>
          <w:p w14:paraId="5C41D377"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SUCHY ŚNIEG</w:t>
            </w:r>
          </w:p>
          <w:p w14:paraId="645A6158"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MOKRY ŚNIEG</w:t>
            </w:r>
          </w:p>
        </w:tc>
        <w:tc>
          <w:tcPr>
            <w:tcW w:w="1323" w:type="pct"/>
            <w:tcBorders>
              <w:left w:val="single" w:sz="12" w:space="0" w:color="auto"/>
            </w:tcBorders>
            <w:shd w:val="clear" w:color="auto" w:fill="auto"/>
            <w:tcMar>
              <w:top w:w="85" w:type="dxa"/>
              <w:left w:w="57" w:type="dxa"/>
              <w:bottom w:w="85" w:type="dxa"/>
              <w:right w:w="57" w:type="dxa"/>
            </w:tcMar>
            <w:vAlign w:val="center"/>
          </w:tcPr>
          <w:p w14:paraId="7A555EB5" w14:textId="40D2FF59" w:rsidR="00977F48" w:rsidRPr="008D47D0" w:rsidRDefault="00FB5E52" w:rsidP="00885F16">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color w:val="FF0000"/>
                <w:sz w:val="20"/>
                <w:szCs w:val="20"/>
                <w:lang w:eastAsia="pl-PL"/>
              </w:rPr>
              <w:t>Hamowanie w stosunku do zastosowanej siły hamowania koła jest normalne ORAZ kontrola utrzymania kierunku jest normalna.</w:t>
            </w:r>
          </w:p>
        </w:tc>
        <w:tc>
          <w:tcPr>
            <w:tcW w:w="863" w:type="pct"/>
            <w:tcBorders>
              <w:right w:val="single" w:sz="12" w:space="0" w:color="auto"/>
            </w:tcBorders>
            <w:shd w:val="clear" w:color="auto" w:fill="auto"/>
            <w:tcMar>
              <w:top w:w="85" w:type="dxa"/>
              <w:left w:w="57" w:type="dxa"/>
              <w:bottom w:w="85" w:type="dxa"/>
              <w:right w:w="57" w:type="dxa"/>
            </w:tcMar>
            <w:vAlign w:val="center"/>
          </w:tcPr>
          <w:p w14:paraId="381F3B9E"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DOBRY</w:t>
            </w:r>
          </w:p>
        </w:tc>
      </w:tr>
      <w:tr w:rsidR="004924AE" w:rsidRPr="008D47D0" w14:paraId="57390E45" w14:textId="77777777" w:rsidTr="00134DB5">
        <w:tc>
          <w:tcPr>
            <w:tcW w:w="582" w:type="pct"/>
            <w:tcBorders>
              <w:left w:val="single" w:sz="12" w:space="0" w:color="auto"/>
            </w:tcBorders>
            <w:tcMar>
              <w:top w:w="85" w:type="dxa"/>
              <w:left w:w="57" w:type="dxa"/>
              <w:bottom w:w="85" w:type="dxa"/>
              <w:right w:w="57" w:type="dxa"/>
            </w:tcMar>
          </w:tcPr>
          <w:p w14:paraId="05E12633" w14:textId="77777777" w:rsidR="004924AE" w:rsidRPr="008D47D0" w:rsidRDefault="004924AE" w:rsidP="004924AE">
            <w:pPr>
              <w:autoSpaceDE w:val="0"/>
              <w:autoSpaceDN w:val="0"/>
              <w:adjustRightInd w:val="0"/>
              <w:spacing w:after="0"/>
              <w:ind w:right="-15"/>
              <w:jc w:val="center"/>
              <w:rPr>
                <w:rFonts w:eastAsia="Times New Roman" w:cs="Times New Roman"/>
                <w:b/>
                <w:bCs/>
                <w:sz w:val="20"/>
                <w:szCs w:val="20"/>
              </w:rPr>
            </w:pPr>
            <w:r w:rsidRPr="008D47D0">
              <w:rPr>
                <w:rFonts w:eastAsia="Times New Roman" w:cs="Times New Roman"/>
                <w:b/>
                <w:bCs/>
                <w:sz w:val="20"/>
                <w:szCs w:val="20"/>
              </w:rPr>
              <w:t>4</w:t>
            </w:r>
          </w:p>
        </w:tc>
        <w:tc>
          <w:tcPr>
            <w:tcW w:w="2232" w:type="pct"/>
            <w:tcBorders>
              <w:right w:val="single" w:sz="12" w:space="0" w:color="auto"/>
            </w:tcBorders>
            <w:tcMar>
              <w:top w:w="85" w:type="dxa"/>
              <w:left w:w="57" w:type="dxa"/>
              <w:bottom w:w="85" w:type="dxa"/>
              <w:right w:w="57" w:type="dxa"/>
            </w:tcMar>
          </w:tcPr>
          <w:p w14:paraId="29832F4C" w14:textId="77777777" w:rsidR="004924AE" w:rsidRPr="008D47D0" w:rsidRDefault="004924AE" w:rsidP="004924AE">
            <w:pPr>
              <w:autoSpaceDE w:val="0"/>
              <w:autoSpaceDN w:val="0"/>
              <w:adjustRightInd w:val="0"/>
              <w:ind w:right="-17"/>
              <w:jc w:val="left"/>
              <w:rPr>
                <w:rFonts w:eastAsia="Times New Roman" w:cs="Times New Roman"/>
                <w:b/>
                <w:bCs/>
                <w:i/>
                <w:iCs/>
                <w:sz w:val="20"/>
                <w:szCs w:val="20"/>
              </w:rPr>
            </w:pPr>
            <w:r w:rsidRPr="008D47D0">
              <w:rPr>
                <w:rFonts w:eastAsia="Times New Roman" w:cs="Times New Roman"/>
                <w:b/>
                <w:bCs/>
                <w:i/>
                <w:iCs/>
                <w:sz w:val="20"/>
                <w:szCs w:val="20"/>
              </w:rPr>
              <w:t xml:space="preserve">–15°C lub poniżej temperatury na zewnątrz: </w:t>
            </w:r>
          </w:p>
          <w:p w14:paraId="28BA3600"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 xml:space="preserve">• </w:t>
            </w:r>
            <w:r w:rsidRPr="008D47D0">
              <w:rPr>
                <w:rFonts w:eastAsia="Times New Roman" w:cs="Times New Roman"/>
                <w:sz w:val="20"/>
                <w:szCs w:val="20"/>
              </w:rPr>
              <w:tab/>
              <w:t>UBITY ŚNIEG</w:t>
            </w:r>
          </w:p>
        </w:tc>
        <w:tc>
          <w:tcPr>
            <w:tcW w:w="1323" w:type="pct"/>
            <w:tcBorders>
              <w:left w:val="single" w:sz="12" w:space="0" w:color="auto"/>
            </w:tcBorders>
            <w:shd w:val="clear" w:color="auto" w:fill="auto"/>
            <w:tcMar>
              <w:top w:w="85" w:type="dxa"/>
              <w:left w:w="57" w:type="dxa"/>
              <w:bottom w:w="85" w:type="dxa"/>
              <w:right w:w="57" w:type="dxa"/>
            </w:tcMar>
            <w:vAlign w:val="center"/>
          </w:tcPr>
          <w:p w14:paraId="0AB66B1B" w14:textId="2EA97B13" w:rsidR="004924AE" w:rsidRPr="008D47D0" w:rsidRDefault="002B0406" w:rsidP="002B0406">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color w:val="FF0000"/>
                <w:sz w:val="20"/>
                <w:szCs w:val="20"/>
                <w:lang w:eastAsia="pl-PL"/>
              </w:rPr>
              <w:t>Hamowanie (zmniejszanie prędkości) LUB kontrola utrzymania kierunku jest pomiędzy dobry a średni.</w:t>
            </w:r>
          </w:p>
        </w:tc>
        <w:tc>
          <w:tcPr>
            <w:tcW w:w="863" w:type="pct"/>
            <w:tcBorders>
              <w:right w:val="single" w:sz="12" w:space="0" w:color="auto"/>
            </w:tcBorders>
            <w:shd w:val="clear" w:color="auto" w:fill="auto"/>
            <w:tcMar>
              <w:top w:w="85" w:type="dxa"/>
              <w:left w:w="57" w:type="dxa"/>
              <w:bottom w:w="85" w:type="dxa"/>
              <w:right w:w="57" w:type="dxa"/>
            </w:tcMar>
            <w:vAlign w:val="center"/>
          </w:tcPr>
          <w:p w14:paraId="13379AC4"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DOBRY do ŚREDNI</w:t>
            </w:r>
          </w:p>
        </w:tc>
      </w:tr>
      <w:tr w:rsidR="004924AE" w:rsidRPr="008D47D0" w14:paraId="498B331C" w14:textId="77777777" w:rsidTr="00134DB5">
        <w:tc>
          <w:tcPr>
            <w:tcW w:w="582" w:type="pct"/>
            <w:tcBorders>
              <w:left w:val="single" w:sz="12" w:space="0" w:color="auto"/>
            </w:tcBorders>
            <w:tcMar>
              <w:top w:w="85" w:type="dxa"/>
              <w:left w:w="57" w:type="dxa"/>
              <w:bottom w:w="85" w:type="dxa"/>
              <w:right w:w="57" w:type="dxa"/>
            </w:tcMar>
          </w:tcPr>
          <w:p w14:paraId="42E54854" w14:textId="77777777" w:rsidR="004924AE" w:rsidRPr="008D47D0" w:rsidRDefault="004924AE" w:rsidP="004924AE">
            <w:pPr>
              <w:autoSpaceDE w:val="0"/>
              <w:autoSpaceDN w:val="0"/>
              <w:adjustRightInd w:val="0"/>
              <w:spacing w:after="0"/>
              <w:ind w:left="312" w:right="-15"/>
              <w:jc w:val="left"/>
              <w:rPr>
                <w:rFonts w:eastAsia="Times New Roman" w:cs="Times New Roman"/>
                <w:b/>
                <w:bCs/>
                <w:sz w:val="20"/>
                <w:szCs w:val="20"/>
              </w:rPr>
            </w:pPr>
            <w:r w:rsidRPr="008D47D0">
              <w:rPr>
                <w:rFonts w:eastAsia="Times New Roman" w:cs="Times New Roman"/>
                <w:b/>
                <w:bCs/>
                <w:sz w:val="20"/>
                <w:szCs w:val="20"/>
              </w:rPr>
              <w:t>3</w:t>
            </w:r>
          </w:p>
        </w:tc>
        <w:tc>
          <w:tcPr>
            <w:tcW w:w="2232" w:type="pct"/>
            <w:tcBorders>
              <w:right w:val="single" w:sz="12" w:space="0" w:color="auto"/>
            </w:tcBorders>
            <w:tcMar>
              <w:top w:w="85" w:type="dxa"/>
              <w:left w:w="57" w:type="dxa"/>
              <w:bottom w:w="85" w:type="dxa"/>
              <w:right w:w="57" w:type="dxa"/>
            </w:tcMar>
          </w:tcPr>
          <w:p w14:paraId="7114A17E"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MOKRO (droga startowa „śliska mokra”)</w:t>
            </w:r>
          </w:p>
          <w:p w14:paraId="3F845CF4"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SUCHY ŚNIEG lub MOKRY ŚNIEG (o jakiejkolwiek głębokości) NA UBITYM ŚNIEGU</w:t>
            </w:r>
          </w:p>
          <w:p w14:paraId="53EED1FC" w14:textId="77777777" w:rsidR="004924AE" w:rsidRPr="008D47D0" w:rsidRDefault="004924AE" w:rsidP="004924AE">
            <w:pPr>
              <w:tabs>
                <w:tab w:val="left" w:pos="160"/>
                <w:tab w:val="left" w:pos="192"/>
              </w:tabs>
              <w:autoSpaceDE w:val="0"/>
              <w:autoSpaceDN w:val="0"/>
              <w:adjustRightInd w:val="0"/>
              <w:ind w:left="159" w:right="-17" w:hanging="142"/>
              <w:jc w:val="left"/>
              <w:rPr>
                <w:rFonts w:eastAsia="Times New Roman" w:cs="Times New Roman"/>
                <w:b/>
                <w:bCs/>
                <w:i/>
                <w:iCs/>
                <w:sz w:val="20"/>
                <w:szCs w:val="20"/>
              </w:rPr>
            </w:pPr>
            <w:r w:rsidRPr="008D47D0">
              <w:rPr>
                <w:rFonts w:eastAsia="Times New Roman" w:cs="Times New Roman"/>
                <w:b/>
                <w:bCs/>
                <w:i/>
                <w:iCs/>
                <w:sz w:val="20"/>
                <w:szCs w:val="20"/>
              </w:rPr>
              <w:t>Powyżej 3 mm głębokości:</w:t>
            </w:r>
          </w:p>
          <w:p w14:paraId="0BFA861E"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i/>
                <w:iCs/>
                <w:sz w:val="20"/>
                <w:szCs w:val="20"/>
              </w:rPr>
              <w:tab/>
            </w:r>
            <w:r w:rsidRPr="008D47D0">
              <w:rPr>
                <w:rFonts w:eastAsia="Times New Roman" w:cs="Times New Roman"/>
                <w:sz w:val="20"/>
                <w:szCs w:val="20"/>
              </w:rPr>
              <w:t>SUCHY ŚNIEG</w:t>
            </w:r>
          </w:p>
          <w:p w14:paraId="24F7F103"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MORKY ŚNIEG</w:t>
            </w:r>
          </w:p>
          <w:p w14:paraId="56E5B7D6" w14:textId="5BCA0D97" w:rsidR="004924AE" w:rsidRPr="008D47D0" w:rsidRDefault="004924AE" w:rsidP="004924AE">
            <w:pPr>
              <w:tabs>
                <w:tab w:val="left" w:pos="160"/>
                <w:tab w:val="left" w:pos="192"/>
              </w:tabs>
              <w:autoSpaceDE w:val="0"/>
              <w:autoSpaceDN w:val="0"/>
              <w:adjustRightInd w:val="0"/>
              <w:ind w:left="159" w:right="-17" w:hanging="142"/>
              <w:jc w:val="left"/>
              <w:rPr>
                <w:rFonts w:eastAsia="Times New Roman" w:cs="Times New Roman"/>
                <w:b/>
                <w:bCs/>
                <w:i/>
                <w:iCs/>
                <w:sz w:val="20"/>
                <w:szCs w:val="20"/>
              </w:rPr>
            </w:pPr>
            <w:r w:rsidRPr="008D47D0">
              <w:rPr>
                <w:rFonts w:eastAsia="Times New Roman" w:cs="Times New Roman"/>
                <w:b/>
                <w:bCs/>
                <w:i/>
                <w:iCs/>
                <w:sz w:val="20"/>
                <w:szCs w:val="20"/>
              </w:rPr>
              <w:t>Temperatura na zewnątrz powyżej –15°C</w:t>
            </w:r>
            <w:r w:rsidR="00D313A2" w:rsidRPr="008D47D0">
              <w:rPr>
                <w:rFonts w:eastAsia="Times New Roman" w:cs="Times New Roman"/>
                <w:bCs/>
                <w:iCs/>
                <w:sz w:val="20"/>
                <w:szCs w:val="20"/>
              </w:rPr>
              <w:t xml:space="preserve"> </w:t>
            </w:r>
            <w:r w:rsidR="00D313A2" w:rsidRPr="008D47D0">
              <w:rPr>
                <w:rFonts w:eastAsia="Times New Roman" w:cs="Times New Roman"/>
                <w:b/>
                <w:bCs/>
                <w:iCs/>
                <w:sz w:val="20"/>
                <w:szCs w:val="20"/>
                <w:vertAlign w:val="superscript"/>
              </w:rPr>
              <w:t>1)</w:t>
            </w:r>
            <w:r w:rsidRPr="008D47D0">
              <w:rPr>
                <w:rFonts w:eastAsia="Times New Roman" w:cs="Times New Roman"/>
                <w:b/>
                <w:bCs/>
                <w:i/>
                <w:iCs/>
                <w:sz w:val="20"/>
                <w:szCs w:val="20"/>
              </w:rPr>
              <w:t>:</w:t>
            </w:r>
          </w:p>
          <w:p w14:paraId="45CA6BFA"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UBITY ŚNIEG</w:t>
            </w:r>
          </w:p>
        </w:tc>
        <w:tc>
          <w:tcPr>
            <w:tcW w:w="1323" w:type="pct"/>
            <w:tcBorders>
              <w:left w:val="single" w:sz="12" w:space="0" w:color="auto"/>
            </w:tcBorders>
            <w:shd w:val="clear" w:color="auto" w:fill="auto"/>
            <w:tcMar>
              <w:top w:w="85" w:type="dxa"/>
              <w:left w:w="57" w:type="dxa"/>
              <w:bottom w:w="85" w:type="dxa"/>
              <w:right w:w="57" w:type="dxa"/>
            </w:tcMar>
            <w:vAlign w:val="center"/>
          </w:tcPr>
          <w:p w14:paraId="019D2A7E" w14:textId="73CE5813" w:rsidR="004924AE" w:rsidRPr="008D47D0" w:rsidRDefault="002B0406" w:rsidP="00052209">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color w:val="FF0000"/>
                <w:sz w:val="20"/>
                <w:szCs w:val="20"/>
                <w:lang w:eastAsia="pl-PL"/>
              </w:rPr>
              <w:t>Hamowanie (zmniejszanie prędkości) w stosunku do zastosowanej siły hamowania koła LUB kontrola utrzymania kierunku są zauważalnie zmniejszone.</w:t>
            </w:r>
          </w:p>
        </w:tc>
        <w:tc>
          <w:tcPr>
            <w:tcW w:w="863" w:type="pct"/>
            <w:tcBorders>
              <w:right w:val="single" w:sz="12" w:space="0" w:color="auto"/>
            </w:tcBorders>
            <w:shd w:val="clear" w:color="auto" w:fill="auto"/>
            <w:tcMar>
              <w:top w:w="85" w:type="dxa"/>
              <w:left w:w="57" w:type="dxa"/>
              <w:bottom w:w="85" w:type="dxa"/>
              <w:right w:w="57" w:type="dxa"/>
            </w:tcMar>
            <w:vAlign w:val="center"/>
          </w:tcPr>
          <w:p w14:paraId="0573E0FE"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ŚREDNI</w:t>
            </w:r>
          </w:p>
        </w:tc>
      </w:tr>
      <w:tr w:rsidR="004924AE" w:rsidRPr="008D47D0" w14:paraId="59CFB600" w14:textId="77777777" w:rsidTr="00134DB5">
        <w:tc>
          <w:tcPr>
            <w:tcW w:w="582" w:type="pct"/>
            <w:tcBorders>
              <w:left w:val="single" w:sz="12" w:space="0" w:color="auto"/>
            </w:tcBorders>
            <w:tcMar>
              <w:top w:w="85" w:type="dxa"/>
              <w:left w:w="57" w:type="dxa"/>
              <w:bottom w:w="85" w:type="dxa"/>
              <w:right w:w="57" w:type="dxa"/>
            </w:tcMar>
          </w:tcPr>
          <w:p w14:paraId="7C349F67" w14:textId="77777777" w:rsidR="004924AE" w:rsidRPr="008D47D0" w:rsidRDefault="004924AE" w:rsidP="004924AE">
            <w:pPr>
              <w:autoSpaceDE w:val="0"/>
              <w:autoSpaceDN w:val="0"/>
              <w:adjustRightInd w:val="0"/>
              <w:spacing w:after="0"/>
              <w:ind w:left="312" w:right="-15"/>
              <w:jc w:val="left"/>
              <w:rPr>
                <w:rFonts w:eastAsia="Times New Roman" w:cs="Times New Roman"/>
                <w:b/>
                <w:bCs/>
                <w:sz w:val="20"/>
                <w:szCs w:val="20"/>
              </w:rPr>
            </w:pPr>
            <w:r w:rsidRPr="008D47D0">
              <w:rPr>
                <w:rFonts w:eastAsia="Times New Roman" w:cs="Times New Roman"/>
                <w:b/>
                <w:bCs/>
                <w:sz w:val="20"/>
                <w:szCs w:val="20"/>
              </w:rPr>
              <w:t>2</w:t>
            </w:r>
          </w:p>
        </w:tc>
        <w:tc>
          <w:tcPr>
            <w:tcW w:w="2232" w:type="pct"/>
            <w:tcBorders>
              <w:right w:val="single" w:sz="12" w:space="0" w:color="auto"/>
            </w:tcBorders>
            <w:tcMar>
              <w:top w:w="85" w:type="dxa"/>
              <w:left w:w="57" w:type="dxa"/>
              <w:bottom w:w="85" w:type="dxa"/>
              <w:right w:w="57" w:type="dxa"/>
            </w:tcMar>
          </w:tcPr>
          <w:p w14:paraId="09D43865" w14:textId="77777777" w:rsidR="004924AE" w:rsidRPr="008D47D0" w:rsidRDefault="004924AE" w:rsidP="004924AE">
            <w:pPr>
              <w:tabs>
                <w:tab w:val="left" w:pos="17"/>
              </w:tabs>
              <w:autoSpaceDE w:val="0"/>
              <w:autoSpaceDN w:val="0"/>
              <w:adjustRightInd w:val="0"/>
              <w:ind w:left="17" w:right="-17"/>
              <w:jc w:val="left"/>
              <w:rPr>
                <w:rFonts w:eastAsia="Times New Roman" w:cs="Times New Roman"/>
                <w:b/>
                <w:bCs/>
                <w:i/>
                <w:iCs/>
                <w:sz w:val="20"/>
                <w:szCs w:val="20"/>
              </w:rPr>
            </w:pPr>
            <w:r w:rsidRPr="008D47D0">
              <w:rPr>
                <w:rFonts w:eastAsia="Times New Roman" w:cs="Times New Roman"/>
                <w:b/>
                <w:bCs/>
                <w:i/>
                <w:iCs/>
                <w:sz w:val="20"/>
                <w:szCs w:val="20"/>
              </w:rPr>
              <w:t>Powyżej 3 mm głębokości wody lub topniejącego śniegu:</w:t>
            </w:r>
          </w:p>
          <w:p w14:paraId="2D84257A"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 xml:space="preserve">• </w:t>
            </w:r>
            <w:r w:rsidRPr="008D47D0">
              <w:rPr>
                <w:rFonts w:eastAsia="Times New Roman" w:cs="Times New Roman"/>
                <w:sz w:val="20"/>
                <w:szCs w:val="20"/>
              </w:rPr>
              <w:tab/>
              <w:t xml:space="preserve">STOJĄCA WODA </w:t>
            </w:r>
          </w:p>
          <w:p w14:paraId="419E884C" w14:textId="7777777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 xml:space="preserve">• </w:t>
            </w:r>
            <w:r w:rsidRPr="008D47D0">
              <w:rPr>
                <w:rFonts w:eastAsia="Times New Roman" w:cs="Times New Roman"/>
                <w:sz w:val="20"/>
                <w:szCs w:val="20"/>
              </w:rPr>
              <w:tab/>
              <w:t>TOPNIEJĄCY ŚNIEG</w:t>
            </w:r>
          </w:p>
        </w:tc>
        <w:tc>
          <w:tcPr>
            <w:tcW w:w="1323" w:type="pct"/>
            <w:tcBorders>
              <w:left w:val="single" w:sz="12" w:space="0" w:color="auto"/>
            </w:tcBorders>
            <w:shd w:val="clear" w:color="auto" w:fill="auto"/>
            <w:tcMar>
              <w:top w:w="85" w:type="dxa"/>
              <w:left w:w="57" w:type="dxa"/>
              <w:bottom w:w="85" w:type="dxa"/>
              <w:right w:w="57" w:type="dxa"/>
            </w:tcMar>
            <w:vAlign w:val="center"/>
          </w:tcPr>
          <w:p w14:paraId="79DF9051" w14:textId="19F4318A" w:rsidR="004924AE" w:rsidRPr="008D47D0" w:rsidRDefault="002B0406" w:rsidP="002B0406">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color w:val="FF0000"/>
                <w:sz w:val="20"/>
                <w:szCs w:val="20"/>
                <w:lang w:eastAsia="pl-PL"/>
              </w:rPr>
              <w:t>Hamowanie (zmniejszanie prędkości) w stosunku do zastosowanej siły hamowania koła LUB kontrola utrzymania kierunku jest między średni do słaby.</w:t>
            </w:r>
          </w:p>
        </w:tc>
        <w:tc>
          <w:tcPr>
            <w:tcW w:w="863" w:type="pct"/>
            <w:tcBorders>
              <w:right w:val="single" w:sz="12" w:space="0" w:color="auto"/>
            </w:tcBorders>
            <w:shd w:val="clear" w:color="auto" w:fill="auto"/>
            <w:tcMar>
              <w:top w:w="85" w:type="dxa"/>
              <w:left w:w="57" w:type="dxa"/>
              <w:bottom w:w="85" w:type="dxa"/>
              <w:right w:w="57" w:type="dxa"/>
            </w:tcMar>
            <w:vAlign w:val="center"/>
          </w:tcPr>
          <w:p w14:paraId="10B062EC"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ŚREDNI do SŁABY</w:t>
            </w:r>
          </w:p>
        </w:tc>
      </w:tr>
      <w:tr w:rsidR="004924AE" w:rsidRPr="008D47D0" w14:paraId="5292C086" w14:textId="77777777" w:rsidTr="00134DB5">
        <w:tc>
          <w:tcPr>
            <w:tcW w:w="582" w:type="pct"/>
            <w:tcBorders>
              <w:left w:val="single" w:sz="12" w:space="0" w:color="auto"/>
            </w:tcBorders>
            <w:tcMar>
              <w:top w:w="85" w:type="dxa"/>
              <w:left w:w="57" w:type="dxa"/>
              <w:bottom w:w="85" w:type="dxa"/>
              <w:right w:w="57" w:type="dxa"/>
            </w:tcMar>
          </w:tcPr>
          <w:p w14:paraId="1085F5AB" w14:textId="77777777" w:rsidR="004924AE" w:rsidRPr="008D47D0" w:rsidRDefault="004924AE" w:rsidP="004924AE">
            <w:pPr>
              <w:autoSpaceDE w:val="0"/>
              <w:autoSpaceDN w:val="0"/>
              <w:adjustRightInd w:val="0"/>
              <w:spacing w:after="0"/>
              <w:ind w:left="322" w:right="-15"/>
              <w:jc w:val="left"/>
              <w:rPr>
                <w:rFonts w:eastAsia="Times New Roman" w:cs="Times New Roman"/>
                <w:b/>
                <w:bCs/>
                <w:sz w:val="20"/>
                <w:szCs w:val="20"/>
              </w:rPr>
            </w:pPr>
            <w:r w:rsidRPr="008D47D0">
              <w:rPr>
                <w:rFonts w:eastAsia="Times New Roman" w:cs="Times New Roman"/>
                <w:b/>
                <w:bCs/>
                <w:sz w:val="20"/>
                <w:szCs w:val="20"/>
              </w:rPr>
              <w:lastRenderedPageBreak/>
              <w:t>1</w:t>
            </w:r>
          </w:p>
        </w:tc>
        <w:tc>
          <w:tcPr>
            <w:tcW w:w="2232" w:type="pct"/>
            <w:tcBorders>
              <w:right w:val="single" w:sz="12" w:space="0" w:color="auto"/>
            </w:tcBorders>
            <w:tcMar>
              <w:top w:w="85" w:type="dxa"/>
              <w:left w:w="57" w:type="dxa"/>
              <w:bottom w:w="85" w:type="dxa"/>
              <w:right w:w="57" w:type="dxa"/>
            </w:tcMar>
          </w:tcPr>
          <w:p w14:paraId="7E2E6886" w14:textId="21BF6F96"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vertAlign w:val="superscript"/>
              </w:rPr>
            </w:pPr>
            <w:r w:rsidRPr="008D47D0">
              <w:rPr>
                <w:rFonts w:eastAsia="Times New Roman" w:cs="Times New Roman"/>
                <w:sz w:val="20"/>
                <w:szCs w:val="20"/>
              </w:rPr>
              <w:t xml:space="preserve">• </w:t>
            </w:r>
            <w:r w:rsidRPr="008D47D0">
              <w:rPr>
                <w:rFonts w:eastAsia="Times New Roman" w:cs="Times New Roman"/>
                <w:sz w:val="20"/>
                <w:szCs w:val="20"/>
              </w:rPr>
              <w:tab/>
              <w:t>LÓD</w:t>
            </w:r>
            <w:r w:rsidR="00333A9F" w:rsidRPr="008D47D0">
              <w:rPr>
                <w:rFonts w:eastAsia="Times New Roman" w:cs="Times New Roman"/>
                <w:szCs w:val="20"/>
                <w:vertAlign w:val="superscript"/>
              </w:rPr>
              <w:t>2)</w:t>
            </w:r>
          </w:p>
        </w:tc>
        <w:tc>
          <w:tcPr>
            <w:tcW w:w="1323" w:type="pct"/>
            <w:tcBorders>
              <w:left w:val="single" w:sz="12" w:space="0" w:color="auto"/>
            </w:tcBorders>
            <w:shd w:val="clear" w:color="auto" w:fill="auto"/>
            <w:tcMar>
              <w:top w:w="85" w:type="dxa"/>
              <w:left w:w="57" w:type="dxa"/>
              <w:bottom w:w="85" w:type="dxa"/>
              <w:right w:w="57" w:type="dxa"/>
            </w:tcMar>
            <w:vAlign w:val="center"/>
          </w:tcPr>
          <w:p w14:paraId="556CE0DA" w14:textId="330691D8" w:rsidR="004924AE" w:rsidRPr="008D47D0" w:rsidRDefault="002B0406" w:rsidP="00B55998">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color w:val="FF0000"/>
                <w:sz w:val="20"/>
                <w:szCs w:val="20"/>
                <w:lang w:eastAsia="pl-PL"/>
              </w:rPr>
              <w:t xml:space="preserve">Hamowanie (zmniejszanie prędkości) w stosunku do zastosowanej siły hamowania koła LUB kontrola utrzymania kierunku są znacząco </w:t>
            </w:r>
            <w:r w:rsidR="00B55998" w:rsidRPr="008D47D0">
              <w:rPr>
                <w:rFonts w:eastAsia="Times New Roman" w:cs="Times New Roman"/>
                <w:color w:val="FF0000"/>
                <w:sz w:val="20"/>
                <w:szCs w:val="20"/>
                <w:lang w:eastAsia="pl-PL"/>
              </w:rPr>
              <w:t>obniżone</w:t>
            </w:r>
            <w:r w:rsidRPr="008D47D0">
              <w:rPr>
                <w:rFonts w:eastAsia="Times New Roman" w:cs="Times New Roman"/>
                <w:color w:val="FF0000"/>
                <w:sz w:val="20"/>
                <w:szCs w:val="20"/>
                <w:lang w:eastAsia="pl-PL"/>
              </w:rPr>
              <w:t>.</w:t>
            </w:r>
          </w:p>
        </w:tc>
        <w:tc>
          <w:tcPr>
            <w:tcW w:w="863" w:type="pct"/>
            <w:tcBorders>
              <w:right w:val="single" w:sz="12" w:space="0" w:color="auto"/>
            </w:tcBorders>
            <w:shd w:val="clear" w:color="auto" w:fill="auto"/>
            <w:tcMar>
              <w:top w:w="85" w:type="dxa"/>
              <w:left w:w="57" w:type="dxa"/>
              <w:bottom w:w="85" w:type="dxa"/>
              <w:right w:w="57" w:type="dxa"/>
            </w:tcMar>
            <w:vAlign w:val="center"/>
          </w:tcPr>
          <w:p w14:paraId="4CFAF4EB"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SŁABY</w:t>
            </w:r>
          </w:p>
        </w:tc>
      </w:tr>
      <w:tr w:rsidR="004924AE" w:rsidRPr="008D47D0" w14:paraId="6D23B439" w14:textId="77777777" w:rsidTr="00134DB5">
        <w:tc>
          <w:tcPr>
            <w:tcW w:w="582" w:type="pct"/>
            <w:tcBorders>
              <w:left w:val="single" w:sz="12" w:space="0" w:color="auto"/>
              <w:bottom w:val="single" w:sz="12" w:space="0" w:color="auto"/>
            </w:tcBorders>
            <w:tcMar>
              <w:top w:w="85" w:type="dxa"/>
              <w:left w:w="57" w:type="dxa"/>
              <w:bottom w:w="85" w:type="dxa"/>
              <w:right w:w="57" w:type="dxa"/>
            </w:tcMar>
          </w:tcPr>
          <w:p w14:paraId="62F0B6C2" w14:textId="77777777" w:rsidR="004924AE" w:rsidRPr="008D47D0" w:rsidRDefault="004924AE" w:rsidP="004924AE">
            <w:pPr>
              <w:autoSpaceDE w:val="0"/>
              <w:autoSpaceDN w:val="0"/>
              <w:adjustRightInd w:val="0"/>
              <w:spacing w:after="0"/>
              <w:ind w:left="317" w:right="-15"/>
              <w:jc w:val="left"/>
              <w:rPr>
                <w:rFonts w:eastAsia="Times New Roman" w:cs="Times New Roman"/>
                <w:b/>
                <w:bCs/>
                <w:sz w:val="20"/>
                <w:szCs w:val="20"/>
              </w:rPr>
            </w:pPr>
            <w:r w:rsidRPr="008D47D0">
              <w:rPr>
                <w:rFonts w:eastAsia="Times New Roman" w:cs="Times New Roman"/>
                <w:b/>
                <w:bCs/>
                <w:sz w:val="20"/>
                <w:szCs w:val="20"/>
              </w:rPr>
              <w:t>0</w:t>
            </w:r>
          </w:p>
        </w:tc>
        <w:tc>
          <w:tcPr>
            <w:tcW w:w="2232" w:type="pct"/>
            <w:tcBorders>
              <w:bottom w:val="single" w:sz="12" w:space="0" w:color="auto"/>
              <w:right w:val="single" w:sz="12" w:space="0" w:color="auto"/>
            </w:tcBorders>
            <w:tcMar>
              <w:top w:w="85" w:type="dxa"/>
              <w:left w:w="57" w:type="dxa"/>
              <w:bottom w:w="85" w:type="dxa"/>
              <w:right w:w="57" w:type="dxa"/>
            </w:tcMar>
          </w:tcPr>
          <w:p w14:paraId="47A027C3" w14:textId="1F1606D7"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MOKRY LÓD</w:t>
            </w:r>
            <w:r w:rsidR="00333A9F" w:rsidRPr="008D47D0">
              <w:rPr>
                <w:rFonts w:eastAsia="Times New Roman" w:cs="Times New Roman"/>
                <w:szCs w:val="20"/>
                <w:vertAlign w:val="superscript"/>
              </w:rPr>
              <w:t>2)</w:t>
            </w:r>
          </w:p>
          <w:p w14:paraId="66224445" w14:textId="2B113B00"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WODA NA UBITYM ŚNIEGU</w:t>
            </w:r>
            <w:r w:rsidR="00333A9F" w:rsidRPr="008D47D0">
              <w:rPr>
                <w:rFonts w:eastAsia="Times New Roman" w:cs="Times New Roman"/>
                <w:szCs w:val="20"/>
                <w:vertAlign w:val="superscript"/>
              </w:rPr>
              <w:t>2)</w:t>
            </w:r>
          </w:p>
          <w:p w14:paraId="4BA20280" w14:textId="4F11411F" w:rsidR="004924AE" w:rsidRPr="008D47D0" w:rsidRDefault="004924AE" w:rsidP="004924AE">
            <w:pPr>
              <w:tabs>
                <w:tab w:val="left" w:pos="297"/>
              </w:tabs>
              <w:autoSpaceDE w:val="0"/>
              <w:autoSpaceDN w:val="0"/>
              <w:adjustRightInd w:val="0"/>
              <w:ind w:left="297" w:right="-17" w:hanging="284"/>
              <w:jc w:val="left"/>
              <w:rPr>
                <w:rFonts w:eastAsia="Times New Roman" w:cs="Times New Roman"/>
                <w:sz w:val="20"/>
                <w:szCs w:val="20"/>
              </w:rPr>
            </w:pPr>
            <w:r w:rsidRPr="008D47D0">
              <w:rPr>
                <w:rFonts w:eastAsia="Times New Roman" w:cs="Times New Roman"/>
                <w:sz w:val="20"/>
                <w:szCs w:val="20"/>
              </w:rPr>
              <w:t>•</w:t>
            </w:r>
            <w:r w:rsidRPr="008D47D0">
              <w:rPr>
                <w:rFonts w:eastAsia="Times New Roman" w:cs="Times New Roman"/>
                <w:sz w:val="20"/>
                <w:szCs w:val="20"/>
              </w:rPr>
              <w:tab/>
              <w:t>SUCHY ŚNIEG lub MOKRY ŚNIEG NA LODZIE</w:t>
            </w:r>
            <w:r w:rsidR="00333A9F" w:rsidRPr="008D47D0">
              <w:rPr>
                <w:rFonts w:eastAsia="Times New Roman" w:cs="Times New Roman"/>
                <w:szCs w:val="20"/>
                <w:vertAlign w:val="superscript"/>
              </w:rPr>
              <w:t>2)</w:t>
            </w:r>
          </w:p>
        </w:tc>
        <w:tc>
          <w:tcPr>
            <w:tcW w:w="1323" w:type="pct"/>
            <w:tcBorders>
              <w:left w:val="single" w:sz="12" w:space="0" w:color="auto"/>
              <w:bottom w:val="single" w:sz="12" w:space="0" w:color="auto"/>
            </w:tcBorders>
            <w:shd w:val="clear" w:color="auto" w:fill="auto"/>
            <w:tcMar>
              <w:top w:w="85" w:type="dxa"/>
              <w:left w:w="57" w:type="dxa"/>
              <w:bottom w:w="85" w:type="dxa"/>
              <w:right w:w="57" w:type="dxa"/>
            </w:tcMar>
            <w:vAlign w:val="center"/>
          </w:tcPr>
          <w:p w14:paraId="2146D6DF" w14:textId="5464184B" w:rsidR="004924AE" w:rsidRPr="008D47D0" w:rsidRDefault="002B0406" w:rsidP="002B0406">
            <w:pPr>
              <w:autoSpaceDE w:val="0"/>
              <w:autoSpaceDN w:val="0"/>
              <w:adjustRightInd w:val="0"/>
              <w:spacing w:after="0"/>
              <w:ind w:right="-17"/>
              <w:jc w:val="center"/>
              <w:rPr>
                <w:rFonts w:eastAsia="Times New Roman" w:cs="Times New Roman"/>
                <w:sz w:val="20"/>
                <w:szCs w:val="20"/>
              </w:rPr>
            </w:pPr>
            <w:r w:rsidRPr="008D47D0">
              <w:rPr>
                <w:rFonts w:eastAsia="Times New Roman" w:cs="Times New Roman"/>
                <w:color w:val="FF0000"/>
                <w:sz w:val="20"/>
                <w:szCs w:val="20"/>
                <w:lang w:eastAsia="pl-PL"/>
              </w:rPr>
              <w:t>Hamowanie (zmniejszanie prędkości) w stosunku do zastosowanej siły hamowania koła jest minimalne albo żadne LUB kontrola utrzymania kierunku jest niepewna.</w:t>
            </w:r>
          </w:p>
        </w:tc>
        <w:tc>
          <w:tcPr>
            <w:tcW w:w="863" w:type="pct"/>
            <w:tcBorders>
              <w:bottom w:val="single" w:sz="12" w:space="0" w:color="auto"/>
              <w:right w:val="single" w:sz="12" w:space="0" w:color="auto"/>
            </w:tcBorders>
            <w:shd w:val="clear" w:color="auto" w:fill="auto"/>
            <w:tcMar>
              <w:top w:w="85" w:type="dxa"/>
              <w:left w:w="57" w:type="dxa"/>
              <w:bottom w:w="85" w:type="dxa"/>
              <w:right w:w="57" w:type="dxa"/>
            </w:tcMar>
            <w:vAlign w:val="center"/>
          </w:tcPr>
          <w:p w14:paraId="35ADF1D8" w14:textId="77777777" w:rsidR="004924AE" w:rsidRPr="008D47D0" w:rsidRDefault="004924AE" w:rsidP="004924AE">
            <w:pPr>
              <w:autoSpaceDE w:val="0"/>
              <w:autoSpaceDN w:val="0"/>
              <w:adjustRightInd w:val="0"/>
              <w:spacing w:after="0"/>
              <w:ind w:right="-15"/>
              <w:jc w:val="center"/>
              <w:rPr>
                <w:rFonts w:eastAsia="Times New Roman" w:cs="Times New Roman"/>
                <w:sz w:val="20"/>
                <w:szCs w:val="20"/>
              </w:rPr>
            </w:pPr>
            <w:r w:rsidRPr="008D47D0">
              <w:rPr>
                <w:rFonts w:eastAsia="Times New Roman" w:cs="Times New Roman"/>
                <w:sz w:val="20"/>
                <w:szCs w:val="20"/>
              </w:rPr>
              <w:t>PONIŻEJ SŁABY</w:t>
            </w:r>
          </w:p>
        </w:tc>
      </w:tr>
    </w:tbl>
    <w:p w14:paraId="0DC5D6DC" w14:textId="57035A87" w:rsidR="004924AE" w:rsidRPr="008D47D0" w:rsidRDefault="004924AE" w:rsidP="004924AE">
      <w:pPr>
        <w:rPr>
          <w:lang w:eastAsia="pl-PL"/>
        </w:rPr>
      </w:pPr>
    </w:p>
    <w:p w14:paraId="0E1D8A2F" w14:textId="151B77B7" w:rsidR="00B80BC9" w:rsidRPr="008D47D0" w:rsidRDefault="009E6FE5" w:rsidP="00B80BC9">
      <w:pPr>
        <w:spacing w:before="60" w:line="240" w:lineRule="auto"/>
        <w:rPr>
          <w:rFonts w:eastAsia="Times New Roman" w:cs="Times New Roman"/>
          <w:strike/>
          <w:sz w:val="20"/>
          <w:szCs w:val="20"/>
          <w:lang w:eastAsia="pl-PL"/>
        </w:rPr>
      </w:pPr>
      <w:r w:rsidRPr="008D47D0">
        <w:rPr>
          <w:rFonts w:eastAsia="Times New Roman" w:cs="Times New Roman"/>
          <w:sz w:val="20"/>
          <w:szCs w:val="20"/>
          <w:vertAlign w:val="superscript"/>
          <w:lang w:eastAsia="pl-PL"/>
        </w:rPr>
        <w:t>1</w:t>
      </w:r>
      <w:r w:rsidR="00B80BC9" w:rsidRPr="008D47D0">
        <w:rPr>
          <w:rFonts w:eastAsia="Times New Roman" w:cs="Times New Roman"/>
          <w:sz w:val="20"/>
          <w:szCs w:val="20"/>
          <w:vertAlign w:val="superscript"/>
          <w:lang w:eastAsia="pl-PL"/>
        </w:rPr>
        <w:t>)</w:t>
      </w:r>
      <w:r w:rsidRPr="008D47D0">
        <w:rPr>
          <w:rFonts w:eastAsia="Times New Roman" w:cs="Times New Roman"/>
          <w:sz w:val="20"/>
          <w:szCs w:val="20"/>
          <w:lang w:eastAsia="pl-PL"/>
        </w:rPr>
        <w:t xml:space="preserve"> </w:t>
      </w:r>
      <w:r w:rsidR="00B80BC9" w:rsidRPr="008D47D0">
        <w:rPr>
          <w:rFonts w:eastAsia="Times New Roman" w:cs="Times New Roman"/>
          <w:sz w:val="20"/>
          <w:szCs w:val="20"/>
          <w:lang w:eastAsia="pl-PL"/>
        </w:rPr>
        <w:t>Jeśli jest to możliwe, preferowane jest użycie temperatury nawierzchni drogi startowej.</w:t>
      </w:r>
    </w:p>
    <w:p w14:paraId="2F19D15F" w14:textId="77777777" w:rsidR="00AB7264" w:rsidRPr="008D47D0" w:rsidRDefault="009E6FE5" w:rsidP="009E6FE5">
      <w:pPr>
        <w:spacing w:before="60" w:after="0" w:line="240" w:lineRule="auto"/>
        <w:ind w:left="142" w:hanging="142"/>
        <w:rPr>
          <w:rFonts w:eastAsia="Times New Roman" w:cs="Times New Roman"/>
          <w:sz w:val="18"/>
          <w:szCs w:val="20"/>
          <w:lang w:eastAsia="pl-PL"/>
        </w:rPr>
      </w:pPr>
      <w:r w:rsidRPr="008D47D0">
        <w:rPr>
          <w:rFonts w:eastAsia="Times New Roman" w:cs="Times New Roman"/>
          <w:sz w:val="20"/>
          <w:szCs w:val="20"/>
          <w:vertAlign w:val="superscript"/>
          <w:lang w:eastAsia="pl-PL"/>
        </w:rPr>
        <w:t>2</w:t>
      </w:r>
      <w:r w:rsidR="00B80BC9" w:rsidRPr="008D47D0">
        <w:rPr>
          <w:rFonts w:eastAsia="Times New Roman" w:cs="Times New Roman"/>
          <w:sz w:val="20"/>
          <w:szCs w:val="20"/>
          <w:vertAlign w:val="superscript"/>
          <w:lang w:eastAsia="pl-PL"/>
        </w:rPr>
        <w:t>)</w:t>
      </w:r>
      <w:r w:rsidRPr="008D47D0">
        <w:rPr>
          <w:rFonts w:eastAsia="Times New Roman" w:cs="Times New Roman"/>
          <w:sz w:val="20"/>
          <w:szCs w:val="20"/>
          <w:lang w:eastAsia="pl-PL"/>
        </w:rPr>
        <w:t xml:space="preserve"> Zarządzający lotniskiem może przydzielić wyższy kod </w:t>
      </w:r>
      <w:r w:rsidR="00E00A7A" w:rsidRPr="008D47D0">
        <w:rPr>
          <w:rFonts w:eastAsia="Times New Roman" w:cs="Times New Roman"/>
          <w:sz w:val="20"/>
          <w:szCs w:val="20"/>
          <w:lang w:eastAsia="pl-PL"/>
        </w:rPr>
        <w:t>określający warunki na drodze startowej,</w:t>
      </w:r>
      <w:r w:rsidRPr="008D47D0">
        <w:rPr>
          <w:rFonts w:eastAsia="Times New Roman" w:cs="Times New Roman"/>
          <w:sz w:val="20"/>
          <w:szCs w:val="20"/>
          <w:lang w:eastAsia="pl-PL"/>
        </w:rPr>
        <w:t xml:space="preserve"> (ale nie wyższy niż 3) dla każdej jednej trzeciej długości drogi startowej, pod warunkiem, że przestrzegana jest procedura, o której mowa w pkt 1.1.3.15</w:t>
      </w:r>
      <w:r w:rsidRPr="008D47D0">
        <w:rPr>
          <w:rFonts w:eastAsia="Times New Roman" w:cs="Times New Roman"/>
          <w:sz w:val="18"/>
          <w:szCs w:val="20"/>
          <w:lang w:eastAsia="pl-PL"/>
        </w:rPr>
        <w:t xml:space="preserve">.  </w:t>
      </w:r>
    </w:p>
    <w:p w14:paraId="6E88D640" w14:textId="77777777" w:rsidR="00AB7264" w:rsidRPr="008D47D0" w:rsidRDefault="00AB7264" w:rsidP="009E6FE5">
      <w:pPr>
        <w:spacing w:before="60" w:after="0" w:line="240" w:lineRule="auto"/>
        <w:ind w:left="142" w:hanging="142"/>
        <w:rPr>
          <w:rFonts w:eastAsia="Times New Roman" w:cs="Times New Roman"/>
          <w:sz w:val="18"/>
          <w:szCs w:val="20"/>
          <w:lang w:eastAsia="pl-PL"/>
        </w:rPr>
      </w:pPr>
    </w:p>
    <w:p w14:paraId="4E311FA7" w14:textId="0C81E708" w:rsidR="009E6FE5" w:rsidRPr="008D47D0" w:rsidRDefault="009E6FE5" w:rsidP="009E6FE5">
      <w:pPr>
        <w:spacing w:before="60" w:after="0" w:line="240" w:lineRule="auto"/>
        <w:ind w:left="142" w:hanging="142"/>
        <w:rPr>
          <w:rFonts w:eastAsia="Times New Roman" w:cs="Times New Roman"/>
          <w:sz w:val="18"/>
          <w:szCs w:val="20"/>
          <w:lang w:eastAsia="pl-PL"/>
        </w:rPr>
      </w:pPr>
      <w:r w:rsidRPr="008D47D0">
        <w:rPr>
          <w:rFonts w:eastAsia="Times New Roman" w:cs="Times New Roman"/>
          <w:sz w:val="18"/>
          <w:szCs w:val="20"/>
          <w:lang w:eastAsia="pl-PL"/>
        </w:rPr>
        <w:br w:type="page"/>
      </w:r>
    </w:p>
    <w:p w14:paraId="4D9830FE" w14:textId="77777777" w:rsidR="009E6FE5" w:rsidRPr="008D47D0" w:rsidRDefault="009E6FE5" w:rsidP="009E6FE5">
      <w:pPr>
        <w:spacing w:after="0" w:line="240" w:lineRule="auto"/>
        <w:ind w:left="142" w:hanging="142"/>
        <w:rPr>
          <w:rFonts w:eastAsia="Times New Roman" w:cs="Times New Roman"/>
          <w:sz w:val="20"/>
          <w:szCs w:val="20"/>
          <w:lang w:eastAsia="pl-PL"/>
        </w:rPr>
      </w:pPr>
    </w:p>
    <w:p w14:paraId="629C6C9E" w14:textId="77777777" w:rsidR="009E6FE5" w:rsidRPr="008D47D0" w:rsidRDefault="009E6FE5" w:rsidP="009E6FE5">
      <w:pPr>
        <w:spacing w:before="240" w:line="276" w:lineRule="auto"/>
        <w:ind w:left="567" w:hanging="567"/>
        <w:jc w:val="center"/>
        <w:rPr>
          <w:rFonts w:eastAsia="Calibri" w:cs="Times New Roman"/>
          <w:b/>
          <w:sz w:val="20"/>
          <w:lang w:eastAsia="pl-PL"/>
        </w:rPr>
      </w:pPr>
      <w:r w:rsidRPr="008D47D0">
        <w:rPr>
          <w:rFonts w:eastAsia="Calibri" w:cs="Times New Roman"/>
          <w:b/>
          <w:noProof/>
          <w:sz w:val="20"/>
          <w:lang w:eastAsia="pl-PL"/>
        </w:rPr>
        <mc:AlternateContent>
          <mc:Choice Requires="wpc">
            <w:drawing>
              <wp:inline distT="0" distB="0" distL="0" distR="0" wp14:anchorId="52D8229A" wp14:editId="3408EC15">
                <wp:extent cx="5961380" cy="5764530"/>
                <wp:effectExtent l="0" t="0" r="20320" b="26670"/>
                <wp:docPr id="40" name="Kanwa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g:wgp>
                        <wpg:cNvPr id="2123" name="Grupa 2123"/>
                        <wpg:cNvGrpSpPr/>
                        <wpg:grpSpPr>
                          <a:xfrm>
                            <a:off x="124302" y="358445"/>
                            <a:ext cx="5647276" cy="5135950"/>
                            <a:chOff x="124302" y="358445"/>
                            <a:chExt cx="5647276" cy="5135950"/>
                          </a:xfrm>
                        </wpg:grpSpPr>
                        <wpg:grpSp>
                          <wpg:cNvPr id="2121" name="Grupa 2121"/>
                          <wpg:cNvGrpSpPr/>
                          <wpg:grpSpPr>
                            <a:xfrm>
                              <a:off x="124302" y="358445"/>
                              <a:ext cx="5647276" cy="5135950"/>
                              <a:chOff x="124302" y="358445"/>
                              <a:chExt cx="5647276" cy="5135950"/>
                            </a:xfrm>
                          </wpg:grpSpPr>
                          <wpg:grpSp>
                            <wpg:cNvPr id="2120" name="Grupa 2120"/>
                            <wpg:cNvGrpSpPr/>
                            <wpg:grpSpPr>
                              <a:xfrm>
                                <a:off x="124302" y="358445"/>
                                <a:ext cx="5647276" cy="5135950"/>
                                <a:chOff x="124302" y="358445"/>
                                <a:chExt cx="5647276" cy="5135950"/>
                              </a:xfrm>
                            </wpg:grpSpPr>
                            <wpg:grpSp>
                              <wpg:cNvPr id="2119" name="Grupa 2119"/>
                              <wpg:cNvGrpSpPr/>
                              <wpg:grpSpPr>
                                <a:xfrm>
                                  <a:off x="124302" y="358445"/>
                                  <a:ext cx="5647276" cy="5135950"/>
                                  <a:chOff x="124302" y="358445"/>
                                  <a:chExt cx="5647276" cy="5135950"/>
                                </a:xfrm>
                              </wpg:grpSpPr>
                              <wpg:grpSp>
                                <wpg:cNvPr id="2117" name="Grupa 2117"/>
                                <wpg:cNvGrpSpPr/>
                                <wpg:grpSpPr>
                                  <a:xfrm>
                                    <a:off x="124302" y="358445"/>
                                    <a:ext cx="5647276" cy="5135950"/>
                                    <a:chOff x="124302" y="358445"/>
                                    <a:chExt cx="5647276" cy="5135950"/>
                                  </a:xfrm>
                                </wpg:grpSpPr>
                                <wpg:grpSp>
                                  <wpg:cNvPr id="2116" name="Grupa 2116"/>
                                  <wpg:cNvGrpSpPr/>
                                  <wpg:grpSpPr>
                                    <a:xfrm>
                                      <a:off x="124302" y="358445"/>
                                      <a:ext cx="5647276" cy="5135950"/>
                                      <a:chOff x="124302" y="358445"/>
                                      <a:chExt cx="5647276" cy="5135950"/>
                                    </a:xfrm>
                                  </wpg:grpSpPr>
                                  <wpg:grpSp>
                                    <wpg:cNvPr id="2115" name="Grupa 2115"/>
                                    <wpg:cNvGrpSpPr/>
                                    <wpg:grpSpPr>
                                      <a:xfrm>
                                        <a:off x="124302" y="358445"/>
                                        <a:ext cx="5647276" cy="5135950"/>
                                        <a:chOff x="124302" y="358445"/>
                                        <a:chExt cx="5647276" cy="5135950"/>
                                      </a:xfrm>
                                    </wpg:grpSpPr>
                                    <wpg:grpSp>
                                      <wpg:cNvPr id="2113" name="Grupa 2113"/>
                                      <wpg:cNvGrpSpPr/>
                                      <wpg:grpSpPr>
                                        <a:xfrm>
                                          <a:off x="124302" y="358445"/>
                                          <a:ext cx="5647276" cy="5135950"/>
                                          <a:chOff x="124302" y="358445"/>
                                          <a:chExt cx="5647276" cy="5135950"/>
                                        </a:xfrm>
                                      </wpg:grpSpPr>
                                      <wpg:grpSp>
                                        <wpg:cNvPr id="95" name="Grupa 95"/>
                                        <wpg:cNvGrpSpPr/>
                                        <wpg:grpSpPr>
                                          <a:xfrm>
                                            <a:off x="124302" y="358445"/>
                                            <a:ext cx="5647276" cy="5135950"/>
                                            <a:chOff x="124302" y="358445"/>
                                            <a:chExt cx="5647276" cy="5135950"/>
                                          </a:xfrm>
                                        </wpg:grpSpPr>
                                        <wpg:grpSp>
                                          <wpg:cNvPr id="94" name="Grupa 94"/>
                                          <wpg:cNvGrpSpPr/>
                                          <wpg:grpSpPr>
                                            <a:xfrm>
                                              <a:off x="124302" y="358445"/>
                                              <a:ext cx="5647276" cy="5135950"/>
                                              <a:chOff x="124302" y="358445"/>
                                              <a:chExt cx="5647276" cy="5135950"/>
                                            </a:xfrm>
                                          </wpg:grpSpPr>
                                          <wpg:grpSp>
                                            <wpg:cNvPr id="92" name="Grupa 92"/>
                                            <wpg:cNvGrpSpPr/>
                                            <wpg:grpSpPr>
                                              <a:xfrm>
                                                <a:off x="124302" y="358445"/>
                                                <a:ext cx="5647276" cy="5135950"/>
                                                <a:chOff x="124302" y="358445"/>
                                                <a:chExt cx="5647276" cy="5135950"/>
                                              </a:xfrm>
                                            </wpg:grpSpPr>
                                            <wpg:grpSp>
                                              <wpg:cNvPr id="85" name="Grupa 85"/>
                                              <wpg:cNvGrpSpPr/>
                                              <wpg:grpSpPr>
                                                <a:xfrm>
                                                  <a:off x="124302" y="358445"/>
                                                  <a:ext cx="5647276" cy="5135950"/>
                                                  <a:chOff x="124302" y="358445"/>
                                                  <a:chExt cx="5647276" cy="5135950"/>
                                                </a:xfrm>
                                              </wpg:grpSpPr>
                                              <wpg:grpSp>
                                                <wpg:cNvPr id="83" name="Grupa 83"/>
                                                <wpg:cNvGrpSpPr/>
                                                <wpg:grpSpPr>
                                                  <a:xfrm>
                                                    <a:off x="124302" y="358445"/>
                                                    <a:ext cx="5647276" cy="5135950"/>
                                                    <a:chOff x="124302" y="358445"/>
                                                    <a:chExt cx="5647276" cy="5135950"/>
                                                  </a:xfrm>
                                                </wpg:grpSpPr>
                                                <wpg:grpSp>
                                                  <wpg:cNvPr id="82" name="Grupa 82"/>
                                                  <wpg:cNvGrpSpPr/>
                                                  <wpg:grpSpPr>
                                                    <a:xfrm>
                                                      <a:off x="124302" y="358445"/>
                                                      <a:ext cx="5647276" cy="5135950"/>
                                                      <a:chOff x="124302" y="358445"/>
                                                      <a:chExt cx="5647276" cy="5135950"/>
                                                    </a:xfrm>
                                                  </wpg:grpSpPr>
                                                  <pic:pic xmlns:pic="http://schemas.openxmlformats.org/drawingml/2006/picture">
                                                    <pic:nvPicPr>
                                                      <pic:cNvPr id="4"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24302" y="358445"/>
                                                        <a:ext cx="5647276" cy="5135950"/>
                                                      </a:xfrm>
                                                      <a:prstGeom prst="rect">
                                                        <a:avLst/>
                                                      </a:prstGeom>
                                                      <a:noFill/>
                                                      <a:extLst>
                                                        <a:ext uri="{909E8E84-426E-40DD-AFC4-6F175D3DCCD1}">
                                                          <a14:hiddenFill xmlns:a14="http://schemas.microsoft.com/office/drawing/2010/main">
                                                            <a:solidFill>
                                                              <a:srgbClr val="FFFFFF"/>
                                                            </a:solidFill>
                                                          </a14:hiddenFill>
                                                        </a:ext>
                                                      </a:extLst>
                                                    </pic:spPr>
                                                  </pic:pic>
                                                  <wps:wsp>
                                                    <wps:cNvPr id="111" name="Text Box 216"/>
                                                    <wps:cNvSpPr txBox="1">
                                                      <a:spLocks noChangeArrowheads="1"/>
                                                    </wps:cNvSpPr>
                                                    <wps:spPr bwMode="auto">
                                                      <a:xfrm>
                                                        <a:off x="2024063" y="4280514"/>
                                                        <a:ext cx="1318895" cy="159385"/>
                                                      </a:xfrm>
                                                      <a:prstGeom prst="rect">
                                                        <a:avLst/>
                                                      </a:prstGeom>
                                                      <a:solidFill>
                                                        <a:schemeClr val="bg1">
                                                          <a:lumMod val="85000"/>
                                                        </a:schemeClr>
                                                      </a:solidFill>
                                                      <a:ln>
                                                        <a:noFill/>
                                                      </a:ln>
                                                      <a:extLst/>
                                                    </wps:spPr>
                                                    <wps:txbx>
                                                      <w:txbxContent>
                                                        <w:p w14:paraId="46543BCF" w14:textId="77777777" w:rsidR="00B331BD" w:rsidRDefault="00B331BD" w:rsidP="00B331BD">
                                                          <w:pPr>
                                                            <w:pStyle w:val="NormalnyWeb"/>
                                                            <w:spacing w:before="0" w:beforeAutospacing="0" w:after="0" w:afterAutospacing="0"/>
                                                            <w:jc w:val="center"/>
                                                          </w:pPr>
                                                          <w:r>
                                                            <w:rPr>
                                                              <w:rFonts w:ascii="Arial Narrow" w:eastAsia="Calibri" w:hAnsi="Arial Narrow" w:cs="Arial"/>
                                                              <w:sz w:val="18"/>
                                                              <w:szCs w:val="18"/>
                                                            </w:rPr>
                                                            <w:t>Mokra w 70%</w:t>
                                                          </w:r>
                                                        </w:p>
                                                      </w:txbxContent>
                                                    </wps:txbx>
                                                    <wps:bodyPr rot="0" vert="horz" wrap="square" lIns="0" tIns="0" rIns="0" bIns="0" anchor="t" anchorCtr="0" upright="1">
                                                      <a:noAutofit/>
                                                    </wps:bodyPr>
                                                  </wps:wsp>
                                                </wpg:grpSp>
                                                <wps:wsp>
                                                  <wps:cNvPr id="110" name="Text Box 216"/>
                                                  <wps:cNvSpPr txBox="1">
                                                    <a:spLocks noChangeArrowheads="1"/>
                                                  </wps:cNvSpPr>
                                                  <wps:spPr bwMode="auto">
                                                    <a:xfrm>
                                                      <a:off x="2024063" y="2769213"/>
                                                      <a:ext cx="1319212" cy="159724"/>
                                                    </a:xfrm>
                                                    <a:prstGeom prst="rect">
                                                      <a:avLst/>
                                                    </a:prstGeom>
                                                    <a:solidFill>
                                                      <a:schemeClr val="bg1">
                                                        <a:lumMod val="85000"/>
                                                      </a:schemeClr>
                                                    </a:solidFill>
                                                    <a:ln>
                                                      <a:noFill/>
                                                    </a:ln>
                                                    <a:extLst/>
                                                  </wps:spPr>
                                                  <wps:txbx>
                                                    <w:txbxContent>
                                                      <w:p w14:paraId="1B862B82" w14:textId="77777777" w:rsidR="006104DE" w:rsidRDefault="006104DE" w:rsidP="00B331BD">
                                                        <w:pPr>
                                                          <w:pStyle w:val="NormalnyWeb"/>
                                                          <w:spacing w:before="0" w:beforeAutospacing="0" w:after="0" w:afterAutospacing="0"/>
                                                          <w:jc w:val="center"/>
                                                        </w:pPr>
                                                        <w:r>
                                                          <w:rPr>
                                                            <w:rFonts w:ascii="Arial Narrow" w:eastAsia="Calibri" w:hAnsi="Arial Narrow" w:cs="Arial"/>
                                                            <w:sz w:val="18"/>
                                                            <w:szCs w:val="18"/>
                                                          </w:rPr>
                                                          <w:t>Mokra w 70%</w:t>
                                                        </w:r>
                                                      </w:p>
                                                    </w:txbxContent>
                                                  </wps:txbx>
                                                  <wps:bodyPr rot="0" vert="horz" wrap="square" lIns="0" tIns="0" rIns="0" bIns="0" anchor="t" anchorCtr="0" upright="1">
                                                    <a:noAutofit/>
                                                  </wps:bodyPr>
                                                </wps:wsp>
                                              </wpg:grpSp>
                                              <wps:wsp>
                                                <wps:cNvPr id="84" name="Prostokąt 84"/>
                                                <wps:cNvSpPr/>
                                                <wps:spPr>
                                                  <a:xfrm>
                                                    <a:off x="3386138" y="2759688"/>
                                                    <a:ext cx="542924" cy="1714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Prostokąt 115"/>
                                              <wps:cNvSpPr/>
                                              <wps:spPr>
                                                <a:xfrm>
                                                  <a:off x="3386772" y="4280514"/>
                                                  <a:ext cx="542290" cy="17621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93" name="Grupa 93"/>
                                            <wpg:cNvGrpSpPr/>
                                            <wpg:grpSpPr>
                                              <a:xfrm>
                                                <a:off x="3756637" y="2404088"/>
                                                <a:ext cx="1776435" cy="422275"/>
                                                <a:chOff x="3756637" y="2404088"/>
                                                <a:chExt cx="1776435" cy="422275"/>
                                              </a:xfrm>
                                            </wpg:grpSpPr>
                                            <wps:wsp>
                                              <wps:cNvPr id="108" name="Łącznik prosty ze strzałką 108"/>
                                              <wps:cNvCnPr/>
                                              <wps:spPr>
                                                <a:xfrm flipV="1">
                                                  <a:off x="3756637" y="2585063"/>
                                                  <a:ext cx="300355" cy="241300"/>
                                                </a:xfrm>
                                                <a:prstGeom prst="straightConnector1">
                                                  <a:avLst/>
                                                </a:prstGeom>
                                                <a:noFill/>
                                                <a:ln w="6350" cap="flat" cmpd="sng" algn="ctr">
                                                  <a:solidFill>
                                                    <a:sysClr val="windowText" lastClr="000000"/>
                                                  </a:solidFill>
                                                  <a:prstDash val="solid"/>
                                                  <a:miter lim="800000"/>
                                                  <a:headEnd type="arrow" w="med" len="med"/>
                                                  <a:tailEnd type="none" w="med" len="med"/>
                                                </a:ln>
                                                <a:effectLst/>
                                              </wps:spPr>
                                              <wps:bodyPr/>
                                            </wps:wsp>
                                            <wps:wsp>
                                              <wps:cNvPr id="109" name="Text Box 216"/>
                                              <wps:cNvSpPr txBox="1">
                                                <a:spLocks noChangeArrowheads="1"/>
                                              </wps:cNvSpPr>
                                              <wps:spPr bwMode="auto">
                                                <a:xfrm>
                                                  <a:off x="3929062" y="2404088"/>
                                                  <a:ext cx="1604010" cy="229870"/>
                                                </a:xfrm>
                                                <a:prstGeom prst="rect">
                                                  <a:avLst/>
                                                </a:prstGeom>
                                                <a:noFill/>
                                                <a:ln>
                                                  <a:noFill/>
                                                </a:ln>
                                                <a:extLst/>
                                              </wps:spPr>
                                              <wps:txbx>
                                                <w:txbxContent>
                                                  <w:p w14:paraId="3EDC7F95" w14:textId="77777777" w:rsidR="006104DE" w:rsidRDefault="006104DE" w:rsidP="006104DE">
                                                    <w:pPr>
                                                      <w:pStyle w:val="NormalnyWeb"/>
                                                      <w:spacing w:before="0" w:beforeAutospacing="0" w:after="120" w:afterAutospacing="0" w:line="288" w:lineRule="auto"/>
                                                      <w:jc w:val="center"/>
                                                    </w:pPr>
                                                    <w:r>
                                                      <w:rPr>
                                                        <w:rFonts w:ascii="Arial Narrow" w:eastAsia="Calibri" w:hAnsi="Arial Narrow" w:cs="Arial"/>
                                                        <w:sz w:val="18"/>
                                                        <w:szCs w:val="18"/>
                                                      </w:rPr>
                                                      <w:t>Błoto pośniegowe w 30% &gt; 3mm</w:t>
                                                    </w:r>
                                                  </w:p>
                                                </w:txbxContent>
                                              </wps:txbx>
                                              <wps:bodyPr rot="0" vert="horz" wrap="square" lIns="91440" tIns="45720" rIns="91440" bIns="45720" anchor="t" anchorCtr="0" upright="1">
                                                <a:noAutofit/>
                                              </wps:bodyPr>
                                            </wps:wsp>
                                          </wpg:grpSp>
                                        </wpg:grpSp>
                                        <wpg:grpSp>
                                          <wpg:cNvPr id="119" name="Grupa 119"/>
                                          <wpg:cNvGrpSpPr/>
                                          <wpg:grpSpPr>
                                            <a:xfrm>
                                              <a:off x="3723300" y="3923325"/>
                                              <a:ext cx="1776098" cy="422275"/>
                                              <a:chOff x="0" y="0"/>
                                              <a:chExt cx="1776435" cy="422275"/>
                                            </a:xfrm>
                                          </wpg:grpSpPr>
                                          <wps:wsp>
                                            <wps:cNvPr id="120" name="Łącznik prosty ze strzałką 120"/>
                                            <wps:cNvCnPr/>
                                            <wps:spPr>
                                              <a:xfrm flipV="1">
                                                <a:off x="0" y="180975"/>
                                                <a:ext cx="300355" cy="241300"/>
                                              </a:xfrm>
                                              <a:prstGeom prst="straightConnector1">
                                                <a:avLst/>
                                              </a:prstGeom>
                                              <a:noFill/>
                                              <a:ln w="6350" cap="flat" cmpd="sng" algn="ctr">
                                                <a:solidFill>
                                                  <a:sysClr val="windowText" lastClr="000000"/>
                                                </a:solidFill>
                                                <a:prstDash val="solid"/>
                                                <a:miter lim="800000"/>
                                                <a:headEnd type="arrow" w="med" len="med"/>
                                                <a:tailEnd type="none" w="med" len="med"/>
                                              </a:ln>
                                              <a:effectLst/>
                                            </wps:spPr>
                                            <wps:bodyPr/>
                                          </wps:wsp>
                                          <wps:wsp>
                                            <wps:cNvPr id="121" name="Text Box 216"/>
                                            <wps:cNvSpPr txBox="1">
                                              <a:spLocks noChangeArrowheads="1"/>
                                            </wps:cNvSpPr>
                                            <wps:spPr bwMode="auto">
                                              <a:xfrm>
                                                <a:off x="172425" y="0"/>
                                                <a:ext cx="1604010" cy="229870"/>
                                              </a:xfrm>
                                              <a:prstGeom prst="rect">
                                                <a:avLst/>
                                              </a:prstGeom>
                                              <a:noFill/>
                                              <a:ln>
                                                <a:noFill/>
                                              </a:ln>
                                              <a:extLst/>
                                            </wps:spPr>
                                            <wps:txbx>
                                              <w:txbxContent>
                                                <w:p w14:paraId="6D833239" w14:textId="77777777" w:rsidR="00881930" w:rsidRDefault="00881930" w:rsidP="00881930">
                                                  <w:pPr>
                                                    <w:pStyle w:val="NormalnyWeb"/>
                                                    <w:spacing w:before="0" w:beforeAutospacing="0" w:after="120" w:afterAutospacing="0" w:line="288" w:lineRule="auto"/>
                                                    <w:jc w:val="center"/>
                                                  </w:pPr>
                                                  <w:r>
                                                    <w:rPr>
                                                      <w:rFonts w:ascii="Arial Narrow" w:eastAsia="Calibri" w:hAnsi="Arial Narrow" w:cs="Arial"/>
                                                      <w:sz w:val="18"/>
                                                      <w:szCs w:val="18"/>
                                                    </w:rPr>
                                                    <w:t>Błoto pośniegowe w 30% &gt; 3mm</w:t>
                                                  </w:r>
                                                </w:p>
                                              </w:txbxContent>
                                            </wps:txbx>
                                            <wps:bodyPr rot="0" vert="horz" wrap="square" lIns="91440" tIns="45720" rIns="91440" bIns="45720" anchor="t" anchorCtr="0" upright="1">
                                              <a:noAutofit/>
                                            </wps:bodyPr>
                                          </wps:wsp>
                                        </wpg:grpSp>
                                      </wpg:grpSp>
                                      <wps:wsp>
                                        <wps:cNvPr id="2112" name="Prostokąt 2112"/>
                                        <wps:cNvSpPr/>
                                        <wps:spPr>
                                          <a:xfrm>
                                            <a:off x="881062" y="3638550"/>
                                            <a:ext cx="1090613"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4" name="Prostokąt 2114"/>
                                      <wps:cNvSpPr/>
                                      <wps:spPr>
                                        <a:xfrm>
                                          <a:off x="4023598" y="5132149"/>
                                          <a:ext cx="1157288" cy="2685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 name="Text Box 216"/>
                                    <wps:cNvSpPr txBox="1">
                                      <a:spLocks noChangeArrowheads="1"/>
                                    </wps:cNvSpPr>
                                    <wps:spPr bwMode="auto">
                                      <a:xfrm>
                                        <a:off x="1399201" y="3656330"/>
                                        <a:ext cx="624862" cy="229870"/>
                                      </a:xfrm>
                                      <a:prstGeom prst="rect">
                                        <a:avLst/>
                                      </a:prstGeom>
                                      <a:noFill/>
                                      <a:ln>
                                        <a:noFill/>
                                      </a:ln>
                                      <a:extLst/>
                                    </wps:spPr>
                                    <wps:txbx>
                                      <w:txbxContent>
                                        <w:p w14:paraId="26917A8C" w14:textId="3EC16ACF" w:rsidR="00881930" w:rsidRPr="00881930" w:rsidRDefault="00881930" w:rsidP="00881930">
                                          <w:pPr>
                                            <w:pStyle w:val="NormalnyWeb"/>
                                            <w:spacing w:before="0" w:beforeAutospacing="0" w:after="120" w:afterAutospacing="0" w:line="288" w:lineRule="auto"/>
                                            <w:jc w:val="center"/>
                                            <w:rPr>
                                              <w:b/>
                                            </w:rPr>
                                          </w:pPr>
                                          <w:r w:rsidRPr="00881930">
                                            <w:rPr>
                                              <w:rFonts w:ascii="Arial Narrow" w:eastAsia="Calibri" w:hAnsi="Arial Narrow" w:cs="Arial"/>
                                              <w:b/>
                                              <w:sz w:val="18"/>
                                              <w:szCs w:val="18"/>
                                            </w:rPr>
                                            <w:t>RWYCC</w:t>
                                          </w:r>
                                        </w:p>
                                      </w:txbxContent>
                                    </wps:txbx>
                                    <wps:bodyPr rot="0" vert="horz" wrap="square" lIns="91440" tIns="45720" rIns="91440" bIns="45720" anchor="t" anchorCtr="0" upright="1">
                                      <a:noAutofit/>
                                    </wps:bodyPr>
                                  </wps:wsp>
                                </wpg:grpSp>
                                <wps:wsp>
                                  <wps:cNvPr id="129" name="Text Box 216"/>
                                  <wps:cNvSpPr txBox="1">
                                    <a:spLocks noChangeArrowheads="1"/>
                                  </wps:cNvSpPr>
                                  <wps:spPr bwMode="auto">
                                    <a:xfrm>
                                      <a:off x="3856650" y="5170805"/>
                                      <a:ext cx="624840" cy="229870"/>
                                    </a:xfrm>
                                    <a:prstGeom prst="rect">
                                      <a:avLst/>
                                    </a:prstGeom>
                                    <a:noFill/>
                                    <a:ln>
                                      <a:noFill/>
                                    </a:ln>
                                    <a:extLst/>
                                  </wps:spPr>
                                  <wps:txbx>
                                    <w:txbxContent>
                                      <w:p w14:paraId="6249E151" w14:textId="77777777" w:rsidR="00881930" w:rsidRDefault="00881930" w:rsidP="00881930">
                                        <w:pPr>
                                          <w:pStyle w:val="NormalnyWeb"/>
                                          <w:spacing w:before="0" w:beforeAutospacing="0" w:after="120" w:afterAutospacing="0" w:line="288" w:lineRule="auto"/>
                                          <w:jc w:val="center"/>
                                        </w:pPr>
                                        <w:r>
                                          <w:rPr>
                                            <w:rFonts w:ascii="Arial Narrow" w:eastAsia="Calibri" w:hAnsi="Arial Narrow" w:cs="Arial"/>
                                            <w:b/>
                                            <w:bCs/>
                                            <w:sz w:val="18"/>
                                            <w:szCs w:val="18"/>
                                          </w:rPr>
                                          <w:t>RWYCC</w:t>
                                        </w:r>
                                      </w:p>
                                    </w:txbxContent>
                                  </wps:txbx>
                                  <wps:bodyPr rot="0" vert="horz" wrap="square" lIns="91440" tIns="45720" rIns="91440" bIns="45720" anchor="t" anchorCtr="0" upright="1">
                                    <a:noAutofit/>
                                  </wps:bodyPr>
                                </wps:wsp>
                              </wpg:grpSp>
                              <wps:wsp>
                                <wps:cNvPr id="132" name="Text Box 216"/>
                                <wps:cNvSpPr txBox="1">
                                  <a:spLocks noChangeArrowheads="1"/>
                                </wps:cNvSpPr>
                                <wps:spPr bwMode="auto">
                                  <a:xfrm>
                                    <a:off x="2085976" y="3442313"/>
                                    <a:ext cx="476255" cy="158137"/>
                                  </a:xfrm>
                                  <a:prstGeom prst="rect">
                                    <a:avLst/>
                                  </a:prstGeom>
                                  <a:solidFill>
                                    <a:schemeClr val="bg1"/>
                                  </a:solidFill>
                                  <a:ln>
                                    <a:noFill/>
                                  </a:ln>
                                  <a:extLst/>
                                </wps:spPr>
                                <wps:txbx>
                                  <w:txbxContent>
                                    <w:p w14:paraId="69F2FC48" w14:textId="77777777" w:rsidR="00881930" w:rsidRDefault="00881930" w:rsidP="00B508A1">
                                      <w:pPr>
                                        <w:pStyle w:val="NormalnyWeb"/>
                                        <w:spacing w:before="0" w:beforeAutospacing="0" w:after="0" w:afterAutospacing="0"/>
                                        <w:jc w:val="center"/>
                                      </w:pPr>
                                      <w:r>
                                        <w:rPr>
                                          <w:rFonts w:ascii="Arial Narrow" w:eastAsia="Calibri" w:hAnsi="Arial Narrow" w:cs="Arial"/>
                                          <w:b/>
                                          <w:bCs/>
                                          <w:sz w:val="18"/>
                                          <w:szCs w:val="18"/>
                                        </w:rPr>
                                        <w:t>1.</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g:grpSp>
                            <wps:wsp>
                              <wps:cNvPr id="137" name="Text Box 216"/>
                              <wps:cNvSpPr txBox="1">
                                <a:spLocks noChangeArrowheads="1"/>
                              </wps:cNvSpPr>
                              <wps:spPr bwMode="auto">
                                <a:xfrm>
                                  <a:off x="2732700" y="3432766"/>
                                  <a:ext cx="476250" cy="158115"/>
                                </a:xfrm>
                                <a:prstGeom prst="rect">
                                  <a:avLst/>
                                </a:prstGeom>
                                <a:solidFill>
                                  <a:schemeClr val="bg1"/>
                                </a:solidFill>
                                <a:ln>
                                  <a:noFill/>
                                </a:ln>
                                <a:extLst/>
                              </wps:spPr>
                              <wps:txbx>
                                <w:txbxContent>
                                  <w:p w14:paraId="1C8A1CB9" w14:textId="003BCE67"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2.</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g:grpSp>
                          <wps:wsp>
                            <wps:cNvPr id="139" name="Text Box 216"/>
                            <wps:cNvSpPr txBox="1">
                              <a:spLocks noChangeArrowheads="1"/>
                            </wps:cNvSpPr>
                            <wps:spPr bwMode="auto">
                              <a:xfrm>
                                <a:off x="3380400" y="3423219"/>
                                <a:ext cx="476250" cy="158115"/>
                              </a:xfrm>
                              <a:prstGeom prst="rect">
                                <a:avLst/>
                              </a:prstGeom>
                              <a:solidFill>
                                <a:schemeClr val="bg1"/>
                              </a:solidFill>
                              <a:ln>
                                <a:noFill/>
                              </a:ln>
                              <a:extLst/>
                            </wps:spPr>
                            <wps:txbx>
                              <w:txbxContent>
                                <w:p w14:paraId="4C5BFE70" w14:textId="2A4A51AF"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3.</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g:grpSp>
                        <wpg:grpSp>
                          <wpg:cNvPr id="2122" name="Grupa 2122"/>
                          <wpg:cNvGrpSpPr/>
                          <wpg:grpSpPr>
                            <a:xfrm>
                              <a:off x="2075476" y="4956768"/>
                              <a:ext cx="1786875" cy="162899"/>
                              <a:chOff x="2075476" y="4956768"/>
                              <a:chExt cx="1786875" cy="162899"/>
                            </a:xfrm>
                          </wpg:grpSpPr>
                          <wps:wsp>
                            <wps:cNvPr id="141" name="Text Box 216"/>
                            <wps:cNvSpPr txBox="1">
                              <a:spLocks noChangeArrowheads="1"/>
                            </wps:cNvSpPr>
                            <wps:spPr bwMode="auto">
                              <a:xfrm>
                                <a:off x="2075476" y="4961552"/>
                                <a:ext cx="476250" cy="158115"/>
                              </a:xfrm>
                              <a:prstGeom prst="rect">
                                <a:avLst/>
                              </a:prstGeom>
                              <a:solidFill>
                                <a:schemeClr val="bg1"/>
                              </a:solidFill>
                              <a:ln>
                                <a:noFill/>
                              </a:ln>
                              <a:extLst/>
                            </wps:spPr>
                            <wps:txbx>
                              <w:txbxContent>
                                <w:p w14:paraId="6E25E8F0" w14:textId="283CD71B"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3.</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s:wsp>
                            <wps:cNvPr id="142" name="Text Box 216"/>
                            <wps:cNvSpPr txBox="1">
                              <a:spLocks noChangeArrowheads="1"/>
                            </wps:cNvSpPr>
                            <wps:spPr bwMode="auto">
                              <a:xfrm>
                                <a:off x="2737463" y="4956768"/>
                                <a:ext cx="476250" cy="158115"/>
                              </a:xfrm>
                              <a:prstGeom prst="rect">
                                <a:avLst/>
                              </a:prstGeom>
                              <a:solidFill>
                                <a:schemeClr val="bg1"/>
                              </a:solidFill>
                              <a:ln>
                                <a:noFill/>
                              </a:ln>
                              <a:extLst/>
                            </wps:spPr>
                            <wps:txbx>
                              <w:txbxContent>
                                <w:p w14:paraId="3F57616B" w14:textId="44C26DB1"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2.</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s:wsp>
                            <wps:cNvPr id="143" name="Text Box 216"/>
                            <wps:cNvSpPr txBox="1">
                              <a:spLocks noChangeArrowheads="1"/>
                            </wps:cNvSpPr>
                            <wps:spPr bwMode="auto">
                              <a:xfrm>
                                <a:off x="3386101" y="4956791"/>
                                <a:ext cx="476250" cy="158115"/>
                              </a:xfrm>
                              <a:prstGeom prst="rect">
                                <a:avLst/>
                              </a:prstGeom>
                              <a:solidFill>
                                <a:schemeClr val="bg1"/>
                              </a:solidFill>
                              <a:ln>
                                <a:noFill/>
                              </a:ln>
                              <a:extLst/>
                            </wps:spPr>
                            <wps:txbx>
                              <w:txbxContent>
                                <w:p w14:paraId="27F1EE5E" w14:textId="77777777"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1.</w:t>
                                  </w:r>
                                  <w:r>
                                    <w:rPr>
                                      <w:rFonts w:ascii="Arial Narrow" w:eastAsia="Calibri" w:hAnsi="Arial Narrow" w:cs="Arial"/>
                                      <w:sz w:val="18"/>
                                      <w:szCs w:val="18"/>
                                    </w:rPr>
                                    <w:t xml:space="preserve">  1/3</w:t>
                                  </w:r>
                                </w:p>
                              </w:txbxContent>
                            </wps:txbx>
                            <wps:bodyPr rot="0" vert="horz" wrap="square" lIns="0" tIns="0" rIns="0" bIns="0" anchor="t" anchorCtr="0" upright="1">
                              <a:noAutofit/>
                            </wps:bodyPr>
                          </wps:wsp>
                        </wpg:grpSp>
                      </wpg:wgp>
                    </wpc:wpc>
                  </a:graphicData>
                </a:graphic>
              </wp:inline>
            </w:drawing>
          </mc:Choice>
          <mc:Fallback xmlns:w16se="http://schemas.microsoft.com/office/word/2015/wordml/symex" xmlns:cx1="http://schemas.microsoft.com/office/drawing/2015/9/8/chartex" xmlns:cx="http://schemas.microsoft.com/office/drawing/2014/chartex">
            <w:pict>
              <v:group w14:anchorId="52D8229A" id="Kanwa 79" o:spid="_x0000_s1066" editas="canvas" style="width:469.4pt;height:453.9pt;mso-position-horizontal-relative:char;mso-position-vertical-relative:line" coordsize="59613,57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">
                <v:shape id="_x0000_s1067" type="#_x0000_t75" style="position:absolute;width:59613;height:57645;visibility:visible;mso-wrap-style:square" stroked="t" strokecolor="black [3213]">
                  <v:fill o:detectmouseclick="t"/>
                  <v:path o:connecttype="none"/>
                </v:shape>
                <v:group id="Grupa 2123" o:spid="_x0000_s1068"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group id="Grupa 2121" o:spid="_x0000_s1069"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jiFMYAAADdAAAADwAAAGRycy9kb3ducmV2LnhtbESPQWvCQBSE70L/w/IK&#10;3nSzEYukriLSigcpVAXx9sg+k2D2bchuk/jv3UKhx2FmvmGW68HWoqPWV441qGkCgjh3puJCw/n0&#10;OVmA8AHZYO2YNDzIw3r1MlpiZlzP39QdQyEihH2GGsoQmkxKn5dk0U9dQxy9m2sthijbQpoW+wi3&#10;tUyT5E1arDgulNjQtqT8fvyxGnY99puZ+ugO99v2cT3Nvy4HRVqPX4fNO4hAQ/gP/7X3RkOqUgW/&#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6OIUxgAAAN0A&#10;AAAPAAAAAAAAAAAAAAAAAKoCAABkcnMvZG93bnJldi54bWxQSwUGAAAAAAQABAD6AAAAnQMAAAAA&#10;">
                    <v:group id="Grupa 2120" o:spid="_x0000_s1070"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RHj8IAAADdAAAADwAAAGRycy9kb3ducmV2LnhtbERPTYvCMBC9C/6HMII3&#10;TVtRpBpFZHfZgwjWhcXb0IxtsZmUJtvWf785CB4f73u7H0wtOmpdZVlBPI9AEOdWV1wo+Ll+ztYg&#10;nEfWWFsmBU9ysN+NR1tMte35Ql3mCxFC2KWooPS+SaV0eUkG3dw2xIG729agD7AtpG6xD+GmlkkU&#10;raTBikNDiQ0dS8of2Z9R8NVjf1jEH93pcT8+b9fl+fcUk1LTyXDYgPA0+Lf45f7WCpI4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kR4/CAAAA3QAAAA8A&#10;AAAAAAAAAAAAAAAAqgIAAGRycy9kb3ducmV2LnhtbFBLBQYAAAAABAAEAPoAAACZAwAAAAA=&#10;">
                      <v:group id="Grupa 2119" o:spid="_x0000_s1071"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Ikr8YAAADdAAAADwAAAGRycy9kb3ducmV2LnhtbESPT2vCQBTE7wW/w/KE&#10;3upmlRaNriKipQcp+AfE2yP7TILZtyG7JvHbdwuFHoeZ+Q2zWPW2Ei01vnSsQY0SEMSZMyXnGs6n&#10;3dsUhA/IBivHpOFJHlbLwcsCU+M6PlB7DLmIEPYpaihCqFMpfVaQRT9yNXH0bq6xGKJscmka7CLc&#10;VnKcJB/SYslxocCaNgVl9+PDavjssFtP1Lbd32+b5/X0/n3ZK9L6ddiv5yAC9eE//Nf+MhrGSs3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8iSvxgAAAN0A&#10;AAAPAAAAAAAAAAAAAAAAAKoCAABkcnMvZG93bnJldi54bWxQSwUGAAAAAAQABAD6AAAAnQMAAAAA&#10;">
                        <v:group id="Grupa 2117" o:spid="_x0000_s1072"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EVRsYAAADdAAAADwAAAGRycy9kb3ducmV2LnhtbESPT2vCQBTE7wW/w/KE&#10;3upmlVaJriKipQcp+AfE2yP7TILZtyG7JvHbdwuFHoeZ+Q2zWPW2Ei01vnSsQY0SEMSZMyXnGs6n&#10;3dsMhA/IBivHpOFJHlbLwcsCU+M6PlB7DLmIEPYpaihCqFMpfVaQRT9yNXH0bq6xGKJscmka7CLc&#10;VnKcJB/SYslxocCaNgVl9+PDavjssFtP1Lbd32+b5/X0/n3ZK9L6ddiv5yAC9eE//Nf+MhrGSk3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RVGxgAAAN0A&#10;AAAPAAAAAAAAAAAAAAAAAKoCAABkcnMvZG93bnJldi54bWxQSwUGAAAAAAQABAD6AAAAnQMAAAAA&#10;">
                          <v:group id="Grupa 2116" o:spid="_x0000_s1073"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2w3cYAAADdAAAADwAAAGRycy9kb3ducmV2LnhtbESPT4vCMBTE78J+h/AW&#10;vGkaZUW6RhHRZQ8i+Adkb4/m2Rabl9Jk2/rtNwuCx2FmfsMsVr2tREuNLx1rUOMEBHHmTMm5hst5&#10;N5qD8AHZYOWYNDzIw2r5NlhgalzHR2pPIRcRwj5FDUUIdSqlzwqy6MeuJo7ezTUWQ5RNLk2DXYTb&#10;Sk6SZCYtlhwXCqxpU1B2P/1aDV8dduup2rb7+23z+Dl/HK57RVoP3/v1J4hAfXiFn+1vo2Gi1Az+&#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bDdxgAAAN0A&#10;AAAPAAAAAAAAAAAAAAAAAKoCAABkcnMvZG93bnJldi54bWxQSwUGAAAAAAQABAD6AAAAnQMAAAAA&#10;">
                            <v:group id="Grupa 2115" o:spid="_x0000_s1074"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8uqsYAAADdAAAADwAAAGRycy9kb3ducmV2LnhtbESPT4vCMBTE7wv7HcJb&#10;8LamURTpGkVEFw+y4B+QvT2aZ1tsXkqTbeu3NwuCx2FmfsPMl72tREuNLx1rUMMEBHHmTMm5hvNp&#10;+zkD4QOywcoxabiTh+Xi/W2OqXEdH6g9hlxECPsUNRQh1KmUPivIoh+6mjh6V9dYDFE2uTQNdhFu&#10;KzlKkqm0WHJcKLCmdUHZ7fhnNXx32K3GatPub9f1/fc0+bnsFWk9+OhXXyAC9eEVfrZ3RsNIqQn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vy6qxgAAAN0A&#10;AAAPAAAAAAAAAAAAAAAAAKoCAABkcnMvZG93bnJldi54bWxQSwUGAAAAAAQABAD6AAAAnQMAAAAA&#10;">
                              <v:group id="Grupa 2113" o:spid="_x0000_s1075"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v:group id="Grupa 95" o:spid="_x0000_s1076"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upa 94" o:spid="_x0000_s1077"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upa 92" o:spid="_x0000_s1078"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a 85" o:spid="_x0000_s1079"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upa 83" o:spid="_x0000_s1080"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upa 82" o:spid="_x0000_s1081" style="position:absolute;left:1243;top:3584;width:56472;height:51359" coordorigin="1243,3584" coordsize="56472,51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Picture 9" o:spid="_x0000_s1082" type="#_x0000_t75" style="position:absolute;left:1243;top:3584;width:56472;height:51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zgPCAAAA2gAAAA8AAABkcnMvZG93bnJldi54bWxEj0FrwkAUhO8F/8PyhF5EN5VSNLpKEARP&#10;kqh4fmSf2Wj2bchuY/rv3UKhx2FmvmHW28E2oqfO144VfMwSEMSl0zVXCi7n/XQBwgdkjY1jUvBD&#10;Hrab0dsaU+2eXFB/CpWIEPYpKjAhtKmUvjRk0c9cSxy9m+sshii7SuoOnxFuGzlPki9psea4YLCl&#10;naHycfq2CpbH4nJdTPpimOwzZzDP7nmZK/U+HrIViEBD+A//tQ9awSf8Xok3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2M4DwgAAANoAAAAPAAAAAAAAAAAAAAAAAJ8C&#10;AABkcnMvZG93bnJldi54bWxQSwUGAAAAAAQABAD3AAAAjgMAAAAA&#10;">
                                              <v:imagedata r:id="rId72" o:title=""/>
                                            </v:shape>
                                            <v:shape id="Text Box 216" o:spid="_x0000_s1083" type="#_x0000_t202" style="position:absolute;left:20240;top:42805;width:13189;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sTcQA&#10;AADcAAAADwAAAGRycy9kb3ducmV2LnhtbERPTWvCQBC9F/oflil4KbqJh1RjNiJCRUoPmhbB25Cd&#10;JqHZ2SW71fTfdwWht3m8zynWo+nFhQbfWVaQzhIQxLXVHTcKPj9epwsQPiBr7C2Tgl/ysC4fHwrM&#10;tb3ykS5VaEQMYZ+jgjYEl0vp65YM+pl1xJH7soPBEOHQSD3gNYabXs6TJJMGO44NLTratlR/Vz9G&#10;wcEtN+/p8jnLzrjtTm+V2x1enFKTp3GzAhFoDP/iu3uv4/w0hdsz8QJ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LE3EAAAA3AAAAA8AAAAAAAAAAAAAAAAAmAIAAGRycy9k&#10;b3ducmV2LnhtbFBLBQYAAAAABAAEAPUAAACJAwAAAAA=&#10;" fillcolor="#d8d8d8 [2732]" stroked="f">
                                              <v:textbox inset="0,0,0,0">
                                                <w:txbxContent>
                                                  <w:p w14:paraId="46543BCF" w14:textId="77777777" w:rsidR="00B331BD" w:rsidRDefault="00B331BD" w:rsidP="00B331BD">
                                                    <w:pPr>
                                                      <w:pStyle w:val="NormalnyWeb"/>
                                                      <w:spacing w:before="0" w:beforeAutospacing="0" w:after="0" w:afterAutospacing="0"/>
                                                      <w:jc w:val="center"/>
                                                    </w:pPr>
                                                    <w:r>
                                                      <w:rPr>
                                                        <w:rFonts w:ascii="Arial Narrow" w:eastAsia="Calibri" w:hAnsi="Arial Narrow" w:cs="Arial"/>
                                                        <w:sz w:val="18"/>
                                                        <w:szCs w:val="18"/>
                                                      </w:rPr>
                                                      <w:t>Mokra w 70%</w:t>
                                                    </w:r>
                                                  </w:p>
                                                </w:txbxContent>
                                              </v:textbox>
                                            </v:shape>
                                          </v:group>
                                          <v:shape id="Text Box 216" o:spid="_x0000_s1084" type="#_x0000_t202" style="position:absolute;left:20240;top:27692;width:13192;height: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J1scA&#10;AADcAAAADwAAAGRycy9kb3ducmV2LnhtbESPQWvCQBCF7wX/wzJCL0U36SHV1FVEsJTSg0Yp9DZk&#10;p0kwO7tkt5r++86h0NsM781736w2o+vVlYbYeTaQzzNQxLW3HTcGzqf9bAEqJmSLvWcy8EMRNuvJ&#10;3QpL6298pGuVGiUhHEs00KYUSq1j3ZLDOPeBWLQvPzhMsg6NtgPeJNz1+jHLCu2wY2loMdCupfpS&#10;fTsDh7DcvufLh6L4xF338VaFl8NTMOZ+Om6fQSUa07/57/rVCn4u+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nidbHAAAA3AAAAA8AAAAAAAAAAAAAAAAAmAIAAGRy&#10;cy9kb3ducmV2LnhtbFBLBQYAAAAABAAEAPUAAACMAwAAAAA=&#10;" fillcolor="#d8d8d8 [2732]" stroked="f">
                                            <v:textbox inset="0,0,0,0">
                                              <w:txbxContent>
                                                <w:p w14:paraId="1B862B82" w14:textId="77777777" w:rsidR="006104DE" w:rsidRDefault="006104DE" w:rsidP="00B331BD">
                                                  <w:pPr>
                                                    <w:pStyle w:val="NormalnyWeb"/>
                                                    <w:spacing w:before="0" w:beforeAutospacing="0" w:after="0" w:afterAutospacing="0"/>
                                                    <w:jc w:val="center"/>
                                                  </w:pPr>
                                                  <w:r>
                                                    <w:rPr>
                                                      <w:rFonts w:ascii="Arial Narrow" w:eastAsia="Calibri" w:hAnsi="Arial Narrow" w:cs="Arial"/>
                                                      <w:sz w:val="18"/>
                                                      <w:szCs w:val="18"/>
                                                    </w:rPr>
                                                    <w:t>Mokra w 70%</w:t>
                                                  </w:r>
                                                </w:p>
                                              </w:txbxContent>
                                            </v:textbox>
                                          </v:shape>
                                        </v:group>
                                        <v:rect id="Prostokąt 84" o:spid="_x0000_s1085" style="position:absolute;left:33861;top:27596;width:5429;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iA8MA&#10;AADbAAAADwAAAGRycy9kb3ducmV2LnhtbESPT4vCMBTE78J+h/AWvGm6Iv6pRlkWCt50q+L10Tzb&#10;us1LaWKtfnqzIHgcZuY3zHLdmUq01LjSsoKvYQSCOLO65FzBYZ8MZiCcR9ZYWSYFd3KwXn30lhhr&#10;e+NfalOfiwBhF6OCwvs6ltJlBRl0Q1sTB+9sG4M+yCaXusFbgJtKjqJoIg2WHBYKrOmnoOwvvRoF&#10;4+SYbNL743KY5+aUPqbtKNptlep/dt8LEJ46/w6/2hutYDaG/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iA8MAAADbAAAADwAAAAAAAAAAAAAAAACYAgAAZHJzL2Rv&#10;d25yZXYueG1sUEsFBgAAAAAEAAQA9QAAAIgDAAAAAA==&#10;" fillcolor="#a5a5a5 [2092]" stroked="f" strokeweight="1pt"/>
                                      </v:group>
                                      <v:rect id="Prostokąt 115" o:spid="_x0000_s1086" style="position:absolute;left:33867;top:42805;width:5423;height:1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uZcMA&#10;AADcAAAADwAAAGRycy9kb3ducmV2LnhtbERPS2vCQBC+F/wPywi9NRulL2NWESHgrTZN6XXIjkk0&#10;Oxuya4z+erdQ6G0+vuek69G0YqDeNZYVzKIYBHFpdcOVguIre3oH4TyyxtYyKbiSg/Vq8pBiou2F&#10;P2nIfSVCCLsEFdTed4mUrqzJoItsRxy4g+0N+gD7SuoeLyHctHIex6/SYMOhocaOtjWVp/xsFDxn&#10;39kuv96OxaIyP/ntbZjH+w+lHqfjZgnC0+j/xX/unQ7zZy/w+0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uZcMAAADcAAAADwAAAAAAAAAAAAAAAACYAgAAZHJzL2Rv&#10;d25yZXYueG1sUEsFBgAAAAAEAAQA9QAAAIgDAAAAAA==&#10;" fillcolor="#a5a5a5 [2092]" stroked="f" strokeweight="1pt"/>
                                    </v:group>
                                    <v:group id="Grupa 93" o:spid="_x0000_s1087" style="position:absolute;left:37566;top:24040;width:17764;height:4223" coordorigin="37566,24040" coordsize="1776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Łącznik prosty ze strzałką 108" o:spid="_x0000_s1088" type="#_x0000_t32" style="position:absolute;left:37566;top:25850;width:3003;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hysQAAADcAAAADwAAAGRycy9kb3ducmV2LnhtbESPQWvCQBCF7wX/wzJCb3VTBZHoKq2i&#10;lB4Eoz9gyI5JbHY2ZNc1/fedQ8HbDO/Ne9+sNoNrVaI+NJ4NvE8yUMSltw1XBi7n/dsCVIjIFlvP&#10;ZOCXAmzWo5cV5tY/+ESpiJWSEA45Gqhj7HKtQ1mTwzDxHbFoV987jLL2lbY9PiTctXqaZXPtsGFp&#10;qLGjbU3lT3F3BmbFLbXN4jj9POzKSzof0/w7amNex8PHElSkIT7N/9dfVvAzoZV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2HKxAAAANwAAAAPAAAAAAAAAAAA&#10;AAAAAKECAABkcnMvZG93bnJldi54bWxQSwUGAAAAAAQABAD5AAAAkgMAAAAA&#10;" strokecolor="windowText" strokeweight=".5pt">
                                        <v:stroke startarrow="open" joinstyle="miter"/>
                                      </v:shape>
                                      <v:shape id="Text Box 216" o:spid="_x0000_s1089" type="#_x0000_t202" style="position:absolute;left:39290;top:24040;width:16040;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3EDC7F95" w14:textId="77777777" w:rsidR="006104DE" w:rsidRDefault="006104DE" w:rsidP="006104DE">
                                              <w:pPr>
                                                <w:pStyle w:val="NormalnyWeb"/>
                                                <w:spacing w:before="0" w:beforeAutospacing="0" w:after="120" w:afterAutospacing="0" w:line="288" w:lineRule="auto"/>
                                                <w:jc w:val="center"/>
                                              </w:pPr>
                                              <w:r>
                                                <w:rPr>
                                                  <w:rFonts w:ascii="Arial Narrow" w:eastAsia="Calibri" w:hAnsi="Arial Narrow" w:cs="Arial"/>
                                                  <w:sz w:val="18"/>
                                                  <w:szCs w:val="18"/>
                                                </w:rPr>
                                                <w:t>Błoto pośniegowe w 30% &gt; 3mm</w:t>
                                              </w:r>
                                            </w:p>
                                          </w:txbxContent>
                                        </v:textbox>
                                      </v:shape>
                                    </v:group>
                                  </v:group>
                                  <v:group id="Grupa 119" o:spid="_x0000_s1090" style="position:absolute;left:37233;top:39233;width:17760;height:4223" coordsize="1776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Łącznik prosty ze strzałką 120" o:spid="_x0000_s1091" type="#_x0000_t32" style="position:absolute;top:1809;width:3003;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xrMUAAADcAAAADwAAAGRycy9kb3ducmV2LnhtbESPQWvCQBCF74X+h2UKvdWNKYhEV9GW&#10;luJBMPoDhuyYRLOzIbtd03/fOQjeZnhv3vtmuR5dpxINofVsYDrJQBFX3rZcGzgdv97moEJEtth5&#10;JgN/FGC9en5aYmH9jQ+UylgrCeFQoIEmxr7QOlQNOQwT3xOLdvaDwyjrUGs74E3CXafzLJtphy1L&#10;Q4M9fTRUXctfZ+C9vKSune/z7fdndUrHfZrtojbm9WXcLEBFGuPDfL/+sYKfC7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xrMUAAADcAAAADwAAAAAAAAAA&#10;AAAAAAChAgAAZHJzL2Rvd25yZXYueG1sUEsFBgAAAAAEAAQA+QAAAJMDAAAAAA==&#10;" strokecolor="windowText" strokeweight=".5pt">
                                      <v:stroke startarrow="open" joinstyle="miter"/>
                                    </v:shape>
                                    <v:shape id="Text Box 216" o:spid="_x0000_s1092" type="#_x0000_t202" style="position:absolute;left:1724;width:16040;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6D833239" w14:textId="77777777" w:rsidR="00881930" w:rsidRDefault="00881930" w:rsidP="00881930">
                                            <w:pPr>
                                              <w:pStyle w:val="NormalnyWeb"/>
                                              <w:spacing w:before="0" w:beforeAutospacing="0" w:after="120" w:afterAutospacing="0" w:line="288" w:lineRule="auto"/>
                                              <w:jc w:val="center"/>
                                            </w:pPr>
                                            <w:r>
                                              <w:rPr>
                                                <w:rFonts w:ascii="Arial Narrow" w:eastAsia="Calibri" w:hAnsi="Arial Narrow" w:cs="Arial"/>
                                                <w:sz w:val="18"/>
                                                <w:szCs w:val="18"/>
                                              </w:rPr>
                                              <w:t>Błoto pośniegowe w 30% &gt; 3mm</w:t>
                                            </w:r>
                                          </w:p>
                                        </w:txbxContent>
                                      </v:textbox>
                                    </v:shape>
                                  </v:group>
                                </v:group>
                                <v:rect id="Prostokąt 2112" o:spid="_x0000_s1093" style="position:absolute;left:8810;top:36385;width:1090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TEcYA&#10;AADdAAAADwAAAGRycy9kb3ducmV2LnhtbESPzWrDMBCE74W+g9hCLyWRf6AUJ0pIC4FcekgaQo+L&#10;tbFErJWxFNvp01eBQo/DzHzDLNeTa8VAfbCeFeTzDARx7bXlRsHxazt7AxEissbWMym4UYD16vFh&#10;iZX2I+9pOMRGJAiHChWYGLtKylAbchjmviNO3tn3DmOSfSN1j2OCu1YWWfYqHVpOCwY7+jBUXw5X&#10;p+DzVpa74aW8jEdbNvZHfr+fjFfq+WnaLEBEmuJ/+K+90wqKPC/g/iY9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vTEcYAAADdAAAADwAAAAAAAAAAAAAAAACYAgAAZHJz&#10;L2Rvd25yZXYueG1sUEsFBgAAAAAEAAQA9QAAAIsDAAAAAA==&#10;" fillcolor="white [3212]" stroked="f" strokeweight="1pt"/>
                              </v:group>
                              <v:rect id="Prostokąt 2114" o:spid="_x0000_s1094" style="position:absolute;left:40235;top:51321;width:11573;height:2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u/sYA&#10;AADdAAAADwAAAGRycy9kb3ducmV2LnhtbESPQWvCQBSE7wX/w/KEXopuYkqR6CqtUPDSg1ZKj4/s&#10;M7uYfRuyaxL767sFocdhZr5h1tvRNaKnLljPCvJ5BoK48tpyreD0+T5bgggRWWPjmRTcKMB2M3lY&#10;Y6n9wAfqj7EWCcKhRAUmxraUMlSGHIa5b4mTd/adw5hkV0vd4ZDgrpGLLHuRDi2nBYMt7QxVl+PV&#10;Kfi4FcW+fyouw8kWtf2R329fxiv1OB1fVyAijfE/fG/vtYJFnj/D35v0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7u/sYAAADdAAAADwAAAAAAAAAAAAAAAACYAgAAZHJz&#10;L2Rvd25yZXYueG1sUEsFBgAAAAAEAAQA9QAAAIsDAAAAAA==&#10;" fillcolor="white [3212]" stroked="f" strokeweight="1pt"/>
                            </v:group>
                            <v:shape id="Text Box 216" o:spid="_x0000_s1095" type="#_x0000_t202" style="position:absolute;left:13992;top:36563;width:6248;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26917A8C" w14:textId="3EC16ACF" w:rsidR="00881930" w:rsidRPr="00881930" w:rsidRDefault="00881930" w:rsidP="00881930">
                                    <w:pPr>
                                      <w:pStyle w:val="NormalnyWeb"/>
                                      <w:spacing w:before="0" w:beforeAutospacing="0" w:after="120" w:afterAutospacing="0" w:line="288" w:lineRule="auto"/>
                                      <w:jc w:val="center"/>
                                      <w:rPr>
                                        <w:b/>
                                      </w:rPr>
                                    </w:pPr>
                                    <w:r w:rsidRPr="00881930">
                                      <w:rPr>
                                        <w:rFonts w:ascii="Arial Narrow" w:eastAsia="Calibri" w:hAnsi="Arial Narrow" w:cs="Arial"/>
                                        <w:b/>
                                        <w:sz w:val="18"/>
                                        <w:szCs w:val="18"/>
                                      </w:rPr>
                                      <w:t>RWYCC</w:t>
                                    </w:r>
                                  </w:p>
                                </w:txbxContent>
                              </v:textbox>
                            </v:shape>
                          </v:group>
                          <v:shape id="Text Box 216" o:spid="_x0000_s1096" type="#_x0000_t202" style="position:absolute;left:38566;top:51708;width:6248;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6249E151" w14:textId="77777777" w:rsidR="00881930" w:rsidRDefault="00881930" w:rsidP="00881930">
                                  <w:pPr>
                                    <w:pStyle w:val="NormalnyWeb"/>
                                    <w:spacing w:before="0" w:beforeAutospacing="0" w:after="120" w:afterAutospacing="0" w:line="288" w:lineRule="auto"/>
                                    <w:jc w:val="center"/>
                                  </w:pPr>
                                  <w:r>
                                    <w:rPr>
                                      <w:rFonts w:ascii="Arial Narrow" w:eastAsia="Calibri" w:hAnsi="Arial Narrow" w:cs="Arial"/>
                                      <w:b/>
                                      <w:bCs/>
                                      <w:sz w:val="18"/>
                                      <w:szCs w:val="18"/>
                                    </w:rPr>
                                    <w:t>RWYCC</w:t>
                                  </w:r>
                                </w:p>
                              </w:txbxContent>
                            </v:textbox>
                          </v:shape>
                        </v:group>
                        <v:shape id="Text Box 216" o:spid="_x0000_s1097" type="#_x0000_t202" style="position:absolute;left:20859;top:34423;width:476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zgsIA&#10;AADcAAAADwAAAGRycy9kb3ducmV2LnhtbESPS6vCMBCF94L/IYzgTlMVRHuNchVEEUF8LO5yaKYP&#10;bjMpTaz13xtBcDfDd+acM4tVa0rRUO0KywpGwwgEcWJ1wZmC23U7mIFwHlljaZkUPMnBatntLDDW&#10;9sFnai4+E8GEXYwKcu+rWEqX5GTQDW1FHFhqa4M+rHUmdY2PYG5KOY6iqTRYcEjIsaJNTsn/5W4U&#10;rKc2a0aTP3M8pDs5P6U6MK9Uv9f+/oDw1Pqv+HO916H+ZAzvZ8IE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vOCwgAAANwAAAAPAAAAAAAAAAAAAAAAAJgCAABkcnMvZG93&#10;bnJldi54bWxQSwUGAAAAAAQABAD1AAAAhwMAAAAA&#10;" fillcolor="white [3212]" stroked="f">
                          <v:textbox inset="0,0,0,0">
                            <w:txbxContent>
                              <w:p w14:paraId="69F2FC48" w14:textId="77777777" w:rsidR="00881930" w:rsidRDefault="00881930" w:rsidP="00B508A1">
                                <w:pPr>
                                  <w:pStyle w:val="NormalnyWeb"/>
                                  <w:spacing w:before="0" w:beforeAutospacing="0" w:after="0" w:afterAutospacing="0"/>
                                  <w:jc w:val="center"/>
                                </w:pPr>
                                <w:r>
                                  <w:rPr>
                                    <w:rFonts w:ascii="Arial Narrow" w:eastAsia="Calibri" w:hAnsi="Arial Narrow" w:cs="Arial"/>
                                    <w:b/>
                                    <w:bCs/>
                                    <w:sz w:val="18"/>
                                    <w:szCs w:val="18"/>
                                  </w:rPr>
                                  <w:t>1.</w:t>
                                </w:r>
                                <w:r>
                                  <w:rPr>
                                    <w:rFonts w:ascii="Arial Narrow" w:eastAsia="Calibri" w:hAnsi="Arial Narrow" w:cs="Arial"/>
                                    <w:sz w:val="18"/>
                                    <w:szCs w:val="18"/>
                                  </w:rPr>
                                  <w:t xml:space="preserve">  1/3</w:t>
                                </w:r>
                              </w:p>
                            </w:txbxContent>
                          </v:textbox>
                        </v:shape>
                      </v:group>
                      <v:shape id="Text Box 216" o:spid="_x0000_s1098" type="#_x0000_t202" style="position:absolute;left:27327;top:34327;width:476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QGsMA&#10;AADcAAAADwAAAGRycy9kb3ducmV2LnhtbESPT4vCMBDF78J+hzAL3jRVQddqlFUQZRHErgePQzP9&#10;wzaT0sRav71ZELzN8Hvz3pvlujOVaKlxpWUFo2EEgji1uuRcweV3N/gC4TyyxsoyKXiQg/Xqo7fE&#10;WNs7n6lNfC6CCbsYFRTe17GULi3IoBvamjiwzDYGfVibXOoG78HcVHIcRVNpsOSQUGBN24LSv+Rm&#10;FGymNm9Hk6s5/mR7OT9lOjCvVP+z+16A8NT5t/h1fdCh/mQG/8+E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1QGsMAAADcAAAADwAAAAAAAAAAAAAAAACYAgAAZHJzL2Rv&#10;d25yZXYueG1sUEsFBgAAAAAEAAQA9QAAAIgDAAAAAA==&#10;" fillcolor="white [3212]" stroked="f">
                        <v:textbox inset="0,0,0,0">
                          <w:txbxContent>
                            <w:p w14:paraId="1C8A1CB9" w14:textId="003BCE67"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2.</w:t>
                              </w:r>
                              <w:r>
                                <w:rPr>
                                  <w:rFonts w:ascii="Arial Narrow" w:eastAsia="Calibri" w:hAnsi="Arial Narrow" w:cs="Arial"/>
                                  <w:sz w:val="18"/>
                                  <w:szCs w:val="18"/>
                                </w:rPr>
                                <w:t xml:space="preserve">  1/3</w:t>
                              </w:r>
                            </w:p>
                          </w:txbxContent>
                        </v:textbox>
                      </v:shape>
                    </v:group>
                    <v:shape id="Text Box 216" o:spid="_x0000_s1099" type="#_x0000_t202" style="position:absolute;left:33804;top:34232;width:476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h88MA&#10;AADcAAAADwAAAGRycy9kb3ducmV2LnhtbESPT4vCMBDF7wt+hzCCtzVVQbSaFhUWFxFkXQ8eh2b6&#10;B5tJabK1++2NIHib4ffmvTfrtDe16Kh1lWUFk3EEgjizuuJCweX363MBwnlkjbVlUvBPDtJk8LHG&#10;WNs7/1B39oUIJuxiVFB638RSuqwkg25sG+LActsa9GFtC6lbvAdzU8tpFM2lwYpDQokN7UrKbuc/&#10;o2A7t0U3mV3N8ZDv5fKU68C8UqNhv1mB8NT7t/h1/a1D/dkSns+ECW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h88MAAADcAAAADwAAAAAAAAAAAAAAAACYAgAAZHJzL2Rv&#10;d25yZXYueG1sUEsFBgAAAAAEAAQA9QAAAIgDAAAAAA==&#10;" fillcolor="white [3212]" stroked="f">
                      <v:textbox inset="0,0,0,0">
                        <w:txbxContent>
                          <w:p w14:paraId="4C5BFE70" w14:textId="2A4A51AF"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3.</w:t>
                            </w:r>
                            <w:r>
                              <w:rPr>
                                <w:rFonts w:ascii="Arial Narrow" w:eastAsia="Calibri" w:hAnsi="Arial Narrow" w:cs="Arial"/>
                                <w:sz w:val="18"/>
                                <w:szCs w:val="18"/>
                              </w:rPr>
                              <w:t xml:space="preserve">  1/3</w:t>
                            </w:r>
                          </w:p>
                        </w:txbxContent>
                      </v:textbox>
                    </v:shape>
                  </v:group>
                  <v:group id="Grupa 2122" o:spid="_x0000_s1100" style="position:absolute;left:20754;top:49567;width:17869;height:1629" coordorigin="20754,49567" coordsize="17868,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p8Y8UAAADdAAAADwAAAGRycy9kb3ducmV2LnhtbESPQYvCMBSE78L+h/AW&#10;vGnaiot0jSKyKx5EWBXE26N5tsXmpTTZtv57Iwgeh5n5hpkve1OJlhpXWlYQjyMQxJnVJecKTsff&#10;0QyE88gaK8uk4E4OlouPwRxTbTv+o/bgcxEg7FJUUHhfp1K6rCCDbmxr4uBdbWPQB9nkUjfYBbip&#10;ZBJFX9JgyWGhwJrWBWW3w79RsOmwW03in3Z3u67vl+N0f97FpNTws199g/DU+3f41d5qBUmcJ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6fGPFAAAA3QAA&#10;AA8AAAAAAAAAAAAAAAAAqgIAAGRycy9kb3ducmV2LnhtbFBLBQYAAAAABAAEAPoAAACcAwAAAAA=&#10;">
                    <v:shape id="Text Box 216" o:spid="_x0000_s1101" type="#_x0000_t202" style="position:absolute;left:20754;top:49615;width:476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eiMUA&#10;AADcAAAADwAAAGRycy9kb3ducmV2LnhtbESPT2vCQBDF74LfYRmhN7NJK9KmrqKFUimCNPXgcchO&#10;/tDsbNjdxvTbdwXB2wy/N++9WW1G04mBnG8tK8iSFARxaXXLtYLT9/v8GYQPyBo7y6Tgjzxs1tPJ&#10;CnNtL/xFQxFqEU3Y56igCaHPpfRlQwZ9YnviyCrrDIa4ulpqh5dobjr5mKZLabDlmNBgT28NlT/F&#10;r1GwW9p6yJ7O5vBZfciXY6UjC0o9zMbtK4hAY7iLb9d7HesvMrg+Eye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h6IxQAAANwAAAAPAAAAAAAAAAAAAAAAAJgCAABkcnMv&#10;ZG93bnJldi54bWxQSwUGAAAAAAQABAD1AAAAigMAAAAA&#10;" fillcolor="white [3212]" stroked="f">
                      <v:textbox inset="0,0,0,0">
                        <w:txbxContent>
                          <w:p w14:paraId="6E25E8F0" w14:textId="283CD71B"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3.</w:t>
                            </w:r>
                            <w:r>
                              <w:rPr>
                                <w:rFonts w:ascii="Arial Narrow" w:eastAsia="Calibri" w:hAnsi="Arial Narrow" w:cs="Arial"/>
                                <w:sz w:val="18"/>
                                <w:szCs w:val="18"/>
                              </w:rPr>
                              <w:t xml:space="preserve">  1/3</w:t>
                            </w:r>
                          </w:p>
                        </w:txbxContent>
                      </v:textbox>
                    </v:shape>
                    <v:shape id="Text Box 216" o:spid="_x0000_s1102" type="#_x0000_t202" style="position:absolute;left:27374;top:49567;width:476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A/8UA&#10;AADcAAAADwAAAGRycy9kb3ducmV2LnhtbESPT2vCQBDF7wW/wzJCb7pJKsGmrmILpSKCGHvocchO&#10;/mB2NmS3Sfrt3UKhtxl+b957s9lNphUD9a6xrCBeRiCIC6sbrhR8Xt8XaxDOI2tsLZOCH3Kw284e&#10;NphpO/KFhtxXIpiwy1BB7X2XSemKmgy6pe2IAyttb9CHta+k7nEM5qaVSRSl0mDDIaHGjt5qKm75&#10;t1HwmtpqiJ++zOlYfsjnc6kD80o9zqf9CwhPk/8X/10fdKi/SuD3mTCB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ID/xQAAANwAAAAPAAAAAAAAAAAAAAAAAJgCAABkcnMv&#10;ZG93bnJldi54bWxQSwUGAAAAAAQABAD1AAAAigMAAAAA&#10;" fillcolor="white [3212]" stroked="f">
                      <v:textbox inset="0,0,0,0">
                        <w:txbxContent>
                          <w:p w14:paraId="3F57616B" w14:textId="44C26DB1"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2.</w:t>
                            </w:r>
                            <w:r>
                              <w:rPr>
                                <w:rFonts w:ascii="Arial Narrow" w:eastAsia="Calibri" w:hAnsi="Arial Narrow" w:cs="Arial"/>
                                <w:sz w:val="18"/>
                                <w:szCs w:val="18"/>
                              </w:rPr>
                              <w:t xml:space="preserve">  1/3</w:t>
                            </w:r>
                          </w:p>
                        </w:txbxContent>
                      </v:textbox>
                    </v:shape>
                    <v:shape id="Text Box 216" o:spid="_x0000_s1103" type="#_x0000_t202" style="position:absolute;left:33861;top:49567;width:476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lZMUA&#10;AADcAAAADwAAAGRycy9kb3ducmV2LnhtbESPT2vCQBDF7wW/wzJCb7pJI8GmrmILpSKCGHvocchO&#10;/mB2NmS3Sfrt3UKhtxl+b957s9lNphUD9a6xrCBeRiCIC6sbrhR8Xt8XaxDOI2tsLZOCH3Kw284e&#10;NphpO/KFhtxXIpiwy1BB7X2XSemKmgy6pe2IAyttb9CHta+k7nEM5qaVT1GUSoMNh4QaO3qrqbjl&#10;30bBa2qrIU6+zOlYfsjnc6kD80o9zqf9CwhPk/8X/10fdKi/SuD3mTCB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CVkxQAAANwAAAAPAAAAAAAAAAAAAAAAAJgCAABkcnMv&#10;ZG93bnJldi54bWxQSwUGAAAAAAQABAD1AAAAigMAAAAA&#10;" fillcolor="white [3212]" stroked="f">
                      <v:textbox inset="0,0,0,0">
                        <w:txbxContent>
                          <w:p w14:paraId="27F1EE5E" w14:textId="77777777" w:rsidR="00B508A1" w:rsidRDefault="00B508A1" w:rsidP="00B508A1">
                            <w:pPr>
                              <w:pStyle w:val="NormalnyWeb"/>
                              <w:spacing w:before="0" w:beforeAutospacing="0" w:after="0" w:afterAutospacing="0"/>
                              <w:jc w:val="center"/>
                            </w:pPr>
                            <w:r>
                              <w:rPr>
                                <w:rFonts w:ascii="Arial Narrow" w:eastAsia="Calibri" w:hAnsi="Arial Narrow" w:cs="Arial"/>
                                <w:b/>
                                <w:bCs/>
                                <w:sz w:val="18"/>
                                <w:szCs w:val="18"/>
                              </w:rPr>
                              <w:t>1.</w:t>
                            </w:r>
                            <w:r>
                              <w:rPr>
                                <w:rFonts w:ascii="Arial Narrow" w:eastAsia="Calibri" w:hAnsi="Arial Narrow" w:cs="Arial"/>
                                <w:sz w:val="18"/>
                                <w:szCs w:val="18"/>
                              </w:rPr>
                              <w:t xml:space="preserve">  1/3</w:t>
                            </w:r>
                          </w:p>
                        </w:txbxContent>
                      </v:textbox>
                    </v:shape>
                  </v:group>
                </v:group>
                <w10:anchorlock/>
              </v:group>
            </w:pict>
          </mc:Fallback>
        </mc:AlternateContent>
      </w:r>
    </w:p>
    <w:p w14:paraId="25FFDC44" w14:textId="77777777" w:rsidR="009E6FE5" w:rsidRPr="008D47D0" w:rsidRDefault="009E6FE5" w:rsidP="009E6FE5">
      <w:pPr>
        <w:spacing w:after="0" w:line="276" w:lineRule="auto"/>
        <w:ind w:left="567" w:hanging="567"/>
        <w:jc w:val="center"/>
        <w:rPr>
          <w:rFonts w:eastAsia="Calibri" w:cs="Times New Roman"/>
          <w:b/>
          <w:sz w:val="20"/>
          <w:lang w:eastAsia="pl-PL"/>
        </w:rPr>
      </w:pPr>
    </w:p>
    <w:p w14:paraId="63B1E1A3" w14:textId="3C01E6BD" w:rsidR="009E6FE5" w:rsidRPr="008D47D0" w:rsidRDefault="009E6FE5" w:rsidP="009E6FE5">
      <w:pPr>
        <w:spacing w:after="200" w:line="276" w:lineRule="auto"/>
        <w:ind w:left="567" w:hanging="567"/>
        <w:jc w:val="center"/>
        <w:rPr>
          <w:rFonts w:eastAsia="Calibri" w:cs="Times New Roman"/>
          <w:b/>
          <w:sz w:val="20"/>
          <w:lang w:eastAsia="pl-PL"/>
        </w:rPr>
      </w:pPr>
      <w:r w:rsidRPr="008D47D0">
        <w:rPr>
          <w:rFonts w:eastAsia="Calibri" w:cs="Times New Roman"/>
          <w:b/>
          <w:sz w:val="20"/>
          <w:lang w:eastAsia="pl-PL"/>
        </w:rPr>
        <w:t xml:space="preserve">Rysunek II-1-1.    </w:t>
      </w:r>
      <w:r w:rsidR="00E01441" w:rsidRPr="008D47D0">
        <w:rPr>
          <w:rFonts w:eastAsia="Calibri" w:cs="Times New Roman"/>
          <w:b/>
          <w:sz w:val="20"/>
          <w:lang w:eastAsia="pl-PL"/>
        </w:rPr>
        <w:t xml:space="preserve">Raportowanie </w:t>
      </w:r>
      <w:r w:rsidRPr="008D47D0">
        <w:rPr>
          <w:rFonts w:eastAsia="Calibri" w:cs="Times New Roman"/>
          <w:b/>
          <w:sz w:val="20"/>
          <w:lang w:eastAsia="pl-PL"/>
        </w:rPr>
        <w:t xml:space="preserve">przez </w:t>
      </w:r>
      <w:r w:rsidR="00E01441" w:rsidRPr="008D47D0">
        <w:rPr>
          <w:rFonts w:eastAsia="Calibri" w:cs="Times New Roman"/>
          <w:b/>
          <w:sz w:val="20"/>
          <w:lang w:eastAsia="pl-PL"/>
        </w:rPr>
        <w:t xml:space="preserve">służby ruchu lotniczego </w:t>
      </w:r>
      <w:r w:rsidRPr="008D47D0">
        <w:rPr>
          <w:rFonts w:eastAsia="Calibri" w:cs="Times New Roman"/>
          <w:b/>
          <w:sz w:val="20"/>
          <w:lang w:eastAsia="pl-PL"/>
        </w:rPr>
        <w:t>ATS – załogom statków powietrznych, kodu RWYCC</w:t>
      </w:r>
      <w:r w:rsidR="00B508A1" w:rsidRPr="008D47D0">
        <w:rPr>
          <w:rFonts w:eastAsia="Calibri" w:cs="Times New Roman"/>
          <w:b/>
          <w:sz w:val="20"/>
          <w:lang w:eastAsia="pl-PL"/>
        </w:rPr>
        <w:t xml:space="preserve"> </w:t>
      </w:r>
      <w:r w:rsidRPr="008D47D0">
        <w:rPr>
          <w:rFonts w:eastAsia="Calibri" w:cs="Times New Roman"/>
          <w:b/>
          <w:sz w:val="20"/>
          <w:lang w:eastAsia="pl-PL"/>
        </w:rPr>
        <w:t xml:space="preserve">dla </w:t>
      </w:r>
      <w:r w:rsidR="00B508A1" w:rsidRPr="008D47D0">
        <w:rPr>
          <w:rFonts w:eastAsia="Calibri" w:cs="Times New Roman"/>
          <w:b/>
          <w:sz w:val="20"/>
          <w:lang w:eastAsia="pl-PL"/>
        </w:rPr>
        <w:t xml:space="preserve">każdej 1/3 </w:t>
      </w:r>
      <w:r w:rsidRPr="008D47D0">
        <w:rPr>
          <w:rFonts w:eastAsia="Calibri" w:cs="Times New Roman"/>
          <w:b/>
          <w:sz w:val="20"/>
          <w:lang w:eastAsia="pl-PL"/>
        </w:rPr>
        <w:t>części drogi startowej</w:t>
      </w:r>
    </w:p>
    <w:p w14:paraId="3A2A0840" w14:textId="77777777" w:rsidR="009E6FE5" w:rsidRPr="008D47D0" w:rsidRDefault="009E6FE5" w:rsidP="009E6FE5">
      <w:pPr>
        <w:spacing w:after="200" w:line="276" w:lineRule="auto"/>
        <w:jc w:val="left"/>
        <w:rPr>
          <w:rFonts w:eastAsia="Times New Roman" w:cs="Times New Roman"/>
          <w:sz w:val="20"/>
          <w:szCs w:val="20"/>
          <w:lang w:eastAsia="pl-PL"/>
        </w:rPr>
      </w:pPr>
    </w:p>
    <w:p w14:paraId="798B5783" w14:textId="77777777" w:rsidR="009E6FE5" w:rsidRPr="008D47D0" w:rsidRDefault="009E6FE5" w:rsidP="009E6FE5">
      <w:pPr>
        <w:spacing w:after="200" w:line="276" w:lineRule="auto"/>
        <w:jc w:val="left"/>
        <w:rPr>
          <w:rFonts w:eastAsia="Times New Roman" w:cs="Times New Roman"/>
          <w:sz w:val="20"/>
          <w:szCs w:val="20"/>
          <w:lang w:eastAsia="pl-PL"/>
        </w:rPr>
      </w:pPr>
      <w:r w:rsidRPr="008D47D0">
        <w:rPr>
          <w:rFonts w:eastAsia="Times New Roman" w:cs="Times New Roman"/>
          <w:sz w:val="20"/>
          <w:szCs w:val="20"/>
          <w:lang w:eastAsia="pl-PL"/>
        </w:rPr>
        <w:br w:type="page"/>
      </w:r>
    </w:p>
    <w:p w14:paraId="50353CBC" w14:textId="056FB859" w:rsidR="009E6FE5" w:rsidRPr="008D47D0" w:rsidRDefault="009E6FE5" w:rsidP="00885F16">
      <w:pPr>
        <w:tabs>
          <w:tab w:val="left" w:pos="0"/>
        </w:tabs>
        <w:spacing w:before="72" w:after="0" w:line="241" w:lineRule="auto"/>
        <w:jc w:val="center"/>
        <w:rPr>
          <w:rFonts w:eastAsia="Times New Roman" w:cs="Times New Roman"/>
          <w:sz w:val="20"/>
          <w:szCs w:val="20"/>
          <w:lang w:eastAsia="pl-PL"/>
        </w:rPr>
      </w:pPr>
    </w:p>
    <w:p w14:paraId="1A94F451" w14:textId="77777777" w:rsidR="00885F16" w:rsidRPr="008D47D0" w:rsidRDefault="00885F16" w:rsidP="00885F16">
      <w:pPr>
        <w:spacing w:before="240" w:after="0" w:line="276" w:lineRule="auto"/>
        <w:ind w:left="567" w:hanging="567"/>
        <w:jc w:val="center"/>
        <w:rPr>
          <w:rFonts w:eastAsia="Calibri" w:cs="Times New Roman"/>
          <w:b/>
          <w:sz w:val="20"/>
          <w:lang w:eastAsia="pl-PL"/>
        </w:rPr>
      </w:pPr>
      <w:r w:rsidRPr="008D47D0">
        <w:rPr>
          <w:rFonts w:eastAsia="Calibri" w:cs="Times New Roman"/>
          <w:b/>
          <w:noProof/>
          <w:sz w:val="20"/>
          <w:lang w:eastAsia="pl-PL"/>
        </w:rPr>
        <mc:AlternateContent>
          <mc:Choice Requires="wpg">
            <w:drawing>
              <wp:inline distT="0" distB="0" distL="0" distR="0" wp14:anchorId="05647256" wp14:editId="6DC8318C">
                <wp:extent cx="5759450" cy="7567295"/>
                <wp:effectExtent l="19050" t="19050" r="12700" b="14605"/>
                <wp:docPr id="2127" name="Grupa 2127"/>
                <wp:cNvGraphicFramePr/>
                <a:graphic xmlns:a="http://schemas.openxmlformats.org/drawingml/2006/main">
                  <a:graphicData uri="http://schemas.microsoft.com/office/word/2010/wordprocessingGroup">
                    <wpg:wgp>
                      <wpg:cNvGrpSpPr/>
                      <wpg:grpSpPr>
                        <a:xfrm>
                          <a:off x="0" y="0"/>
                          <a:ext cx="5759450" cy="7567295"/>
                          <a:chOff x="0" y="0"/>
                          <a:chExt cx="5759450" cy="7839075"/>
                        </a:xfrm>
                      </wpg:grpSpPr>
                      <wpg:grpSp>
                        <wpg:cNvPr id="2131" name="Grupa 2131"/>
                        <wpg:cNvGrpSpPr/>
                        <wpg:grpSpPr>
                          <a:xfrm>
                            <a:off x="0" y="0"/>
                            <a:ext cx="5759450" cy="7839075"/>
                            <a:chOff x="0" y="0"/>
                            <a:chExt cx="5759450" cy="7839075"/>
                          </a:xfrm>
                        </wpg:grpSpPr>
                        <wpg:grpSp>
                          <wpg:cNvPr id="2132" name="Grupa 2132"/>
                          <wpg:cNvGrpSpPr/>
                          <wpg:grpSpPr>
                            <a:xfrm>
                              <a:off x="0" y="0"/>
                              <a:ext cx="5759450" cy="7839075"/>
                              <a:chOff x="0" y="0"/>
                              <a:chExt cx="5759450" cy="7839075"/>
                            </a:xfrm>
                          </wpg:grpSpPr>
                          <wpg:grpSp>
                            <wpg:cNvPr id="2133" name="Grupa 2133"/>
                            <wpg:cNvGrpSpPr/>
                            <wpg:grpSpPr>
                              <a:xfrm>
                                <a:off x="0" y="0"/>
                                <a:ext cx="5759450" cy="7839075"/>
                                <a:chOff x="0" y="0"/>
                                <a:chExt cx="5759450" cy="7839075"/>
                              </a:xfrm>
                            </wpg:grpSpPr>
                            <pic:pic xmlns:pic="http://schemas.openxmlformats.org/drawingml/2006/picture">
                              <pic:nvPicPr>
                                <pic:cNvPr id="2134" name="Obraz 2134"/>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5759450" cy="7839075"/>
                                </a:xfrm>
                                <a:prstGeom prst="rect">
                                  <a:avLst/>
                                </a:prstGeom>
                                <a:ln>
                                  <a:solidFill>
                                    <a:sysClr val="windowText" lastClr="000000"/>
                                  </a:solidFill>
                                </a:ln>
                              </pic:spPr>
                            </pic:pic>
                            <wps:wsp>
                              <wps:cNvPr id="2135" name="Text Box 216"/>
                              <wps:cNvSpPr txBox="1">
                                <a:spLocks noChangeArrowheads="1"/>
                              </wps:cNvSpPr>
                              <wps:spPr bwMode="auto">
                                <a:xfrm>
                                  <a:off x="2424635" y="3746091"/>
                                  <a:ext cx="855407" cy="241874"/>
                                </a:xfrm>
                                <a:prstGeom prst="rect">
                                  <a:avLst/>
                                </a:prstGeom>
                                <a:noFill/>
                                <a:ln>
                                  <a:noFill/>
                                </a:ln>
                                <a:extLst/>
                              </wps:spPr>
                              <wps:txbx>
                                <w:txbxContent>
                                  <w:p w14:paraId="41F1B05E"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Mokra w 70%</w:t>
                                    </w:r>
                                  </w:p>
                                </w:txbxContent>
                              </wps:txbx>
                              <wps:bodyPr rot="0" vert="horz" wrap="square" lIns="91440" tIns="45720" rIns="91440" bIns="45720" anchor="t" anchorCtr="0" upright="1">
                                <a:noAutofit/>
                              </wps:bodyPr>
                            </wps:wsp>
                            <wps:wsp>
                              <wps:cNvPr id="2136" name="Text Box 216"/>
                              <wps:cNvSpPr txBox="1">
                                <a:spLocks noChangeArrowheads="1"/>
                              </wps:cNvSpPr>
                              <wps:spPr bwMode="auto">
                                <a:xfrm>
                                  <a:off x="2212258" y="5881657"/>
                                  <a:ext cx="855407" cy="206477"/>
                                </a:xfrm>
                                <a:prstGeom prst="rect">
                                  <a:avLst/>
                                </a:prstGeom>
                                <a:noFill/>
                                <a:ln>
                                  <a:noFill/>
                                </a:ln>
                                <a:extLst/>
                              </wps:spPr>
                              <wps:txbx>
                                <w:txbxContent>
                                  <w:p w14:paraId="77C72E7C"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Mokra w 70%</w:t>
                                    </w:r>
                                  </w:p>
                                </w:txbxContent>
                              </wps:txbx>
                              <wps:bodyPr rot="0" vert="horz" wrap="square" lIns="91440" tIns="45720" rIns="91440" bIns="45720" anchor="t" anchorCtr="0" upright="1">
                                <a:noAutofit/>
                              </wps:bodyPr>
                            </wps:wsp>
                          </wpg:grpSp>
                          <wpg:grpSp>
                            <wpg:cNvPr id="2137" name="Grupa 2137"/>
                            <wpg:cNvGrpSpPr/>
                            <wpg:grpSpPr>
                              <a:xfrm>
                                <a:off x="3451123" y="5645683"/>
                                <a:ext cx="1793404" cy="359860"/>
                                <a:chOff x="0" y="0"/>
                                <a:chExt cx="1793404" cy="359860"/>
                              </a:xfrm>
                            </wpg:grpSpPr>
                            <wps:wsp>
                              <wps:cNvPr id="2138" name="Text Box 216"/>
                              <wps:cNvSpPr txBox="1">
                                <a:spLocks noChangeArrowheads="1"/>
                              </wps:cNvSpPr>
                              <wps:spPr bwMode="auto">
                                <a:xfrm>
                                  <a:off x="188779" y="0"/>
                                  <a:ext cx="1604625" cy="230075"/>
                                </a:xfrm>
                                <a:prstGeom prst="rect">
                                  <a:avLst/>
                                </a:prstGeom>
                                <a:noFill/>
                                <a:ln>
                                  <a:noFill/>
                                </a:ln>
                                <a:extLst/>
                              </wps:spPr>
                              <wps:txbx>
                                <w:txbxContent>
                                  <w:p w14:paraId="11319A8D"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Błoto pośniegowe w 30% &gt; 3mm</w:t>
                                    </w:r>
                                  </w:p>
                                </w:txbxContent>
                              </wps:txbx>
                              <wps:bodyPr rot="0" vert="horz" wrap="square" lIns="91440" tIns="45720" rIns="91440" bIns="45720" anchor="t" anchorCtr="0" upright="1">
                                <a:noAutofit/>
                              </wps:bodyPr>
                            </wps:wsp>
                            <wps:wsp>
                              <wps:cNvPr id="2139" name="Łącznik prosty ze strzałką 2139"/>
                              <wps:cNvCnPr/>
                              <wps:spPr>
                                <a:xfrm flipV="1">
                                  <a:off x="0" y="117987"/>
                                  <a:ext cx="300560" cy="241873"/>
                                </a:xfrm>
                                <a:prstGeom prst="straightConnector1">
                                  <a:avLst/>
                                </a:prstGeom>
                                <a:noFill/>
                                <a:ln w="6350" cap="flat" cmpd="sng" algn="ctr">
                                  <a:solidFill>
                                    <a:sysClr val="windowText" lastClr="000000"/>
                                  </a:solidFill>
                                  <a:prstDash val="solid"/>
                                  <a:miter lim="800000"/>
                                  <a:headEnd type="arrow" w="med" len="med"/>
                                  <a:tailEnd type="none" w="med" len="med"/>
                                </a:ln>
                                <a:effectLst/>
                              </wps:spPr>
                              <wps:bodyPr/>
                            </wps:wsp>
                          </wpg:grpSp>
                          <wpg:grpSp>
                            <wpg:cNvPr id="2140" name="Grupa 2140"/>
                            <wpg:cNvGrpSpPr/>
                            <wpg:grpSpPr>
                              <a:xfrm>
                                <a:off x="3474720" y="3610405"/>
                                <a:ext cx="1857683" cy="289069"/>
                                <a:chOff x="0" y="0"/>
                                <a:chExt cx="1857683" cy="289069"/>
                              </a:xfrm>
                            </wpg:grpSpPr>
                            <wps:wsp>
                              <wps:cNvPr id="2141" name="Text Box 216"/>
                              <wps:cNvSpPr txBox="1">
                                <a:spLocks noChangeArrowheads="1"/>
                              </wps:cNvSpPr>
                              <wps:spPr bwMode="auto">
                                <a:xfrm>
                                  <a:off x="253673" y="0"/>
                                  <a:ext cx="1604010" cy="229870"/>
                                </a:xfrm>
                                <a:prstGeom prst="rect">
                                  <a:avLst/>
                                </a:prstGeom>
                                <a:noFill/>
                                <a:ln>
                                  <a:noFill/>
                                </a:ln>
                                <a:extLst/>
                              </wps:spPr>
                              <wps:txbx>
                                <w:txbxContent>
                                  <w:p w14:paraId="008AB2D5"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Błoto pośniegowe w 30% &gt; 3mm</w:t>
                                    </w:r>
                                  </w:p>
                                </w:txbxContent>
                              </wps:txbx>
                              <wps:bodyPr rot="0" vert="horz" wrap="square" lIns="91440" tIns="45720" rIns="91440" bIns="45720" anchor="t" anchorCtr="0" upright="1">
                                <a:noAutofit/>
                              </wps:bodyPr>
                            </wps:wsp>
                            <wps:wsp>
                              <wps:cNvPr id="2142" name="Łącznik prosty ze strzałką 2142"/>
                              <wps:cNvCnPr/>
                              <wps:spPr>
                                <a:xfrm flipV="1">
                                  <a:off x="0" y="117987"/>
                                  <a:ext cx="353449" cy="171082"/>
                                </a:xfrm>
                                <a:prstGeom prst="straightConnector1">
                                  <a:avLst/>
                                </a:prstGeom>
                                <a:noFill/>
                                <a:ln w="6350" cap="flat" cmpd="sng" algn="ctr">
                                  <a:solidFill>
                                    <a:sysClr val="windowText" lastClr="000000"/>
                                  </a:solidFill>
                                  <a:prstDash val="solid"/>
                                  <a:miter lim="800000"/>
                                  <a:headEnd type="arrow" w="med" len="med"/>
                                  <a:tailEnd type="none" w="med" len="med"/>
                                </a:ln>
                                <a:effectLst/>
                              </wps:spPr>
                              <wps:bodyPr/>
                            </wps:wsp>
                          </wpg:grpSp>
                        </wpg:grpSp>
                        <wpg:grpSp>
                          <wpg:cNvPr id="2143" name="Grupa 2143"/>
                          <wpg:cNvGrpSpPr/>
                          <wpg:grpSpPr>
                            <a:xfrm>
                              <a:off x="2011680" y="4689987"/>
                              <a:ext cx="1657658" cy="229870"/>
                              <a:chOff x="0" y="0"/>
                              <a:chExt cx="1657658" cy="229870"/>
                            </a:xfrm>
                          </wpg:grpSpPr>
                          <wps:wsp>
                            <wps:cNvPr id="2144" name="Text Box 216"/>
                            <wps:cNvSpPr txBox="1">
                              <a:spLocks noChangeArrowheads="1"/>
                            </wps:cNvSpPr>
                            <wps:spPr bwMode="auto">
                              <a:xfrm>
                                <a:off x="0" y="0"/>
                                <a:ext cx="489585" cy="229870"/>
                              </a:xfrm>
                              <a:prstGeom prst="rect">
                                <a:avLst/>
                              </a:prstGeom>
                              <a:noFill/>
                              <a:ln>
                                <a:noFill/>
                              </a:ln>
                              <a:extLst/>
                            </wps:spPr>
                            <wps:txbx>
                              <w:txbxContent>
                                <w:p w14:paraId="3AB3A4E5" w14:textId="77777777" w:rsidR="00B508A1" w:rsidRPr="001F3158" w:rsidRDefault="00B508A1" w:rsidP="00B508A1">
                                  <w:pPr>
                                    <w:jc w:val="center"/>
                                    <w:rPr>
                                      <w:rFonts w:ascii="Arial Narrow" w:hAnsi="Arial Narrow" w:cs="Arial"/>
                                      <w:sz w:val="18"/>
                                      <w:szCs w:val="18"/>
                                    </w:rPr>
                                  </w:pPr>
                                  <w:r w:rsidRPr="00CC5181">
                                    <w:rPr>
                                      <w:rFonts w:ascii="Arial Narrow" w:hAnsi="Arial Narrow" w:cs="Arial"/>
                                      <w:b/>
                                      <w:sz w:val="18"/>
                                      <w:szCs w:val="18"/>
                                    </w:rPr>
                                    <w:t>1.</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s:wsp>
                            <wps:cNvPr id="2145" name="Text Box 216"/>
                            <wps:cNvSpPr txBox="1">
                              <a:spLocks noChangeArrowheads="1"/>
                            </wps:cNvSpPr>
                            <wps:spPr bwMode="auto">
                              <a:xfrm>
                                <a:off x="589936" y="0"/>
                                <a:ext cx="489585" cy="229870"/>
                              </a:xfrm>
                              <a:prstGeom prst="rect">
                                <a:avLst/>
                              </a:prstGeom>
                              <a:noFill/>
                              <a:ln>
                                <a:noFill/>
                              </a:ln>
                              <a:extLst/>
                            </wps:spPr>
                            <wps:txbx>
                              <w:txbxContent>
                                <w:p w14:paraId="0ED4E608"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2</w:t>
                                  </w:r>
                                  <w:r w:rsidRPr="00CC5181">
                                    <w:rPr>
                                      <w:rFonts w:ascii="Arial Narrow" w:hAnsi="Arial Narrow" w:cs="Arial"/>
                                      <w:b/>
                                      <w:sz w:val="18"/>
                                      <w:szCs w:val="18"/>
                                    </w:rPr>
                                    <w:t>.</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s:wsp>
                            <wps:cNvPr id="2146" name="Text Box 216"/>
                            <wps:cNvSpPr txBox="1">
                              <a:spLocks noChangeArrowheads="1"/>
                            </wps:cNvSpPr>
                            <wps:spPr bwMode="auto">
                              <a:xfrm>
                                <a:off x="1168073" y="0"/>
                                <a:ext cx="489585" cy="229870"/>
                              </a:xfrm>
                              <a:prstGeom prst="rect">
                                <a:avLst/>
                              </a:prstGeom>
                              <a:noFill/>
                              <a:ln>
                                <a:noFill/>
                              </a:ln>
                              <a:extLst/>
                            </wps:spPr>
                            <wps:txbx>
                              <w:txbxContent>
                                <w:p w14:paraId="6A87F930"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3</w:t>
                                  </w:r>
                                  <w:r w:rsidRPr="00CC5181">
                                    <w:rPr>
                                      <w:rFonts w:ascii="Arial Narrow" w:hAnsi="Arial Narrow" w:cs="Arial"/>
                                      <w:b/>
                                      <w:sz w:val="18"/>
                                      <w:szCs w:val="18"/>
                                    </w:rPr>
                                    <w:t>.</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g:grpSp>
                        <wpg:grpSp>
                          <wpg:cNvPr id="2147" name="Grupa 2147"/>
                          <wpg:cNvGrpSpPr/>
                          <wpg:grpSpPr>
                            <a:xfrm>
                              <a:off x="2011680" y="6754761"/>
                              <a:ext cx="1657658" cy="229870"/>
                              <a:chOff x="0" y="0"/>
                              <a:chExt cx="1657658" cy="229870"/>
                            </a:xfrm>
                          </wpg:grpSpPr>
                          <wps:wsp>
                            <wps:cNvPr id="2148" name="Text Box 216"/>
                            <wps:cNvSpPr txBox="1">
                              <a:spLocks noChangeArrowheads="1"/>
                            </wps:cNvSpPr>
                            <wps:spPr bwMode="auto">
                              <a:xfrm>
                                <a:off x="0" y="0"/>
                                <a:ext cx="489585" cy="229870"/>
                              </a:xfrm>
                              <a:prstGeom prst="rect">
                                <a:avLst/>
                              </a:prstGeom>
                              <a:noFill/>
                              <a:ln>
                                <a:noFill/>
                              </a:ln>
                              <a:extLst/>
                            </wps:spPr>
                            <wps:txbx>
                              <w:txbxContent>
                                <w:p w14:paraId="3CA6D24A"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3</w:t>
                                  </w:r>
                                  <w:r w:rsidRPr="00CC5181">
                                    <w:rPr>
                                      <w:rFonts w:ascii="Arial Narrow" w:hAnsi="Arial Narrow" w:cs="Arial"/>
                                      <w:b/>
                                      <w:sz w:val="18"/>
                                      <w:szCs w:val="18"/>
                                    </w:rPr>
                                    <w:t>.</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s:wsp>
                            <wps:cNvPr id="2149" name="Text Box 216"/>
                            <wps:cNvSpPr txBox="1">
                              <a:spLocks noChangeArrowheads="1"/>
                            </wps:cNvSpPr>
                            <wps:spPr bwMode="auto">
                              <a:xfrm>
                                <a:off x="589936" y="0"/>
                                <a:ext cx="489585" cy="229870"/>
                              </a:xfrm>
                              <a:prstGeom prst="rect">
                                <a:avLst/>
                              </a:prstGeom>
                              <a:noFill/>
                              <a:ln>
                                <a:noFill/>
                              </a:ln>
                              <a:extLst/>
                            </wps:spPr>
                            <wps:txbx>
                              <w:txbxContent>
                                <w:p w14:paraId="75322BE1"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2</w:t>
                                  </w:r>
                                  <w:r w:rsidRPr="00CC5181">
                                    <w:rPr>
                                      <w:rFonts w:ascii="Arial Narrow" w:hAnsi="Arial Narrow" w:cs="Arial"/>
                                      <w:b/>
                                      <w:sz w:val="18"/>
                                      <w:szCs w:val="18"/>
                                    </w:rPr>
                                    <w:t>.</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s:wsp>
                            <wps:cNvPr id="2150" name="Text Box 216"/>
                            <wps:cNvSpPr txBox="1">
                              <a:spLocks noChangeArrowheads="1"/>
                            </wps:cNvSpPr>
                            <wps:spPr bwMode="auto">
                              <a:xfrm>
                                <a:off x="1168073" y="0"/>
                                <a:ext cx="489585" cy="229870"/>
                              </a:xfrm>
                              <a:prstGeom prst="rect">
                                <a:avLst/>
                              </a:prstGeom>
                              <a:noFill/>
                              <a:ln>
                                <a:noFill/>
                              </a:ln>
                              <a:extLst/>
                            </wps:spPr>
                            <wps:txbx>
                              <w:txbxContent>
                                <w:p w14:paraId="0A4B91C5"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1</w:t>
                                  </w:r>
                                  <w:r w:rsidRPr="00CC5181">
                                    <w:rPr>
                                      <w:rFonts w:ascii="Arial Narrow" w:hAnsi="Arial Narrow" w:cs="Arial"/>
                                      <w:b/>
                                      <w:sz w:val="18"/>
                                      <w:szCs w:val="18"/>
                                    </w:rPr>
                                    <w:t>.</w:t>
                                  </w:r>
                                  <w:r>
                                    <w:rPr>
                                      <w:rFonts w:ascii="Arial Narrow" w:hAnsi="Arial Narrow" w:cs="Arial"/>
                                      <w:sz w:val="18"/>
                                      <w:szCs w:val="18"/>
                                    </w:rPr>
                                    <w:t xml:space="preserve">  1/3</w:t>
                                  </w:r>
                                </w:p>
                              </w:txbxContent>
                            </wps:txbx>
                            <wps:bodyPr rot="0" vert="horz" wrap="square" lIns="91440" tIns="45720" rIns="91440" bIns="45720" anchor="t" anchorCtr="0" upright="1">
                              <a:noAutofit/>
                            </wps:bodyPr>
                          </wps:wsp>
                        </wpg:grpSp>
                      </wpg:grpSp>
                      <wpg:grpSp>
                        <wpg:cNvPr id="2126" name="Grupa 2126"/>
                        <wpg:cNvGrpSpPr/>
                        <wpg:grpSpPr>
                          <a:xfrm>
                            <a:off x="1247775" y="5110162"/>
                            <a:ext cx="3201030" cy="2311083"/>
                            <a:chOff x="66682" y="23815"/>
                            <a:chExt cx="3201349" cy="2311083"/>
                          </a:xfrm>
                        </wpg:grpSpPr>
                        <wps:wsp>
                          <wps:cNvPr id="2124" name="Text Box 216"/>
                          <wps:cNvSpPr txBox="1">
                            <a:spLocks noChangeArrowheads="1"/>
                          </wps:cNvSpPr>
                          <wps:spPr bwMode="auto">
                            <a:xfrm>
                              <a:off x="66682" y="23815"/>
                              <a:ext cx="691515" cy="229870"/>
                            </a:xfrm>
                            <a:prstGeom prst="rect">
                              <a:avLst/>
                            </a:prstGeom>
                            <a:solidFill>
                              <a:schemeClr val="bg1"/>
                            </a:solidFill>
                            <a:ln>
                              <a:noFill/>
                            </a:ln>
                            <a:extLst/>
                          </wps:spPr>
                          <wps:txbx>
                            <w:txbxContent>
                              <w:p w14:paraId="5AF5270F" w14:textId="77777777" w:rsidR="00B508A1" w:rsidRDefault="00B508A1" w:rsidP="00885F16">
                                <w:pPr>
                                  <w:pStyle w:val="NormalnyWeb"/>
                                  <w:spacing w:before="0" w:beforeAutospacing="0" w:after="0" w:afterAutospacing="0"/>
                                  <w:jc w:val="right"/>
                                </w:pPr>
                                <w:r>
                                  <w:rPr>
                                    <w:rFonts w:ascii="Arial Narrow" w:eastAsia="Calibri" w:hAnsi="Arial Narrow" w:cs="Arial"/>
                                    <w:b/>
                                    <w:bCs/>
                                    <w:sz w:val="18"/>
                                    <w:szCs w:val="18"/>
                                  </w:rPr>
                                  <w:t>RWYCC</w:t>
                                </w:r>
                              </w:p>
                            </w:txbxContent>
                          </wps:txbx>
                          <wps:bodyPr rot="0" vert="horz" wrap="square" lIns="36000" tIns="36000" rIns="36000" bIns="36000" anchor="t" anchorCtr="0" upright="1">
                            <a:noAutofit/>
                          </wps:bodyPr>
                        </wps:wsp>
                        <wps:wsp>
                          <wps:cNvPr id="2125" name="Text Box 216"/>
                          <wps:cNvSpPr txBox="1">
                            <a:spLocks noChangeArrowheads="1"/>
                          </wps:cNvSpPr>
                          <wps:spPr bwMode="auto">
                            <a:xfrm>
                              <a:off x="2576516" y="2105028"/>
                              <a:ext cx="691515" cy="229870"/>
                            </a:xfrm>
                            <a:prstGeom prst="rect">
                              <a:avLst/>
                            </a:prstGeom>
                            <a:solidFill>
                              <a:schemeClr val="bg1"/>
                            </a:solidFill>
                            <a:ln>
                              <a:noFill/>
                            </a:ln>
                            <a:extLst/>
                          </wps:spPr>
                          <wps:txbx>
                            <w:txbxContent>
                              <w:p w14:paraId="28AA522B" w14:textId="77777777" w:rsidR="00885F16" w:rsidRDefault="00885F16" w:rsidP="00885F16">
                                <w:pPr>
                                  <w:pStyle w:val="NormalnyWeb"/>
                                  <w:spacing w:before="0" w:beforeAutospacing="0" w:after="0" w:afterAutospacing="0"/>
                                </w:pPr>
                                <w:r>
                                  <w:rPr>
                                    <w:rFonts w:ascii="Arial Narrow" w:eastAsia="Calibri" w:hAnsi="Arial Narrow" w:cs="Arial"/>
                                    <w:b/>
                                    <w:bCs/>
                                    <w:sz w:val="18"/>
                                    <w:szCs w:val="18"/>
                                  </w:rPr>
                                  <w:t>RWYCC</w:t>
                                </w:r>
                              </w:p>
                            </w:txbxContent>
                          </wps:txbx>
                          <wps:bodyPr rot="0" vert="horz" wrap="square" lIns="0" tIns="36000" rIns="36000" bIns="3600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5647256" id="Grupa 2127" o:spid="_x0000_s1104" style="width:453.5pt;height:595.85pt;mso-position-horizontal-relative:char;mso-position-vertical-relative:line" coordsize="57594,78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">
                <v:group id="Grupa 2131" o:spid="_x0000_s1105" style="position:absolute;width:57594;height:78390" coordsize="57594,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F0ycYAAADdAAAADwAAAGRycy9kb3ducmV2LnhtbESPQWvCQBSE70L/w/IK&#10;velmlRZJ3YhIW3oQoVGQ3h7ZZxKSfRuy2yT++65Q6HGYmW+YzXayrRio97VjDWqRgCAunKm51HA+&#10;vc/XIHxANtg6Jg038rDNHmYbTI0b+YuGPJQiQtinqKEKoUul9EVFFv3CdcTRu7reYoiyL6XpcYxw&#10;28plkrxIizXHhQo72ldUNPmP1fAx4rhbqbfh0Fz3t+/T8/FyUKT10+O0ewURaAr/4b/2p9GwVC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MXTJxgAAAN0A&#10;AAAPAAAAAAAAAAAAAAAAAKoCAABkcnMvZG93bnJldi54bWxQSwUGAAAAAAQABAD6AAAAnQMAAAAA&#10;">
                  <v:group id="Grupa 2132" o:spid="_x0000_s1106" style="position:absolute;width:57594;height:78390" coordsize="57594,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PqvsUAAADdAAAADwAAAGRycy9kb3ducmV2LnhtbESPQYvCMBSE7wv+h/AE&#10;b2vaiotUo4jo4kGEVUG8PZpnW2xeSpNt6783wsIeh5n5hlmselOJlhpXWlYQjyMQxJnVJecKLufd&#10;5wyE88gaK8uk4EkOVsvBxwJTbTv+ofbkcxEg7FJUUHhfp1K6rCCDbmxr4uDdbWPQB9nkUjfYBbip&#10;ZBJFX9JgyWGhwJo2BWWP069R8N1ht57E2/bwuG+et/P0eD3EpNRo2K/nIDz1/j/8195rBUk8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j6r7FAAAA3QAA&#10;AA8AAAAAAAAAAAAAAAAAqgIAAGRycy9kb3ducmV2LnhtbFBLBQYAAAAABAAEAPoAAACcAwAAAAA=&#10;">
                    <v:group id="Grupa 2133" o:spid="_x0000_s1107" style="position:absolute;width:57594;height:78390" coordsize="57594,7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PJcUAAADdAAAADwAAAGRycy9kb3ducmV2LnhtbESPQYvCMBSE7wv+h/AE&#10;b2tayy5SjSKi4kEWVgXx9miebbF5KU1s67/fLAgeh5n5hpkve1OJlhpXWlYQjyMQxJnVJecKzqft&#10;5xSE88gaK8uk4EkOlovBxxxTbTv+pfbocxEg7FJUUHhfp1K6rCCDbmxr4uDdbGPQB9nkUjfYBbip&#10;5CSKvqXBksNCgTWtC8rux4dRsOuwWyXxpj3cb+vn9fT1cznEpNRo2K9mIDz1/h1+tfdawSRO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vTyXFAAAA3QAA&#10;AA8AAAAAAAAAAAAAAAAAqgIAAGRycy9kb3ducmV2LnhtbFBLBQYAAAAABAAEAPoAAACcAwAAAAA=&#10;">
                      <v:shape id="Obraz 2134" o:spid="_x0000_s1108" type="#_x0000_t75" style="position:absolute;width:57594;height:78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kUDjHAAAA3QAAAA8AAABkcnMvZG93bnJldi54bWxEj0FrwkAUhO9C/8PyCl5EN2opmrqKKEIu&#10;UpoGwdtr9jVJzb4N2TXGf+8WCj0OM/MNs9r0phYdta6yrGA6iUAQ51ZXXCjIPg/jBQjnkTXWlknB&#10;nRxs1k+DFcba3viDutQXIkDYxaig9L6JpXR5SQbdxDbEwfu2rUEfZFtI3eItwE0tZ1H0Kg1WHBZK&#10;bGhXUn5Jr0bBXibdMs2SU3Yd0fI9Yn3++jkqNXzut28gPPX+P/zXTrSC2XT+Ar9vwhOQ6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skUDjHAAAA3QAAAA8AAAAAAAAAAAAA&#10;AAAAnwIAAGRycy9kb3ducmV2LnhtbFBLBQYAAAAABAAEAPcAAACTAwAAAAA=&#10;" stroked="t" strokecolor="windowText">
                        <v:imagedata r:id="rId74" o:title=""/>
                        <v:path arrowok="t"/>
                      </v:shape>
                      <v:shape id="Text Box 216" o:spid="_x0000_s1109" type="#_x0000_t202" style="position:absolute;left:24246;top:37460;width:8554;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8gsUA&#10;AADdAAAADwAAAGRycy9kb3ducmV2LnhtbESPQWvCQBSE74L/YXmCN93VVmnTbKS0CJ4qxrbQ2yP7&#10;TEKzb0N2Nem/7wqCx2FmvmHSzWAbcaHO1441LOYKBHHhTM2lhs/jdvYEwgdkg41j0vBHHjbZeJRi&#10;YlzPB7rkoRQRwj5BDVUIbSKlLyqy6OeuJY7eyXUWQ5RdKU2HfYTbRi6VWkuLNceFClt6q6j4zc9W&#10;w9fH6ef7Ue3Ld7tqezcoyfZZaj2dDK8vIAIN4R6+tXdGw3LxsIL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XyCxQAAAN0AAAAPAAAAAAAAAAAAAAAAAJgCAABkcnMv&#10;ZG93bnJldi54bWxQSwUGAAAAAAQABAD1AAAAigMAAAAA&#10;" filled="f" stroked="f">
                        <v:textbox>
                          <w:txbxContent>
                            <w:p w14:paraId="41F1B05E"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Mokra w 70%</w:t>
                              </w:r>
                            </w:p>
                          </w:txbxContent>
                        </v:textbox>
                      </v:shape>
                      <v:shape id="Text Box 216" o:spid="_x0000_s1110" type="#_x0000_t202" style="position:absolute;left:22122;top:58816;width:855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i9cUA&#10;AADdAAAADwAAAGRycy9kb3ducmV2LnhtbESPQWvCQBSE74L/YXmCN93VVmnTbKS0CJ4qxrbQ2yP7&#10;TEKzb0N2Nem/7wqCx2FmvmHSzWAbcaHO1441LOYKBHHhTM2lhs/jdvYEwgdkg41j0vBHHjbZeJRi&#10;YlzPB7rkoRQRwj5BDVUIbSKlLyqy6OeuJY7eyXUWQ5RdKU2HfYTbRi6VWkuLNceFClt6q6j4zc9W&#10;w9fH6ef7Ue3Ld7tqezcoyfZZaj2dDK8vIAIN4R6+tXdGw3LxsIb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L1xQAAAN0AAAAPAAAAAAAAAAAAAAAAAJgCAABkcnMv&#10;ZG93bnJldi54bWxQSwUGAAAAAAQABAD1AAAAigMAAAAA&#10;" filled="f" stroked="f">
                        <v:textbox>
                          <w:txbxContent>
                            <w:p w14:paraId="77C72E7C"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Mokra w 70%</w:t>
                              </w:r>
                            </w:p>
                          </w:txbxContent>
                        </v:textbox>
                      </v:shape>
                    </v:group>
                    <v:group id="Grupa 2137" o:spid="_x0000_s1111" style="position:absolute;left:34511;top:56456;width:17934;height:3599" coordsize="17934,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RJJsUAAADdAAAADwAAAGRycy9kb3ducmV2LnhtbESPQYvCMBSE78L+h/AE&#10;b5pWWV2qUURW2YMsqAvi7dE822LzUprY1n9vhAWPw8x8wyxWnSlFQ7UrLCuIRxEI4tTqgjMFf6ft&#10;8AuE88gaS8uk4EEOVsuP3gITbVs+UHP0mQgQdgkqyL2vEildmpNBN7IVcfCutjbog6wzqWtsA9yU&#10;chxFU2mw4LCQY0WbnNLb8W4U7Fps15P4u9nfrpvH5fT5e97HpNSg363nIDx1/h3+b/9oBeN4M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USSbFAAAA3QAA&#10;AA8AAAAAAAAAAAAAAAAAqgIAAGRycy9kb3ducmV2LnhtbFBLBQYAAAAABAAEAPoAAACcAwAAAAA=&#10;">
                      <v:shape id="Text Box 216" o:spid="_x0000_s1112" type="#_x0000_t202" style="position:absolute;left:1887;width:16047;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THMEA&#10;AADdAAAADwAAAGRycy9kb3ducmV2LnhtbERPy4rCMBTdC/5DuMLsxkSdEa1GEUVwNeIT3F2aa1ts&#10;bkqTsZ2/nywEl4fzni9bW4on1b5wrGHQVyCIU2cKzjScT9vPCQgfkA2WjknDH3lYLrqdOSbGNXyg&#10;5zFkIoawT1BDHkKVSOnTnCz6vquII3d3tcUQYZ1JU2MTw20ph0qNpcWCY0OOFa1zSh/HX6vh8nO/&#10;Xb/UPtvY76pxrZJsp1Lrj167moEI1Ia3+OXeGQ3DwSjOjW/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0xzBAAAA3QAAAA8AAAAAAAAAAAAAAAAAmAIAAGRycy9kb3du&#10;cmV2LnhtbFBLBQYAAAAABAAEAPUAAACGAwAAAAA=&#10;" filled="f" stroked="f">
                        <v:textbox>
                          <w:txbxContent>
                            <w:p w14:paraId="11319A8D"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Błoto pośniegowe w 30% &gt; 3mm</w:t>
                              </w:r>
                            </w:p>
                          </w:txbxContent>
                        </v:textbox>
                      </v:shape>
                      <v:shape id="Łącznik prosty ze strzałką 2139" o:spid="_x0000_s1113" type="#_x0000_t32" style="position:absolute;top:1179;width:3005;height:2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urMYAAADdAAAADwAAAGRycy9kb3ducmV2LnhtbESPzWrDMBCE74W8g9hAb7VsB0LiRDH9&#10;oaXkEIiTB1isje3UWhlLVdy3rwKFHoeZ+YbZlpPpRaDRdZYVZEkKgri2uuNGwfn0/rQC4Tyyxt4y&#10;KfghB+Vu9rDFQtsbHylUvhERwq5ABa33QyGlq1sy6BI7EEfvYkeDPsqxkXrEW4SbXuZpupQGO44L&#10;LQ702lL9VX0bBYvqGvpudchfPt7qczgdwnLvpVKP8+l5A8LT5P/Df+1PrSDPFmu4v4lP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c7qzGAAAA3QAAAA8AAAAAAAAA&#10;AAAAAAAAoQIAAGRycy9kb3ducmV2LnhtbFBLBQYAAAAABAAEAPkAAACUAwAAAAA=&#10;" strokecolor="windowText" strokeweight=".5pt">
                        <v:stroke startarrow="open" joinstyle="miter"/>
                      </v:shape>
                    </v:group>
                    <v:group id="Grupa 2140" o:spid="_x0000_s1114" style="position:absolute;left:34747;top:36104;width:18577;height:2890" coordsize="18576,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uiL8QAAADdAAAADwAAAGRycy9kb3ducmV2LnhtbERPy2rCQBTdF/yH4Qrd&#10;1UnSBxIdRYIVF6FQFcTdJXNNgpk7ITPN4+87i0KXh/Neb0fTiJ46V1tWEC8iEMSF1TWXCi7nz5cl&#10;COeRNTaWScFEDrab2dMaU20H/qb+5EsRQtilqKDyvk2ldEVFBt3CtsSBu9vOoA+wK6XucAjhppFJ&#10;FH1IgzWHhgpbyioqHqcfo+Aw4LB7jfd9/rhn0+38/nXNY1LqeT7uViA8jf5f/Oc+agVJ/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uiL8QAAADdAAAA&#10;DwAAAAAAAAAAAAAAAACqAgAAZHJzL2Rvd25yZXYueG1sUEsFBgAAAAAEAAQA+gAAAJsDAAAAAA==&#10;">
                      <v:shape id="Text Box 216" o:spid="_x0000_s1115" type="#_x0000_t202" style="position:absolute;left:2536;width:16040;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J/MQA&#10;AADdAAAADwAAAGRycy9kb3ducmV2LnhtbESPQWvCQBSE74L/YXlCb2Y3otKmriJKoSdFbQu9PbLP&#10;JDT7NmRXk/57VxA8DjPzDbNY9bYWV2p95VhDmigQxLkzFRcavk4f41cQPiAbrB2Thn/ysFoOBwvM&#10;jOv4QNdjKESEsM9QQxlCk0np85Is+sQ1xNE7u9ZiiLItpGmxi3Bby4lSc2mx4rhQYkObkvK/48Vq&#10;+N6df3+mal9s7azpXK8k2zep9cuoX7+DCNSHZ/jR/jQaJuk0h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CfzEAAAA3QAAAA8AAAAAAAAAAAAAAAAAmAIAAGRycy9k&#10;b3ducmV2LnhtbFBLBQYAAAAABAAEAPUAAACJAwAAAAA=&#10;" filled="f" stroked="f">
                        <v:textbox>
                          <w:txbxContent>
                            <w:p w14:paraId="008AB2D5" w14:textId="77777777" w:rsidR="00B508A1" w:rsidRPr="001F3158" w:rsidRDefault="00B508A1" w:rsidP="00B508A1">
                              <w:pPr>
                                <w:jc w:val="center"/>
                                <w:rPr>
                                  <w:rFonts w:ascii="Arial Narrow" w:hAnsi="Arial Narrow" w:cs="Arial"/>
                                  <w:sz w:val="18"/>
                                  <w:szCs w:val="18"/>
                                </w:rPr>
                              </w:pPr>
                              <w:r>
                                <w:rPr>
                                  <w:rFonts w:ascii="Arial Narrow" w:hAnsi="Arial Narrow" w:cs="Arial"/>
                                  <w:sz w:val="18"/>
                                  <w:szCs w:val="18"/>
                                </w:rPr>
                                <w:t>Błoto pośniegowe w 30% &gt; 3mm</w:t>
                              </w:r>
                            </w:p>
                          </w:txbxContent>
                        </v:textbox>
                      </v:shape>
                      <v:shape id="Łącznik prosty ze strzałką 2142" o:spid="_x0000_s1116" type="#_x0000_t32" style="position:absolute;top:1179;width:3534;height:1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4PoMUAAADdAAAADwAAAGRycy9kb3ducmV2LnhtbESP0WrCQBRE3wv+w3IF3+rGWCSkrmIr&#10;SumD0OgHXLK3SWr2bsiua/x7tyD4OMzMGWa5HkwrAvWusaxgNk1AEJdWN1wpOB13rxkI55E1tpZJ&#10;wY0crFejlyXm2l75h0LhKxEh7HJUUHvf5VK6siaDbmo74uj92t6gj7KvpO7xGuGmlWmSLKTBhuNC&#10;jR191lSei4tRMC/+Qttkh/Rjvy1P4XgIi28vlZqMh807CE+Df4Yf7S+tIJ29pfD/Jj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4PoMUAAADdAAAADwAAAAAAAAAA&#10;AAAAAAChAgAAZHJzL2Rvd25yZXYueG1sUEsFBgAAAAAEAAQA+QAAAJMDAAAAAA==&#10;" strokecolor="windowText" strokeweight=".5pt">
                        <v:stroke startarrow="open" joinstyle="miter"/>
                      </v:shape>
                    </v:group>
                  </v:group>
                  <v:group id="Grupa 2143" o:spid="_x0000_s1117" style="position:absolute;left:20116;top:46899;width:16577;height:2299" coordsize="1657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k8WMUAAADdAAAADwAAAGRycy9kb3ducmV2LnhtbESPQYvCMBSE78L+h/AE&#10;b5pWV1mqUURW2YMsqAvi7dE822LzUprY1n9vhAWPw8x8wyxWnSlFQ7UrLCuIRxEI4tTqgjMFf6ft&#10;8AuE88gaS8uk4EEOVsuP3gITbVs+UHP0mQgQdgkqyL2vEildmpNBN7IVcfCutjbog6wzqWtsA9yU&#10;chxFM2mw4LCQY0WbnNLb8W4U7Fps15P4u9nfrpvH5TT9Pe9jUmrQ79ZzEJ46/w7/t3+0gnH8O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pPFjFAAAA3QAA&#10;AA8AAAAAAAAAAAAAAAAAqgIAAGRycy9kb3ducmV2LnhtbFBLBQYAAAAABAAEAPoAAACcAwAAAAA=&#10;">
                    <v:shape id="Text Box 216" o:spid="_x0000_s1118" type="#_x0000_t202" style="position:absolute;width:48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qZMUA&#10;AADdAAAADwAAAGRycy9kb3ducmV2LnhtbESPQWvCQBSE74L/YXlCb2Y3IZaauopYCj1ZqlXw9sg+&#10;k9Ds25DdmvTfdwsFj8PMfMOsNqNtxY163zjWkCYKBHHpTMOVhs/j6/wJhA/IBlvHpOGHPGzW08kK&#10;C+MG/qDbIVQiQtgXqKEOoSuk9GVNFn3iOuLoXV1vMUTZV9L0OES4bWWm1KO02HBcqLGjXU3l1+Hb&#10;ajjtr5dzrt6rF7voBjcqyXYptX6YjdtnEIHGcA//t9+MhizN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6pkxQAAAN0AAAAPAAAAAAAAAAAAAAAAAJgCAABkcnMv&#10;ZG93bnJldi54bWxQSwUGAAAAAAQABAD1AAAAigMAAAAA&#10;" filled="f" stroked="f">
                      <v:textbox>
                        <w:txbxContent>
                          <w:p w14:paraId="3AB3A4E5" w14:textId="77777777" w:rsidR="00B508A1" w:rsidRPr="001F3158" w:rsidRDefault="00B508A1" w:rsidP="00B508A1">
                            <w:pPr>
                              <w:jc w:val="center"/>
                              <w:rPr>
                                <w:rFonts w:ascii="Arial Narrow" w:hAnsi="Arial Narrow" w:cs="Arial"/>
                                <w:sz w:val="18"/>
                                <w:szCs w:val="18"/>
                              </w:rPr>
                            </w:pPr>
                            <w:r w:rsidRPr="00CC5181">
                              <w:rPr>
                                <w:rFonts w:ascii="Arial Narrow" w:hAnsi="Arial Narrow" w:cs="Arial"/>
                                <w:b/>
                                <w:sz w:val="18"/>
                                <w:szCs w:val="18"/>
                              </w:rPr>
                              <w:t>1.</w:t>
                            </w:r>
                            <w:r>
                              <w:rPr>
                                <w:rFonts w:ascii="Arial Narrow" w:hAnsi="Arial Narrow" w:cs="Arial"/>
                                <w:sz w:val="18"/>
                                <w:szCs w:val="18"/>
                              </w:rPr>
                              <w:t xml:space="preserve">  1/3</w:t>
                            </w:r>
                          </w:p>
                        </w:txbxContent>
                      </v:textbox>
                    </v:shape>
                    <v:shape id="Text Box 216" o:spid="_x0000_s1119" type="#_x0000_t202" style="position:absolute;left:5899;width:489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P/8UA&#10;AADdAAAADwAAAGRycy9kb3ducmV2LnhtbESPQWvCQBSE74L/YXmF3nQ3YsSmrkGUQk8VtS309sg+&#10;k9Ds25DdJum/dwsFj8PMfMNs8tE2oqfO1441JHMFgrhwpuZSw/vlZbYG4QOywcYxafglD/l2Otlg&#10;ZtzAJ+rPoRQRwj5DDVUIbSalLyqy6OeuJY7e1XUWQ5RdKU2HQ4TbRi6UWkmLNceFClvaV1R8n3+s&#10;ho+369fnUh3Lg03bwY1Ksn2SWj8+jLtnEIHGcA//t1+NhkWyTOH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w//xQAAAN0AAAAPAAAAAAAAAAAAAAAAAJgCAABkcnMv&#10;ZG93bnJldi54bWxQSwUGAAAAAAQABAD1AAAAigMAAAAA&#10;" filled="f" stroked="f">
                      <v:textbox>
                        <w:txbxContent>
                          <w:p w14:paraId="0ED4E608"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2</w:t>
                            </w:r>
                            <w:r w:rsidRPr="00CC5181">
                              <w:rPr>
                                <w:rFonts w:ascii="Arial Narrow" w:hAnsi="Arial Narrow" w:cs="Arial"/>
                                <w:b/>
                                <w:sz w:val="18"/>
                                <w:szCs w:val="18"/>
                              </w:rPr>
                              <w:t>.</w:t>
                            </w:r>
                            <w:r>
                              <w:rPr>
                                <w:rFonts w:ascii="Arial Narrow" w:hAnsi="Arial Narrow" w:cs="Arial"/>
                                <w:sz w:val="18"/>
                                <w:szCs w:val="18"/>
                              </w:rPr>
                              <w:t xml:space="preserve">  1/3</w:t>
                            </w:r>
                          </w:p>
                        </w:txbxContent>
                      </v:textbox>
                    </v:shape>
                    <v:shape id="Text Box 216" o:spid="_x0000_s1120" type="#_x0000_t202" style="position:absolute;left:11680;width:489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RiMUA&#10;AADdAAAADwAAAGRycy9kb3ducmV2LnhtbESPT2vCQBTE7wW/w/IK3uquIYpN3YgoBU8talvo7ZF9&#10;+UOzb0N2a9Jv7xYEj8PM/IZZb0bbigv1vnGsYT5TIIgLZxquNHycX59WIHxANtg6Jg1/5GGTTx7W&#10;mBk38JEup1CJCGGfoYY6hC6T0hc1WfQz1xFHr3S9xRBlX0nT4xDhtpWJUktpseG4UGNHu5qKn9Ov&#10;1fD5Vn5/peq92ttFN7hRSbbPUuvp47h9ARFoDPfwrX0wGpJ5uoT/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ZGIxQAAAN0AAAAPAAAAAAAAAAAAAAAAAJgCAABkcnMv&#10;ZG93bnJldi54bWxQSwUGAAAAAAQABAD1AAAAigMAAAAA&#10;" filled="f" stroked="f">
                      <v:textbox>
                        <w:txbxContent>
                          <w:p w14:paraId="6A87F930"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3</w:t>
                            </w:r>
                            <w:r w:rsidRPr="00CC5181">
                              <w:rPr>
                                <w:rFonts w:ascii="Arial Narrow" w:hAnsi="Arial Narrow" w:cs="Arial"/>
                                <w:b/>
                                <w:sz w:val="18"/>
                                <w:szCs w:val="18"/>
                              </w:rPr>
                              <w:t>.</w:t>
                            </w:r>
                            <w:r>
                              <w:rPr>
                                <w:rFonts w:ascii="Arial Narrow" w:hAnsi="Arial Narrow" w:cs="Arial"/>
                                <w:sz w:val="18"/>
                                <w:szCs w:val="18"/>
                              </w:rPr>
                              <w:t xml:space="preserve">  1/3</w:t>
                            </w:r>
                          </w:p>
                        </w:txbxContent>
                      </v:textbox>
                    </v:shape>
                  </v:group>
                  <v:group id="Grupa 2147" o:spid="_x0000_s1121" style="position:absolute;left:20116;top:67547;width:16577;height:2299" coordsize="1657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I6W8YAAADdAAAADwAAAGRycy9kb3ducmV2LnhtbESPT2vCQBTE74LfYXmC&#10;t7qJf0t0FRGVHqRQLZTeHtlnEsy+Ddk1id++KxQ8DjPzG2a16UwpGqpdYVlBPIpAEKdWF5wp+L4c&#10;3t5BOI+ssbRMCh7kYLPu91aYaNvyFzVnn4kAYZeggtz7KpHSpTkZdCNbEQfvamuDPsg6k7rGNsBN&#10;KcdRNJcGCw4LOVa0yym9ne9GwbHFdjuJ983pdt09fi+zz59TTEoNB912CcJT51/h//aHVjCOpw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jpbxgAAAN0A&#10;AAAPAAAAAAAAAAAAAAAAAKoCAABkcnMvZG93bnJldi54bWxQSwUGAAAAAAQABAD6AAAAnQMAAAAA&#10;">
                    <v:shape id="Text Box 216" o:spid="_x0000_s1122" type="#_x0000_t202" style="position:absolute;width:489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gYcIA&#10;AADdAAAADwAAAGRycy9kb3ducmV2LnhtbERPz2vCMBS+C/sfwht4s0nFja1rLKIInjZWN8Hbo3m2&#10;Zc1LaaKt//1yGOz48f3Oi8l24kaDbx1rSBMFgrhypuVaw9dxv3gB4QOywc4xabiTh2L9MMsxM27k&#10;T7qVoRYxhH2GGpoQ+kxKXzVk0SeuJ47cxQ0WQ4RDLc2AYwy3nVwq9SwtthwbGuxp21D1U16thu/3&#10;y/m0Uh/1zj71o5uUZPsqtZ4/Tps3EIGm8C/+cx+MhmW6in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qBhwgAAAN0AAAAPAAAAAAAAAAAAAAAAAJgCAABkcnMvZG93&#10;bnJldi54bWxQSwUGAAAAAAQABAD1AAAAhwMAAAAA&#10;" filled="f" stroked="f">
                      <v:textbox>
                        <w:txbxContent>
                          <w:p w14:paraId="3CA6D24A"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3</w:t>
                            </w:r>
                            <w:r w:rsidRPr="00CC5181">
                              <w:rPr>
                                <w:rFonts w:ascii="Arial Narrow" w:hAnsi="Arial Narrow" w:cs="Arial"/>
                                <w:b/>
                                <w:sz w:val="18"/>
                                <w:szCs w:val="18"/>
                              </w:rPr>
                              <w:t>.</w:t>
                            </w:r>
                            <w:r>
                              <w:rPr>
                                <w:rFonts w:ascii="Arial Narrow" w:hAnsi="Arial Narrow" w:cs="Arial"/>
                                <w:sz w:val="18"/>
                                <w:szCs w:val="18"/>
                              </w:rPr>
                              <w:t xml:space="preserve">  1/3</w:t>
                            </w:r>
                          </w:p>
                        </w:txbxContent>
                      </v:textbox>
                    </v:shape>
                    <v:shape id="Text Box 216" o:spid="_x0000_s1123" type="#_x0000_t202" style="position:absolute;left:5899;width:489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F+sMA&#10;AADdAAAADwAAAGRycy9kb3ducmV2LnhtbESPT4vCMBTE78J+h/AW9qaJoqJdo4iysCfFv+Dt0Tzb&#10;ss1LaaLtfnsjCB6HmfkNM1u0thR3qn3hWEO/p0AQp84UnGk4Hn66ExA+IBssHZOGf/KwmH90ZpgY&#10;1/CO7vuQiQhhn6CGPIQqkdKnOVn0PVcRR+/qaoshyjqTpsYmwm0pB0qNpcWC40KOFa1ySv/2N6vh&#10;tLlezkO1zdZ2VDWuVZLtVGr99dkuv0EEasM7/Gr/Gg2D/nAK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F+sMAAADdAAAADwAAAAAAAAAAAAAAAACYAgAAZHJzL2Rv&#10;d25yZXYueG1sUEsFBgAAAAAEAAQA9QAAAIgDAAAAAA==&#10;" filled="f" stroked="f">
                      <v:textbox>
                        <w:txbxContent>
                          <w:p w14:paraId="75322BE1"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2</w:t>
                            </w:r>
                            <w:r w:rsidRPr="00CC5181">
                              <w:rPr>
                                <w:rFonts w:ascii="Arial Narrow" w:hAnsi="Arial Narrow" w:cs="Arial"/>
                                <w:b/>
                                <w:sz w:val="18"/>
                                <w:szCs w:val="18"/>
                              </w:rPr>
                              <w:t>.</w:t>
                            </w:r>
                            <w:r>
                              <w:rPr>
                                <w:rFonts w:ascii="Arial Narrow" w:hAnsi="Arial Narrow" w:cs="Arial"/>
                                <w:sz w:val="18"/>
                                <w:szCs w:val="18"/>
                              </w:rPr>
                              <w:t xml:space="preserve">  1/3</w:t>
                            </w:r>
                          </w:p>
                        </w:txbxContent>
                      </v:textbox>
                    </v:shape>
                    <v:shape id="Text Box 216" o:spid="_x0000_s1124" type="#_x0000_t202" style="position:absolute;left:11680;width:4896;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6usEA&#10;AADdAAAADwAAAGRycy9kb3ducmV2LnhtbERPy4rCMBTdC/5DuMLsNFF00GoUcRBm5TD1Ae4uzbUt&#10;Njelydj695OF4PJw3qtNZyvxoMaXjjWMRwoEceZMybmG03E/nIPwAdlg5Zg0PMnDZt3vrTAxruVf&#10;eqQhFzGEfYIaihDqREqfFWTRj1xNHLmbayyGCJtcmgbbGG4rOVHqU1osOTYUWNOuoOye/lkN58Pt&#10;epmqn/zLzurWdUqyXUitPwbddgkiUBfe4pf722iYjGdxf3wTn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OrrBAAAA3QAAAA8AAAAAAAAAAAAAAAAAmAIAAGRycy9kb3du&#10;cmV2LnhtbFBLBQYAAAAABAAEAPUAAACGAwAAAAA=&#10;" filled="f" stroked="f">
                      <v:textbox>
                        <w:txbxContent>
                          <w:p w14:paraId="0A4B91C5" w14:textId="77777777" w:rsidR="00B508A1" w:rsidRPr="001F3158" w:rsidRDefault="00B508A1" w:rsidP="00B508A1">
                            <w:pPr>
                              <w:jc w:val="center"/>
                              <w:rPr>
                                <w:rFonts w:ascii="Arial Narrow" w:hAnsi="Arial Narrow" w:cs="Arial"/>
                                <w:sz w:val="18"/>
                                <w:szCs w:val="18"/>
                              </w:rPr>
                            </w:pPr>
                            <w:r>
                              <w:rPr>
                                <w:rFonts w:ascii="Arial Narrow" w:hAnsi="Arial Narrow" w:cs="Arial"/>
                                <w:b/>
                                <w:sz w:val="18"/>
                                <w:szCs w:val="18"/>
                              </w:rPr>
                              <w:t>1</w:t>
                            </w:r>
                            <w:r w:rsidRPr="00CC5181">
                              <w:rPr>
                                <w:rFonts w:ascii="Arial Narrow" w:hAnsi="Arial Narrow" w:cs="Arial"/>
                                <w:b/>
                                <w:sz w:val="18"/>
                                <w:szCs w:val="18"/>
                              </w:rPr>
                              <w:t>.</w:t>
                            </w:r>
                            <w:r>
                              <w:rPr>
                                <w:rFonts w:ascii="Arial Narrow" w:hAnsi="Arial Narrow" w:cs="Arial"/>
                                <w:sz w:val="18"/>
                                <w:szCs w:val="18"/>
                              </w:rPr>
                              <w:t xml:space="preserve">  1/3</w:t>
                            </w:r>
                          </w:p>
                        </w:txbxContent>
                      </v:textbox>
                    </v:shape>
                  </v:group>
                </v:group>
                <v:group id="Grupa 2126" o:spid="_x0000_s1125" style="position:absolute;left:12477;top:51101;width:32011;height:23111" coordorigin="666,238" coordsize="32013,2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F6YMUAAADdAAAADwAAAGRycy9kb3ducmV2LnhtbESPQYvCMBSE7wv+h/AE&#10;b2vayopUo4ioeJCFVUG8PZpnW2xeShPb+u/NwsIeh5n5hlmselOJlhpXWlYQjyMQxJnVJecKLufd&#10;5wyE88gaK8uk4EUOVsvBxwJTbTv+ofbkcxEg7FJUUHhfp1K6rCCDbmxr4uDdbWPQB9nkUjfYBbip&#10;ZBJFU2mw5LBQYE2bgrLH6WkU7Dvs1pN42x4f983rdv76vh5jUmo07NdzEJ56/x/+ax+0giRO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BemDFAAAA3QAA&#10;AA8AAAAAAAAAAAAAAAAAqgIAAGRycy9kb3ducmV2LnhtbFBLBQYAAAAABAAEAPoAAACcAwAAAAA=&#10;">
                  <v:shape id="Text Box 216" o:spid="_x0000_s1126" type="#_x0000_t202" style="position:absolute;left:666;top:238;width:691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ZCsUA&#10;AADdAAAADwAAAGRycy9kb3ducmV2LnhtbESP3WrCQBSE7wXfYTmCd7oxhDamrqIFixdS8OcBTrOn&#10;SWj2bMhuk7RP7wqCl8PMfMOsNoOpRUetqywrWMwjEMS51RUXCq6X/SwF4TyyxtoyKfgjB5v1eLTC&#10;TNueT9SdfSEChF2GCkrvm0xKl5dk0M1tQxy8b9sa9EG2hdQt9gFuahlH0Ys0WHFYKLGh95Lyn/Ov&#10;UXBIouYfP2l5TV6/6GPXpzbtjkpNJ8P2DYSnwT/Dj/ZBK4gXcQL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ZkKxQAAAN0AAAAPAAAAAAAAAAAAAAAAAJgCAABkcnMv&#10;ZG93bnJldi54bWxQSwUGAAAAAAQABAD1AAAAigMAAAAA&#10;" fillcolor="white [3212]" stroked="f">
                    <v:textbox inset="1mm,1mm,1mm,1mm">
                      <w:txbxContent>
                        <w:p w14:paraId="5AF5270F" w14:textId="77777777" w:rsidR="00B508A1" w:rsidRDefault="00B508A1" w:rsidP="00885F16">
                          <w:pPr>
                            <w:pStyle w:val="NormalnyWeb"/>
                            <w:spacing w:before="0" w:beforeAutospacing="0" w:after="0" w:afterAutospacing="0"/>
                            <w:jc w:val="right"/>
                          </w:pPr>
                          <w:r>
                            <w:rPr>
                              <w:rFonts w:ascii="Arial Narrow" w:eastAsia="Calibri" w:hAnsi="Arial Narrow" w:cs="Arial"/>
                              <w:b/>
                              <w:bCs/>
                              <w:sz w:val="18"/>
                              <w:szCs w:val="18"/>
                            </w:rPr>
                            <w:t>RWYCC</w:t>
                          </w:r>
                        </w:p>
                      </w:txbxContent>
                    </v:textbox>
                  </v:shape>
                  <v:shape id="Text Box 216" o:spid="_x0000_s1127" type="#_x0000_t202" style="position:absolute;left:25765;top:21050;width:691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MmMIA&#10;AADdAAAADwAAAGRycy9kb3ducmV2LnhtbESPzUoDMRSF94LvEK7gRjpJB6pl2rSIpdBlrbq/TG4z&#10;o8nNkMTO+PamILg8nJ+Ps95O3okLxdQH1jCvFAjiNpierYb3t/1sCSJlZIMuMGn4oQTbze3NGhsT&#10;Rn6lyylbUUY4Naihy3lopExtRx5TFQbi4p1D9JiLjFaaiGMZ907WSj1Kjz0XQocDvXTUfp2+/ZVr&#10;3V7xx5N1n+kQRzXuHnZHre/vpucViExT/g//tQ9GQz2vF3B9U5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syYwgAAAN0AAAAPAAAAAAAAAAAAAAAAAJgCAABkcnMvZG93&#10;bnJldi54bWxQSwUGAAAAAAQABAD1AAAAhwMAAAAA&#10;" fillcolor="white [3212]" stroked="f">
                    <v:textbox inset="0,1mm,1mm,1mm">
                      <w:txbxContent>
                        <w:p w14:paraId="28AA522B" w14:textId="77777777" w:rsidR="00885F16" w:rsidRDefault="00885F16" w:rsidP="00885F16">
                          <w:pPr>
                            <w:pStyle w:val="NormalnyWeb"/>
                            <w:spacing w:before="0" w:beforeAutospacing="0" w:after="0" w:afterAutospacing="0"/>
                          </w:pPr>
                          <w:r>
                            <w:rPr>
                              <w:rFonts w:ascii="Arial Narrow" w:eastAsia="Calibri" w:hAnsi="Arial Narrow" w:cs="Arial"/>
                              <w:b/>
                              <w:bCs/>
                              <w:sz w:val="18"/>
                              <w:szCs w:val="18"/>
                            </w:rPr>
                            <w:t>RWYCC</w:t>
                          </w:r>
                        </w:p>
                      </w:txbxContent>
                    </v:textbox>
                  </v:shape>
                </v:group>
                <w10:anchorlock/>
              </v:group>
            </w:pict>
          </mc:Fallback>
        </mc:AlternateContent>
      </w:r>
    </w:p>
    <w:p w14:paraId="50FDCFD2" w14:textId="3C237F1E" w:rsidR="009E6FE5" w:rsidRPr="008D47D0" w:rsidRDefault="00E01441" w:rsidP="00885F16">
      <w:pPr>
        <w:spacing w:before="240" w:after="0" w:line="276" w:lineRule="auto"/>
        <w:ind w:left="567" w:hanging="567"/>
        <w:jc w:val="center"/>
        <w:rPr>
          <w:rFonts w:eastAsia="Calibri" w:cs="Times New Roman"/>
          <w:i/>
          <w:sz w:val="20"/>
          <w:lang w:eastAsia="pl-PL"/>
        </w:rPr>
      </w:pPr>
      <w:r w:rsidRPr="008D47D0">
        <w:rPr>
          <w:rFonts w:eastAsia="Calibri" w:cs="Times New Roman"/>
          <w:b/>
          <w:sz w:val="20"/>
          <w:lang w:eastAsia="pl-PL"/>
        </w:rPr>
        <w:t xml:space="preserve">Rysunek II-1-2.    Raportowanie przez służby ruchu lotniczego ATS – załogom statków powietrznych, kodu </w:t>
      </w:r>
      <w:r w:rsidR="00B508A1" w:rsidRPr="008D47D0">
        <w:rPr>
          <w:rFonts w:eastAsia="Calibri" w:cs="Times New Roman"/>
          <w:b/>
          <w:sz w:val="20"/>
          <w:lang w:eastAsia="pl-PL"/>
        </w:rPr>
        <w:t>RWYCC</w:t>
      </w:r>
      <w:r w:rsidRPr="008D47D0">
        <w:rPr>
          <w:rFonts w:eastAsia="Calibri" w:cs="Times New Roman"/>
          <w:b/>
          <w:sz w:val="20"/>
          <w:lang w:eastAsia="pl-PL"/>
        </w:rPr>
        <w:t xml:space="preserve"> dla </w:t>
      </w:r>
      <w:r w:rsidR="00B508A1" w:rsidRPr="008D47D0">
        <w:rPr>
          <w:rFonts w:eastAsia="Calibri" w:cs="Times New Roman"/>
          <w:b/>
          <w:sz w:val="20"/>
          <w:lang w:eastAsia="pl-PL"/>
        </w:rPr>
        <w:t xml:space="preserve">każdej 1/3 </w:t>
      </w:r>
      <w:r w:rsidRPr="008D47D0">
        <w:rPr>
          <w:rFonts w:eastAsia="Calibri" w:cs="Times New Roman"/>
          <w:b/>
          <w:sz w:val="20"/>
          <w:lang w:eastAsia="pl-PL"/>
        </w:rPr>
        <w:t>części startowej, w przypadku przesuniętego progu</w:t>
      </w:r>
      <w:r w:rsidR="00885F16" w:rsidRPr="008D47D0">
        <w:rPr>
          <w:rFonts w:eastAsia="Calibri" w:cs="Times New Roman"/>
          <w:b/>
          <w:sz w:val="20"/>
          <w:lang w:eastAsia="pl-PL"/>
        </w:rPr>
        <w:t xml:space="preserve"> </w:t>
      </w:r>
    </w:p>
    <w:p w14:paraId="341A802F" w14:textId="77777777" w:rsidR="009E6FE5" w:rsidRPr="008D47D0" w:rsidRDefault="009E6FE5" w:rsidP="009E6FE5">
      <w:pPr>
        <w:spacing w:after="200" w:line="276" w:lineRule="auto"/>
        <w:ind w:firstLine="426"/>
        <w:rPr>
          <w:rFonts w:eastAsia="Calibri" w:cs="Times New Roman"/>
          <w:i/>
          <w:sz w:val="20"/>
          <w:lang w:eastAsia="pl-PL"/>
        </w:rPr>
        <w:sectPr w:rsidR="009E6FE5" w:rsidRPr="008D47D0" w:rsidSect="00842D9E">
          <w:headerReference w:type="default" r:id="rId75"/>
          <w:headerReference w:type="first" r:id="rId76"/>
          <w:pgSz w:w="11906" w:h="16838" w:code="9"/>
          <w:pgMar w:top="1985" w:right="1417" w:bottom="1417" w:left="1417" w:header="1134" w:footer="454" w:gutter="0"/>
          <w:cols w:space="708"/>
          <w:titlePg/>
          <w:docGrid w:linePitch="360"/>
        </w:sectPr>
      </w:pPr>
    </w:p>
    <w:p w14:paraId="77B45D31" w14:textId="77777777" w:rsidR="009961A9" w:rsidRPr="008D47D0" w:rsidRDefault="009961A9" w:rsidP="009961A9"/>
    <w:p w14:paraId="5D682400" w14:textId="4F9BC199" w:rsidR="009E6FE5" w:rsidRPr="008D47D0" w:rsidRDefault="009E6FE5" w:rsidP="009961A9">
      <w:pPr>
        <w:pStyle w:val="Nagwek3"/>
        <w:shd w:val="clear" w:color="auto" w:fill="D9E2F3" w:themeFill="accent5" w:themeFillTint="33"/>
      </w:pPr>
      <w:bookmarkStart w:id="59" w:name="_Toc57980854"/>
      <w:r w:rsidRPr="008D47D0">
        <w:t>Z</w:t>
      </w:r>
      <w:r w:rsidR="007C088D" w:rsidRPr="008D47D0">
        <w:t>ałącznik</w:t>
      </w:r>
      <w:r w:rsidRPr="008D47D0">
        <w:t xml:space="preserve"> A do R</w:t>
      </w:r>
      <w:r w:rsidR="007C088D" w:rsidRPr="008D47D0">
        <w:t>OZDZIAŁU</w:t>
      </w:r>
      <w:r w:rsidRPr="008D47D0">
        <w:t xml:space="preserve"> 1  </w:t>
      </w:r>
      <w:r w:rsidRPr="008D47D0">
        <w:br/>
        <w:t xml:space="preserve">Metody oceny </w:t>
      </w:r>
      <w:r w:rsidR="009961A9" w:rsidRPr="008D47D0">
        <w:t>warunków panujących na</w:t>
      </w:r>
      <w:r w:rsidRPr="008D47D0">
        <w:t xml:space="preserve"> nawierzchni drogi startowej</w:t>
      </w:r>
      <w:bookmarkEnd w:id="59"/>
    </w:p>
    <w:p w14:paraId="7F39EFEF" w14:textId="77777777" w:rsidR="009E6FE5" w:rsidRPr="008D47D0" w:rsidRDefault="009E6FE5" w:rsidP="009E6FE5">
      <w:pPr>
        <w:tabs>
          <w:tab w:val="left" w:pos="0"/>
        </w:tabs>
        <w:spacing w:before="120" w:line="240" w:lineRule="auto"/>
        <w:jc w:val="center"/>
        <w:rPr>
          <w:rFonts w:eastAsia="Times New Roman" w:cs="Times New Roman"/>
          <w:b/>
          <w:sz w:val="20"/>
          <w:szCs w:val="20"/>
          <w:lang w:eastAsia="pl-PL"/>
        </w:rPr>
      </w:pPr>
    </w:p>
    <w:tbl>
      <w:tblPr>
        <w:tblStyle w:val="Tabela-Siatka1"/>
        <w:tblW w:w="5000" w:type="pct"/>
        <w:tblLook w:val="04A0" w:firstRow="1" w:lastRow="0" w:firstColumn="1" w:lastColumn="0" w:noHBand="0" w:noVBand="1"/>
      </w:tblPr>
      <w:tblGrid>
        <w:gridCol w:w="453"/>
        <w:gridCol w:w="1528"/>
        <w:gridCol w:w="3685"/>
        <w:gridCol w:w="3396"/>
      </w:tblGrid>
      <w:tr w:rsidR="009E6FE5" w:rsidRPr="008D47D0" w14:paraId="4FD764B9" w14:textId="77777777" w:rsidTr="00342F19">
        <w:trPr>
          <w:trHeight w:val="570"/>
        </w:trPr>
        <w:tc>
          <w:tcPr>
            <w:tcW w:w="250" w:type="pct"/>
            <w:tcMar>
              <w:top w:w="113" w:type="dxa"/>
              <w:bottom w:w="113" w:type="dxa"/>
            </w:tcMar>
            <w:vAlign w:val="center"/>
          </w:tcPr>
          <w:p w14:paraId="6CB69F27" w14:textId="77777777" w:rsidR="009E6FE5" w:rsidRPr="008D47D0" w:rsidRDefault="009E6FE5" w:rsidP="009E6FE5">
            <w:pPr>
              <w:tabs>
                <w:tab w:val="left" w:pos="0"/>
              </w:tabs>
              <w:spacing w:after="0" w:line="240" w:lineRule="auto"/>
              <w:jc w:val="center"/>
              <w:rPr>
                <w:rFonts w:eastAsia="Times New Roman" w:cs="Times New Roman"/>
                <w:b/>
                <w:sz w:val="20"/>
                <w:szCs w:val="20"/>
                <w:lang w:eastAsia="pl-PL"/>
              </w:rPr>
            </w:pPr>
          </w:p>
        </w:tc>
        <w:tc>
          <w:tcPr>
            <w:tcW w:w="843" w:type="pct"/>
            <w:tcMar>
              <w:top w:w="113" w:type="dxa"/>
              <w:bottom w:w="113" w:type="dxa"/>
            </w:tcMar>
            <w:vAlign w:val="center"/>
          </w:tcPr>
          <w:p w14:paraId="35049AC6" w14:textId="77777777" w:rsidR="009E6FE5" w:rsidRPr="008D47D0" w:rsidRDefault="009E6FE5" w:rsidP="009E6FE5">
            <w:pPr>
              <w:tabs>
                <w:tab w:val="left" w:pos="0"/>
              </w:tabs>
              <w:spacing w:after="0" w:line="240" w:lineRule="auto"/>
              <w:jc w:val="center"/>
              <w:rPr>
                <w:rFonts w:eastAsia="Times New Roman" w:cs="Times New Roman"/>
                <w:b/>
                <w:sz w:val="20"/>
                <w:szCs w:val="20"/>
                <w:lang w:eastAsia="pl-PL"/>
              </w:rPr>
            </w:pPr>
          </w:p>
        </w:tc>
        <w:tc>
          <w:tcPr>
            <w:tcW w:w="2033" w:type="pct"/>
            <w:tcMar>
              <w:top w:w="113" w:type="dxa"/>
              <w:bottom w:w="113" w:type="dxa"/>
            </w:tcMar>
            <w:vAlign w:val="center"/>
          </w:tcPr>
          <w:p w14:paraId="0CB25E4C" w14:textId="77777777" w:rsidR="009E6FE5" w:rsidRPr="008D47D0" w:rsidRDefault="009E6FE5" w:rsidP="009E6FE5">
            <w:pPr>
              <w:tabs>
                <w:tab w:val="left" w:pos="0"/>
              </w:tabs>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ZAŁĄCZNIK 14, Tom I, Wydanie siódme, lipiec 2016 r.</w:t>
            </w:r>
          </w:p>
        </w:tc>
        <w:tc>
          <w:tcPr>
            <w:tcW w:w="1874" w:type="pct"/>
            <w:tcMar>
              <w:top w:w="113" w:type="dxa"/>
              <w:bottom w:w="113" w:type="dxa"/>
            </w:tcMar>
            <w:vAlign w:val="center"/>
          </w:tcPr>
          <w:p w14:paraId="31D83E36" w14:textId="77777777" w:rsidR="009E6FE5" w:rsidRPr="008D47D0" w:rsidRDefault="009E6FE5" w:rsidP="009E6FE5">
            <w:pPr>
              <w:tabs>
                <w:tab w:val="left" w:pos="0"/>
              </w:tabs>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UWAGI</w:t>
            </w:r>
          </w:p>
        </w:tc>
      </w:tr>
      <w:tr w:rsidR="009E6FE5" w:rsidRPr="008D47D0" w14:paraId="2274FBEE" w14:textId="77777777" w:rsidTr="00342F19">
        <w:trPr>
          <w:trHeight w:val="644"/>
        </w:trPr>
        <w:tc>
          <w:tcPr>
            <w:tcW w:w="250" w:type="pct"/>
            <w:vMerge w:val="restart"/>
            <w:tcMar>
              <w:top w:w="113" w:type="dxa"/>
              <w:bottom w:w="113" w:type="dxa"/>
            </w:tcMar>
            <w:textDirection w:val="btLr"/>
          </w:tcPr>
          <w:p w14:paraId="153FF583" w14:textId="77777777" w:rsidR="009E6FE5" w:rsidRPr="008D47D0" w:rsidRDefault="009E6FE5" w:rsidP="009E6FE5">
            <w:pPr>
              <w:tabs>
                <w:tab w:val="left" w:pos="0"/>
              </w:tabs>
              <w:spacing w:after="0" w:line="240" w:lineRule="auto"/>
              <w:ind w:left="113" w:right="113"/>
              <w:jc w:val="center"/>
              <w:rPr>
                <w:rFonts w:eastAsia="Times New Roman" w:cs="Times New Roman"/>
                <w:b/>
                <w:spacing w:val="4"/>
                <w:sz w:val="20"/>
                <w:szCs w:val="20"/>
                <w:lang w:eastAsia="pl-PL"/>
              </w:rPr>
            </w:pPr>
            <w:r w:rsidRPr="008D47D0">
              <w:rPr>
                <w:rFonts w:eastAsia="Times New Roman" w:cs="Times New Roman"/>
                <w:b/>
                <w:spacing w:val="4"/>
                <w:sz w:val="20"/>
                <w:szCs w:val="20"/>
                <w:lang w:eastAsia="pl-PL"/>
              </w:rPr>
              <w:t>PROJEKTOWANIE I BUDOWA</w:t>
            </w:r>
          </w:p>
        </w:tc>
        <w:tc>
          <w:tcPr>
            <w:tcW w:w="843" w:type="pct"/>
            <w:tcMar>
              <w:top w:w="113" w:type="dxa"/>
              <w:bottom w:w="113" w:type="dxa"/>
            </w:tcMar>
          </w:tcPr>
          <w:p w14:paraId="51BA5012"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Nachylenie</w:t>
            </w:r>
          </w:p>
        </w:tc>
        <w:tc>
          <w:tcPr>
            <w:tcW w:w="2033" w:type="pct"/>
            <w:tcMar>
              <w:top w:w="113" w:type="dxa"/>
              <w:bottom w:w="113" w:type="dxa"/>
            </w:tcMar>
          </w:tcPr>
          <w:p w14:paraId="739EA631" w14:textId="77777777" w:rsidR="009E6FE5" w:rsidRPr="008D47D0" w:rsidRDefault="009E6FE5" w:rsidP="009E6FE5">
            <w:pPr>
              <w:tabs>
                <w:tab w:val="left" w:pos="0"/>
              </w:tabs>
              <w:spacing w:after="0" w:line="240" w:lineRule="auto"/>
              <w:jc w:val="left"/>
              <w:rPr>
                <w:rFonts w:eastAsia="Times New Roman" w:cs="Times New Roman"/>
                <w:bCs/>
                <w:sz w:val="20"/>
                <w:szCs w:val="20"/>
                <w:lang w:eastAsia="pl-PL"/>
              </w:rPr>
            </w:pPr>
            <w:r w:rsidRPr="008D47D0">
              <w:rPr>
                <w:rFonts w:eastAsia="Times New Roman" w:cs="Times New Roman"/>
                <w:bCs/>
                <w:sz w:val="20"/>
                <w:szCs w:val="20"/>
                <w:lang w:eastAsia="pl-PL"/>
              </w:rPr>
              <w:t>3.1.13   Nachylenia podłużne</w:t>
            </w:r>
          </w:p>
          <w:p w14:paraId="285A95F8"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bCs/>
                <w:sz w:val="20"/>
                <w:szCs w:val="20"/>
                <w:lang w:eastAsia="pl-PL"/>
              </w:rPr>
              <w:t>3.1.19   Nachylenia poprzeczne</w:t>
            </w:r>
          </w:p>
        </w:tc>
        <w:tc>
          <w:tcPr>
            <w:tcW w:w="1874" w:type="pct"/>
            <w:tcMar>
              <w:top w:w="113" w:type="dxa"/>
              <w:bottom w:w="113" w:type="dxa"/>
            </w:tcMar>
          </w:tcPr>
          <w:p w14:paraId="363821C9"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p>
        </w:tc>
      </w:tr>
      <w:tr w:rsidR="009E6FE5" w:rsidRPr="008D47D0" w14:paraId="64A120E1" w14:textId="77777777" w:rsidTr="00342F19">
        <w:tc>
          <w:tcPr>
            <w:tcW w:w="250" w:type="pct"/>
            <w:vMerge/>
            <w:tcMar>
              <w:top w:w="113" w:type="dxa"/>
              <w:bottom w:w="113" w:type="dxa"/>
            </w:tcMar>
          </w:tcPr>
          <w:p w14:paraId="7CF1A01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843" w:type="pct"/>
            <w:tcMar>
              <w:top w:w="113" w:type="dxa"/>
              <w:bottom w:w="113" w:type="dxa"/>
            </w:tcMar>
          </w:tcPr>
          <w:p w14:paraId="5C9883C0"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Zagłębienia</w:t>
            </w:r>
          </w:p>
        </w:tc>
        <w:tc>
          <w:tcPr>
            <w:tcW w:w="2033" w:type="pct"/>
            <w:tcMar>
              <w:top w:w="113" w:type="dxa"/>
              <w:bottom w:w="113" w:type="dxa"/>
            </w:tcMar>
          </w:tcPr>
          <w:p w14:paraId="62034978" w14:textId="77777777" w:rsidR="009E6FE5" w:rsidRPr="008D47D0" w:rsidRDefault="009E6FE5" w:rsidP="009E6FE5">
            <w:pPr>
              <w:widowControl w:val="0"/>
              <w:tabs>
                <w:tab w:val="left" w:pos="-1980"/>
                <w:tab w:val="left" w:pos="1276"/>
              </w:tabs>
              <w:autoSpaceDE w:val="0"/>
              <w:autoSpaceDN w:val="0"/>
              <w:adjustRightInd w:val="0"/>
              <w:spacing w:after="0" w:line="240" w:lineRule="auto"/>
              <w:rPr>
                <w:rFonts w:eastAsia="Times New Roman" w:cs="Times New Roman"/>
                <w:sz w:val="20"/>
                <w:szCs w:val="20"/>
                <w:lang w:eastAsia="pl-PL"/>
              </w:rPr>
            </w:pPr>
            <w:r w:rsidRPr="008D47D0">
              <w:rPr>
                <w:rFonts w:eastAsia="Times New Roman" w:cs="Times New Roman"/>
                <w:bCs/>
                <w:sz w:val="20"/>
                <w:szCs w:val="20"/>
                <w:lang w:eastAsia="pl-PL"/>
              </w:rPr>
              <w:t xml:space="preserve">3.1.26 </w:t>
            </w:r>
            <w:r w:rsidRPr="008D47D0">
              <w:rPr>
                <w:rFonts w:eastAsia="Times New Roman" w:cs="Times New Roman"/>
                <w:b/>
                <w:bCs/>
                <w:sz w:val="20"/>
                <w:szCs w:val="20"/>
                <w:lang w:eastAsia="pl-PL"/>
              </w:rPr>
              <w:t xml:space="preserve">Zalecenie. </w:t>
            </w:r>
            <w:r w:rsidRPr="008D47D0">
              <w:rPr>
                <w:rFonts w:eastAsia="Times New Roman" w:cs="Times New Roman"/>
                <w:sz w:val="20"/>
                <w:szCs w:val="20"/>
                <w:lang w:eastAsia="pl-PL"/>
              </w:rPr>
              <w:t xml:space="preserve">− </w:t>
            </w:r>
            <w:r w:rsidRPr="008D47D0">
              <w:rPr>
                <w:rFonts w:eastAsia="Times New Roman" w:cs="Times New Roman"/>
                <w:i/>
                <w:sz w:val="20"/>
                <w:szCs w:val="20"/>
                <w:lang w:eastAsia="pl-PL"/>
              </w:rPr>
              <w:t>Ś</w:t>
            </w:r>
            <w:r w:rsidRPr="008D47D0">
              <w:rPr>
                <w:rFonts w:eastAsia="Times New Roman" w:cs="Times New Roman"/>
                <w:i/>
                <w:iCs/>
                <w:sz w:val="20"/>
                <w:szCs w:val="20"/>
                <w:lang w:eastAsia="pl-PL"/>
              </w:rPr>
              <w:t xml:space="preserve">rednia głębokość zagłębień struktury nowej nawierzchni nie powinna być mniejsza niż </w:t>
            </w:r>
            <w:smartTag w:uri="urn:schemas-microsoft-com:office:smarttags" w:element="metricconverter">
              <w:smartTagPr>
                <w:attr w:name="ProductID" w:val="1.0 mm"/>
              </w:smartTagPr>
              <w:r w:rsidRPr="008D47D0">
                <w:rPr>
                  <w:rFonts w:eastAsia="Times New Roman" w:cs="Times New Roman"/>
                  <w:i/>
                  <w:iCs/>
                  <w:sz w:val="20"/>
                  <w:szCs w:val="20"/>
                  <w:lang w:eastAsia="pl-PL"/>
                </w:rPr>
                <w:t>1.0 mm</w:t>
              </w:r>
            </w:smartTag>
            <w:r w:rsidRPr="008D47D0">
              <w:rPr>
                <w:rFonts w:eastAsia="Times New Roman" w:cs="Times New Roman"/>
                <w:i/>
                <w:iCs/>
                <w:sz w:val="20"/>
                <w:szCs w:val="20"/>
                <w:lang w:eastAsia="pl-PL"/>
              </w:rPr>
              <w:t>.</w:t>
            </w:r>
          </w:p>
        </w:tc>
        <w:tc>
          <w:tcPr>
            <w:tcW w:w="1874" w:type="pct"/>
            <w:tcMar>
              <w:top w:w="113" w:type="dxa"/>
              <w:bottom w:w="113" w:type="dxa"/>
            </w:tcMar>
          </w:tcPr>
          <w:p w14:paraId="33266FF0"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p>
        </w:tc>
      </w:tr>
      <w:tr w:rsidR="009E6FE5" w:rsidRPr="008D47D0" w14:paraId="3FFA796A" w14:textId="77777777" w:rsidTr="00342F19">
        <w:tc>
          <w:tcPr>
            <w:tcW w:w="250" w:type="pct"/>
            <w:vMerge/>
            <w:tcMar>
              <w:top w:w="113" w:type="dxa"/>
              <w:bottom w:w="113" w:type="dxa"/>
            </w:tcMar>
          </w:tcPr>
          <w:p w14:paraId="147737A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843" w:type="pct"/>
            <w:tcMar>
              <w:top w:w="113" w:type="dxa"/>
              <w:bottom w:w="113" w:type="dxa"/>
            </w:tcMar>
          </w:tcPr>
          <w:p w14:paraId="3C9EA1F6"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Minimalny współczynnik tarcia określony przez państwo</w:t>
            </w:r>
          </w:p>
        </w:tc>
        <w:tc>
          <w:tcPr>
            <w:tcW w:w="2033" w:type="pct"/>
            <w:tcMar>
              <w:top w:w="113" w:type="dxa"/>
              <w:bottom w:w="113" w:type="dxa"/>
            </w:tcMar>
          </w:tcPr>
          <w:p w14:paraId="2CB83F39"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3.1.23 Droga startowa o nawierzchni sztucznej powinna być tak zbudowana lub odnowiona, aby zapewniała charakterystyki tarcia nawierzchni na minimalnym poziomie lub powyżej współczynnika tarcia określonego przez Państwo.</w:t>
            </w:r>
          </w:p>
        </w:tc>
        <w:tc>
          <w:tcPr>
            <w:tcW w:w="1874" w:type="pct"/>
            <w:tcMar>
              <w:top w:w="113" w:type="dxa"/>
              <w:bottom w:w="113" w:type="dxa"/>
            </w:tcMar>
          </w:tcPr>
          <w:p w14:paraId="335E33EA"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Państwo określiło kryteria charakterystyk tarcia nawierzchni drogi startowej, a elementy wyjściowe z określonych lub uzgodnionych przez Państwo ocen stanowią odniesienie, na podstawie którego wykonywane jest, a następnie oceniane, monitorowanie trendów.</w:t>
            </w:r>
          </w:p>
        </w:tc>
      </w:tr>
      <w:tr w:rsidR="009E6FE5" w:rsidRPr="008D47D0" w14:paraId="0EA91C74" w14:textId="77777777" w:rsidTr="00342F19">
        <w:tc>
          <w:tcPr>
            <w:tcW w:w="250" w:type="pct"/>
            <w:vMerge/>
            <w:tcMar>
              <w:top w:w="113" w:type="dxa"/>
              <w:bottom w:w="113" w:type="dxa"/>
            </w:tcMar>
          </w:tcPr>
          <w:p w14:paraId="0710B672"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843" w:type="pct"/>
            <w:tcMar>
              <w:top w:w="113" w:type="dxa"/>
              <w:bottom w:w="113" w:type="dxa"/>
            </w:tcMar>
          </w:tcPr>
          <w:p w14:paraId="2733EC36"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Gładkość</w:t>
            </w:r>
          </w:p>
        </w:tc>
        <w:tc>
          <w:tcPr>
            <w:tcW w:w="2033" w:type="pct"/>
            <w:tcMar>
              <w:top w:w="113" w:type="dxa"/>
              <w:bottom w:w="113" w:type="dxa"/>
            </w:tcMar>
          </w:tcPr>
          <w:p w14:paraId="0DF9A152"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3.1.23 Droga startowa o nawierzchni sztucznej powinna być tak zbudowana lub odnowiona, aby zapewniała charakterystyki tarcia nawierzchni na minimalnym poziomie lub powyżej współczynnika tarcia określonego przez Państwo.</w:t>
            </w:r>
          </w:p>
        </w:tc>
        <w:tc>
          <w:tcPr>
            <w:tcW w:w="1874" w:type="pct"/>
            <w:tcMar>
              <w:top w:w="113" w:type="dxa"/>
              <w:bottom w:w="113" w:type="dxa"/>
            </w:tcMar>
          </w:tcPr>
          <w:p w14:paraId="3CAE8821"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Wartość gładkości kamienia (PSV – Polished Stone Value) jest miarą odporności na poślizg na małej próbce kamiennej (betonowej) powierzchni, poddanej standardowemu okresowi polerowania (tarcia).</w:t>
            </w:r>
          </w:p>
        </w:tc>
      </w:tr>
    </w:tbl>
    <w:p w14:paraId="08B5460A"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bl>
      <w:tblPr>
        <w:tblStyle w:val="Tabela-Siatka1"/>
        <w:tblW w:w="5000" w:type="pct"/>
        <w:tblLayout w:type="fixed"/>
        <w:tblCellMar>
          <w:left w:w="57" w:type="dxa"/>
          <w:right w:w="57" w:type="dxa"/>
        </w:tblCellMar>
        <w:tblLook w:val="04A0" w:firstRow="1" w:lastRow="0" w:firstColumn="1" w:lastColumn="0" w:noHBand="0" w:noVBand="1"/>
      </w:tblPr>
      <w:tblGrid>
        <w:gridCol w:w="421"/>
        <w:gridCol w:w="1559"/>
        <w:gridCol w:w="5528"/>
        <w:gridCol w:w="567"/>
        <w:gridCol w:w="567"/>
        <w:gridCol w:w="420"/>
      </w:tblGrid>
      <w:tr w:rsidR="009E6FE5" w:rsidRPr="008D47D0" w14:paraId="6CF77C1B" w14:textId="77777777" w:rsidTr="009961A9">
        <w:trPr>
          <w:cantSplit/>
          <w:trHeight w:val="1464"/>
        </w:trPr>
        <w:tc>
          <w:tcPr>
            <w:tcW w:w="421" w:type="dxa"/>
            <w:noWrap/>
            <w:tcMar>
              <w:top w:w="57" w:type="dxa"/>
              <w:left w:w="57" w:type="dxa"/>
              <w:bottom w:w="57" w:type="dxa"/>
              <w:right w:w="57" w:type="dxa"/>
            </w:tcMar>
            <w:vAlign w:val="center"/>
          </w:tcPr>
          <w:p w14:paraId="2D4CB471"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57" w:type="dxa"/>
              <w:left w:w="57" w:type="dxa"/>
              <w:bottom w:w="57" w:type="dxa"/>
              <w:right w:w="57" w:type="dxa"/>
            </w:tcMar>
            <w:vAlign w:val="center"/>
          </w:tcPr>
          <w:p w14:paraId="72B31F7A"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5528" w:type="dxa"/>
            <w:noWrap/>
            <w:tcMar>
              <w:top w:w="57" w:type="dxa"/>
              <w:left w:w="57" w:type="dxa"/>
              <w:bottom w:w="57" w:type="dxa"/>
              <w:right w:w="57" w:type="dxa"/>
            </w:tcMar>
            <w:vAlign w:val="center"/>
          </w:tcPr>
          <w:p w14:paraId="5CCB6FA6" w14:textId="77777777" w:rsidR="009E6FE5" w:rsidRPr="008D47D0" w:rsidRDefault="009E6FE5" w:rsidP="009E6FE5">
            <w:pPr>
              <w:tabs>
                <w:tab w:val="left" w:pos="0"/>
              </w:tabs>
              <w:spacing w:after="0" w:line="240" w:lineRule="auto"/>
              <w:rPr>
                <w:rFonts w:eastAsia="Times New Roman" w:cs="Times New Roman"/>
                <w:sz w:val="20"/>
                <w:szCs w:val="20"/>
                <w:lang w:eastAsia="pl-PL"/>
              </w:rPr>
            </w:pPr>
          </w:p>
        </w:tc>
        <w:tc>
          <w:tcPr>
            <w:tcW w:w="567" w:type="dxa"/>
            <w:noWrap/>
            <w:tcMar>
              <w:top w:w="57" w:type="dxa"/>
              <w:left w:w="57" w:type="dxa"/>
              <w:bottom w:w="57" w:type="dxa"/>
              <w:right w:w="57" w:type="dxa"/>
            </w:tcMar>
            <w:textDirection w:val="btLr"/>
            <w:vAlign w:val="center"/>
          </w:tcPr>
          <w:p w14:paraId="0387158A" w14:textId="77777777" w:rsidR="009E6FE5" w:rsidRPr="008D47D0" w:rsidRDefault="009E6FE5" w:rsidP="009E6FE5">
            <w:pPr>
              <w:tabs>
                <w:tab w:val="left" w:pos="0"/>
              </w:tabs>
              <w:spacing w:after="0" w:line="240" w:lineRule="auto"/>
              <w:jc w:val="center"/>
              <w:rPr>
                <w:rFonts w:eastAsia="Times New Roman" w:cs="Times New Roman"/>
                <w:b/>
                <w:sz w:val="20"/>
                <w:szCs w:val="20"/>
                <w:lang w:eastAsia="pl-PL"/>
              </w:rPr>
            </w:pPr>
            <w:r w:rsidRPr="008D47D0">
              <w:rPr>
                <w:rFonts w:eastAsia="Times New Roman" w:cs="Times New Roman"/>
                <w:b/>
                <w:sz w:val="20"/>
                <w:szCs w:val="20"/>
                <w:lang w:eastAsia="pl-PL"/>
              </w:rPr>
              <w:t>Nagromadzenie gumy</w:t>
            </w:r>
          </w:p>
        </w:tc>
        <w:tc>
          <w:tcPr>
            <w:tcW w:w="567" w:type="dxa"/>
            <w:noWrap/>
            <w:tcMar>
              <w:top w:w="57" w:type="dxa"/>
              <w:left w:w="57" w:type="dxa"/>
              <w:bottom w:w="57" w:type="dxa"/>
              <w:right w:w="57" w:type="dxa"/>
            </w:tcMar>
            <w:textDirection w:val="btLr"/>
            <w:vAlign w:val="center"/>
          </w:tcPr>
          <w:p w14:paraId="705207A0" w14:textId="77777777" w:rsidR="009E6FE5" w:rsidRPr="008D47D0" w:rsidRDefault="009E6FE5" w:rsidP="009E6FE5">
            <w:pPr>
              <w:tabs>
                <w:tab w:val="left" w:pos="0"/>
              </w:tabs>
              <w:spacing w:after="0" w:line="240" w:lineRule="auto"/>
              <w:ind w:left="113" w:right="113"/>
              <w:jc w:val="center"/>
              <w:rPr>
                <w:rFonts w:eastAsia="Times New Roman" w:cs="Times New Roman"/>
                <w:b/>
                <w:sz w:val="20"/>
                <w:szCs w:val="20"/>
                <w:lang w:eastAsia="pl-PL"/>
              </w:rPr>
            </w:pPr>
            <w:r w:rsidRPr="008D47D0">
              <w:rPr>
                <w:rFonts w:eastAsia="Times New Roman" w:cs="Times New Roman"/>
                <w:b/>
                <w:sz w:val="20"/>
                <w:szCs w:val="20"/>
                <w:lang w:eastAsia="pl-PL"/>
              </w:rPr>
              <w:t>Zmiana geometrii</w:t>
            </w:r>
          </w:p>
        </w:tc>
        <w:tc>
          <w:tcPr>
            <w:tcW w:w="420" w:type="dxa"/>
            <w:noWrap/>
            <w:tcMar>
              <w:top w:w="57" w:type="dxa"/>
              <w:left w:w="57" w:type="dxa"/>
              <w:bottom w:w="57" w:type="dxa"/>
              <w:right w:w="57" w:type="dxa"/>
            </w:tcMar>
            <w:textDirection w:val="btLr"/>
            <w:vAlign w:val="center"/>
          </w:tcPr>
          <w:p w14:paraId="15FB83AF" w14:textId="77777777" w:rsidR="009E6FE5" w:rsidRPr="008D47D0" w:rsidRDefault="009E6FE5" w:rsidP="009E6FE5">
            <w:pPr>
              <w:tabs>
                <w:tab w:val="left" w:pos="0"/>
              </w:tabs>
              <w:spacing w:after="0" w:line="240" w:lineRule="auto"/>
              <w:ind w:left="113" w:right="113"/>
              <w:jc w:val="center"/>
              <w:rPr>
                <w:rFonts w:eastAsia="Times New Roman" w:cs="Times New Roman"/>
                <w:b/>
                <w:sz w:val="20"/>
                <w:szCs w:val="20"/>
                <w:lang w:eastAsia="pl-PL"/>
              </w:rPr>
            </w:pPr>
            <w:r w:rsidRPr="008D47D0">
              <w:rPr>
                <w:rFonts w:eastAsia="Times New Roman" w:cs="Times New Roman"/>
                <w:b/>
                <w:sz w:val="20"/>
                <w:szCs w:val="20"/>
                <w:lang w:eastAsia="pl-PL"/>
              </w:rPr>
              <w:t>Gładkość</w:t>
            </w:r>
          </w:p>
        </w:tc>
      </w:tr>
      <w:tr w:rsidR="009E6FE5" w:rsidRPr="008D47D0" w14:paraId="162E16C7" w14:textId="77777777" w:rsidTr="009961A9">
        <w:tc>
          <w:tcPr>
            <w:tcW w:w="421" w:type="dxa"/>
            <w:vMerge w:val="restart"/>
            <w:noWrap/>
            <w:tcMar>
              <w:top w:w="113" w:type="dxa"/>
              <w:bottom w:w="113" w:type="dxa"/>
            </w:tcMar>
            <w:textDirection w:val="btLr"/>
          </w:tcPr>
          <w:p w14:paraId="6D61061A" w14:textId="77777777" w:rsidR="009E6FE5" w:rsidRPr="008D47D0" w:rsidRDefault="009E6FE5" w:rsidP="009E6FE5">
            <w:pPr>
              <w:tabs>
                <w:tab w:val="left" w:pos="0"/>
              </w:tabs>
              <w:spacing w:after="0" w:line="240" w:lineRule="auto"/>
              <w:ind w:left="113" w:right="113"/>
              <w:jc w:val="center"/>
              <w:rPr>
                <w:rFonts w:eastAsia="Times New Roman" w:cs="Times New Roman"/>
                <w:sz w:val="20"/>
                <w:szCs w:val="20"/>
                <w:lang w:eastAsia="pl-PL"/>
              </w:rPr>
            </w:pPr>
            <w:r w:rsidRPr="008D47D0">
              <w:rPr>
                <w:rFonts w:eastAsia="Times New Roman" w:cs="Times New Roman"/>
                <w:sz w:val="20"/>
                <w:szCs w:val="20"/>
                <w:lang w:eastAsia="pl-PL"/>
              </w:rPr>
              <w:t>METODY OCENY DLA MONITOROWANIA TRENDÓW ZMIAN W CHARAKTERYSTYKACH TARCIA NAWIERZCHNI</w:t>
            </w:r>
          </w:p>
        </w:tc>
        <w:tc>
          <w:tcPr>
            <w:tcW w:w="1559" w:type="dxa"/>
            <w:noWrap/>
            <w:tcMar>
              <w:top w:w="113" w:type="dxa"/>
              <w:bottom w:w="113" w:type="dxa"/>
            </w:tcMar>
          </w:tcPr>
          <w:p w14:paraId="3E33FBAC"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Wzrokowa – makrotekstura</w:t>
            </w:r>
          </w:p>
        </w:tc>
        <w:tc>
          <w:tcPr>
            <w:tcW w:w="5528" w:type="dxa"/>
            <w:noWrap/>
            <w:tcMar>
              <w:top w:w="113" w:type="dxa"/>
              <w:bottom w:w="113" w:type="dxa"/>
            </w:tcMar>
          </w:tcPr>
          <w:p w14:paraId="6B4AC26F"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 xml:space="preserve">Wzrokowa ocena da jedynie bardzo ogólną ocenę makrotekstury. Dzięki tej metodzie można zidentyfikować rozległe nagromadzenia gumy. </w:t>
            </w:r>
          </w:p>
        </w:tc>
        <w:tc>
          <w:tcPr>
            <w:tcW w:w="567" w:type="dxa"/>
            <w:noWrap/>
            <w:tcMar>
              <w:top w:w="113" w:type="dxa"/>
              <w:bottom w:w="113" w:type="dxa"/>
            </w:tcMar>
          </w:tcPr>
          <w:p w14:paraId="2E120B12"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053F7700"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6EC4FD1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7C7C5C0F" w14:textId="77777777" w:rsidTr="009961A9">
        <w:tc>
          <w:tcPr>
            <w:tcW w:w="421" w:type="dxa"/>
            <w:vMerge/>
            <w:noWrap/>
            <w:tcMar>
              <w:top w:w="113" w:type="dxa"/>
              <w:bottom w:w="113" w:type="dxa"/>
            </w:tcMar>
          </w:tcPr>
          <w:p w14:paraId="012C856C"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24072B65"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Wzrokowa – mikrotekstura</w:t>
            </w:r>
          </w:p>
        </w:tc>
        <w:tc>
          <w:tcPr>
            <w:tcW w:w="5528" w:type="dxa"/>
            <w:noWrap/>
            <w:tcMar>
              <w:top w:w="113" w:type="dxa"/>
              <w:bottom w:w="113" w:type="dxa"/>
            </w:tcMar>
          </w:tcPr>
          <w:p w14:paraId="42188D25"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Wzrokowa ocena da bardzo ogólną ocenę mikrotekstury oraz zakres, w jakim mikrotekstura została wypełniona i pokryta gumą.</w:t>
            </w:r>
          </w:p>
        </w:tc>
        <w:tc>
          <w:tcPr>
            <w:tcW w:w="567" w:type="dxa"/>
            <w:noWrap/>
            <w:tcMar>
              <w:top w:w="113" w:type="dxa"/>
              <w:bottom w:w="113" w:type="dxa"/>
            </w:tcMar>
          </w:tcPr>
          <w:p w14:paraId="42EBA669"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655BE3C2"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113D6C9C"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7D06E3F1" w14:textId="77777777" w:rsidTr="009961A9">
        <w:tc>
          <w:tcPr>
            <w:tcW w:w="421" w:type="dxa"/>
            <w:vMerge/>
            <w:noWrap/>
            <w:tcMar>
              <w:top w:w="113" w:type="dxa"/>
              <w:bottom w:w="113" w:type="dxa"/>
            </w:tcMar>
          </w:tcPr>
          <w:p w14:paraId="49E49EEA"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62B14D66"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Wzrokowa – geometria drogi startowej (kałuże)</w:t>
            </w:r>
          </w:p>
        </w:tc>
        <w:tc>
          <w:tcPr>
            <w:tcW w:w="5528" w:type="dxa"/>
            <w:noWrap/>
            <w:tcMar>
              <w:top w:w="113" w:type="dxa"/>
              <w:bottom w:w="113" w:type="dxa"/>
            </w:tcMar>
          </w:tcPr>
          <w:p w14:paraId="46F32C74"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 xml:space="preserve">Ocena wzrokowa podczas burzy oraz późniejszy proces suszenia drogi startowej wykażą w jaki sposób działa odwodnienie drogi startowej i czy nastąpiły zmiany w geometrii drogi startowej powodujące powstawanie kałuż. Głębokość każdej kałuży może być </w:t>
            </w:r>
            <w:r w:rsidRPr="008D47D0">
              <w:rPr>
                <w:rFonts w:eastAsia="Times New Roman" w:cs="Times New Roman"/>
                <w:sz w:val="20"/>
                <w:szCs w:val="20"/>
                <w:lang w:eastAsia="pl-PL"/>
              </w:rPr>
              <w:lastRenderedPageBreak/>
              <w:t>mierzona linijką lub jakąkolwiek inną metodą/narzędziem pomiaru głębokości.</w:t>
            </w:r>
          </w:p>
        </w:tc>
        <w:tc>
          <w:tcPr>
            <w:tcW w:w="567" w:type="dxa"/>
            <w:noWrap/>
            <w:tcMar>
              <w:top w:w="113" w:type="dxa"/>
              <w:bottom w:w="113" w:type="dxa"/>
            </w:tcMar>
          </w:tcPr>
          <w:p w14:paraId="79FD3547"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567" w:type="dxa"/>
            <w:noWrap/>
            <w:tcMar>
              <w:top w:w="113" w:type="dxa"/>
              <w:bottom w:w="113" w:type="dxa"/>
            </w:tcMar>
          </w:tcPr>
          <w:p w14:paraId="01F1EE84"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420" w:type="dxa"/>
            <w:noWrap/>
            <w:tcMar>
              <w:top w:w="113" w:type="dxa"/>
              <w:bottom w:w="113" w:type="dxa"/>
            </w:tcMar>
          </w:tcPr>
          <w:p w14:paraId="3957EC09"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330E3894" w14:textId="77777777" w:rsidTr="009961A9">
        <w:tc>
          <w:tcPr>
            <w:tcW w:w="421" w:type="dxa"/>
            <w:vMerge/>
            <w:noWrap/>
            <w:tcMar>
              <w:top w:w="113" w:type="dxa"/>
              <w:bottom w:w="113" w:type="dxa"/>
            </w:tcMar>
          </w:tcPr>
          <w:p w14:paraId="0C63A11F"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6528CC72"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Dotykowa – makrotekstura</w:t>
            </w:r>
          </w:p>
        </w:tc>
        <w:tc>
          <w:tcPr>
            <w:tcW w:w="5528" w:type="dxa"/>
            <w:noWrap/>
            <w:tcMar>
              <w:top w:w="113" w:type="dxa"/>
              <w:bottom w:w="113" w:type="dxa"/>
            </w:tcMar>
          </w:tcPr>
          <w:p w14:paraId="6938155E"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Ocena dotykowa może zapewnić zróżnicowanie pomiędzy stopniem utraty tekstury jednak bez określania zakresu ilościowego.</w:t>
            </w:r>
          </w:p>
        </w:tc>
        <w:tc>
          <w:tcPr>
            <w:tcW w:w="567" w:type="dxa"/>
            <w:noWrap/>
            <w:tcMar>
              <w:top w:w="113" w:type="dxa"/>
              <w:bottom w:w="113" w:type="dxa"/>
            </w:tcMar>
          </w:tcPr>
          <w:p w14:paraId="27989CD4"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24C53727"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3CE1873E"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0EBFD894" w14:textId="77777777" w:rsidTr="009961A9">
        <w:tc>
          <w:tcPr>
            <w:tcW w:w="421" w:type="dxa"/>
            <w:vMerge/>
            <w:noWrap/>
            <w:tcMar>
              <w:top w:w="113" w:type="dxa"/>
              <w:bottom w:w="113" w:type="dxa"/>
            </w:tcMar>
          </w:tcPr>
          <w:p w14:paraId="439D648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08274673"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Dotykowe – mikrotekstura</w:t>
            </w:r>
          </w:p>
        </w:tc>
        <w:tc>
          <w:tcPr>
            <w:tcW w:w="5528" w:type="dxa"/>
            <w:noWrap/>
            <w:tcMar>
              <w:top w:w="113" w:type="dxa"/>
              <w:bottom w:w="113" w:type="dxa"/>
            </w:tcMar>
          </w:tcPr>
          <w:p w14:paraId="65C6595B"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Ocena dotykowa może określić czy mikrotekstura jest wypełniona/pokryta nagromadzeniami gumy.</w:t>
            </w:r>
          </w:p>
        </w:tc>
        <w:tc>
          <w:tcPr>
            <w:tcW w:w="567" w:type="dxa"/>
            <w:noWrap/>
            <w:tcMar>
              <w:top w:w="113" w:type="dxa"/>
              <w:bottom w:w="113" w:type="dxa"/>
            </w:tcMar>
          </w:tcPr>
          <w:p w14:paraId="055EDF04"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239E3F99"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08FA8B54"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6F0F639D" w14:textId="77777777" w:rsidTr="009961A9">
        <w:tc>
          <w:tcPr>
            <w:tcW w:w="421" w:type="dxa"/>
            <w:vMerge/>
            <w:noWrap/>
            <w:tcMar>
              <w:top w:w="113" w:type="dxa"/>
              <w:bottom w:w="113" w:type="dxa"/>
            </w:tcMar>
          </w:tcPr>
          <w:p w14:paraId="70E46F0B"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0684EB91"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Metoda smaru (MTD)</w:t>
            </w:r>
          </w:p>
        </w:tc>
        <w:tc>
          <w:tcPr>
            <w:tcW w:w="5528" w:type="dxa"/>
            <w:noWrap/>
            <w:tcMar>
              <w:top w:w="113" w:type="dxa"/>
              <w:bottom w:w="113" w:type="dxa"/>
            </w:tcMar>
          </w:tcPr>
          <w:p w14:paraId="344DC2D0"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Pomiar objętości – średniej głębokości tekstury (MTD) głównie przy użyciu metody smaru stanowi metodę pomiaru wykorzystywaną do celów badawczych związanych z osiągami samolotu.</w:t>
            </w:r>
          </w:p>
        </w:tc>
        <w:tc>
          <w:tcPr>
            <w:tcW w:w="567" w:type="dxa"/>
            <w:noWrap/>
            <w:tcMar>
              <w:top w:w="113" w:type="dxa"/>
              <w:bottom w:w="113" w:type="dxa"/>
            </w:tcMar>
          </w:tcPr>
          <w:p w14:paraId="263774B0"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3884569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47FA7961"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1B4111A7" w14:textId="77777777" w:rsidTr="009961A9">
        <w:tc>
          <w:tcPr>
            <w:tcW w:w="421" w:type="dxa"/>
            <w:vMerge/>
            <w:noWrap/>
            <w:tcMar>
              <w:top w:w="113" w:type="dxa"/>
              <w:bottom w:w="113" w:type="dxa"/>
            </w:tcMar>
          </w:tcPr>
          <w:p w14:paraId="3C6D750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4E2F2BBD"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Metoda piasku (MTD)</w:t>
            </w:r>
          </w:p>
        </w:tc>
        <w:tc>
          <w:tcPr>
            <w:tcW w:w="5528" w:type="dxa"/>
            <w:noWrap/>
            <w:tcMar>
              <w:top w:w="113" w:type="dxa"/>
              <w:bottom w:w="113" w:type="dxa"/>
            </w:tcMar>
          </w:tcPr>
          <w:p w14:paraId="02ADD339"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Pomiar objętości – średniej głębokości tekstury. Metoda piasku nie jest taka sama jak metoda smaru. Nie ma obecnie przyjętego w skali międzynarodowej powiązania pomiędzy tymi dwiema metodami.</w:t>
            </w:r>
          </w:p>
        </w:tc>
        <w:tc>
          <w:tcPr>
            <w:tcW w:w="567" w:type="dxa"/>
            <w:noWrap/>
            <w:tcMar>
              <w:top w:w="113" w:type="dxa"/>
              <w:bottom w:w="113" w:type="dxa"/>
            </w:tcMar>
          </w:tcPr>
          <w:p w14:paraId="618CD1D9"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725B6F1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38C290F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15A82250" w14:textId="77777777" w:rsidTr="009961A9">
        <w:tc>
          <w:tcPr>
            <w:tcW w:w="421" w:type="dxa"/>
            <w:vMerge/>
            <w:noWrap/>
            <w:tcMar>
              <w:top w:w="113" w:type="dxa"/>
              <w:bottom w:w="113" w:type="dxa"/>
            </w:tcMar>
          </w:tcPr>
          <w:p w14:paraId="2A4F020B"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340E39B0"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Laserowa – stacjonarna (MPD)</w:t>
            </w:r>
          </w:p>
        </w:tc>
        <w:tc>
          <w:tcPr>
            <w:tcW w:w="5528" w:type="dxa"/>
            <w:vMerge w:val="restart"/>
            <w:noWrap/>
            <w:tcMar>
              <w:top w:w="113" w:type="dxa"/>
              <w:bottom w:w="113" w:type="dxa"/>
            </w:tcMar>
          </w:tcPr>
          <w:p w14:paraId="20C7D8AD"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Pomiar profilu – średniej głębokości profilu (MPD). Nie ma ustalonego związku pomiędzy MTD i MPD. Związek taki musi być ustalony dla stosowanych urządzeń laserowych oraz preferowanej metody pomiaru objętościowego.</w:t>
            </w:r>
          </w:p>
        </w:tc>
        <w:tc>
          <w:tcPr>
            <w:tcW w:w="567" w:type="dxa"/>
            <w:vMerge w:val="restart"/>
            <w:noWrap/>
            <w:tcMar>
              <w:top w:w="113" w:type="dxa"/>
              <w:bottom w:w="113" w:type="dxa"/>
            </w:tcMar>
          </w:tcPr>
          <w:p w14:paraId="2DD0201E"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vMerge w:val="restart"/>
            <w:noWrap/>
            <w:tcMar>
              <w:top w:w="113" w:type="dxa"/>
              <w:bottom w:w="113" w:type="dxa"/>
            </w:tcMar>
          </w:tcPr>
          <w:p w14:paraId="246CEC60"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vMerge w:val="restart"/>
            <w:noWrap/>
            <w:tcMar>
              <w:top w:w="113" w:type="dxa"/>
              <w:bottom w:w="113" w:type="dxa"/>
            </w:tcMar>
          </w:tcPr>
          <w:p w14:paraId="01B4F1A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3A7B4A2A" w14:textId="77777777" w:rsidTr="009961A9">
        <w:tc>
          <w:tcPr>
            <w:tcW w:w="421" w:type="dxa"/>
            <w:vMerge/>
            <w:noWrap/>
            <w:tcMar>
              <w:top w:w="113" w:type="dxa"/>
              <w:bottom w:w="113" w:type="dxa"/>
            </w:tcMar>
          </w:tcPr>
          <w:p w14:paraId="6E390DD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1DD4B31F"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Laserowa – ruchoma (MPD)</w:t>
            </w:r>
          </w:p>
        </w:tc>
        <w:tc>
          <w:tcPr>
            <w:tcW w:w="5528" w:type="dxa"/>
            <w:vMerge/>
            <w:noWrap/>
            <w:tcMar>
              <w:top w:w="113" w:type="dxa"/>
              <w:bottom w:w="113" w:type="dxa"/>
            </w:tcMar>
          </w:tcPr>
          <w:p w14:paraId="03E860CA" w14:textId="77777777" w:rsidR="009E6FE5" w:rsidRPr="008D47D0" w:rsidRDefault="009E6FE5" w:rsidP="009E6FE5">
            <w:pPr>
              <w:tabs>
                <w:tab w:val="left" w:pos="0"/>
              </w:tabs>
              <w:spacing w:after="0" w:line="240" w:lineRule="auto"/>
              <w:rPr>
                <w:rFonts w:eastAsia="Times New Roman" w:cs="Times New Roman"/>
                <w:sz w:val="20"/>
                <w:szCs w:val="20"/>
                <w:lang w:eastAsia="pl-PL"/>
              </w:rPr>
            </w:pPr>
          </w:p>
        </w:tc>
        <w:tc>
          <w:tcPr>
            <w:tcW w:w="567" w:type="dxa"/>
            <w:vMerge/>
            <w:noWrap/>
            <w:tcMar>
              <w:top w:w="113" w:type="dxa"/>
              <w:bottom w:w="113" w:type="dxa"/>
            </w:tcMar>
          </w:tcPr>
          <w:p w14:paraId="04D5E586"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567" w:type="dxa"/>
            <w:vMerge/>
            <w:noWrap/>
            <w:tcMar>
              <w:top w:w="113" w:type="dxa"/>
              <w:bottom w:w="113" w:type="dxa"/>
            </w:tcMar>
          </w:tcPr>
          <w:p w14:paraId="1CD30BB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vMerge/>
            <w:noWrap/>
            <w:tcMar>
              <w:top w:w="113" w:type="dxa"/>
              <w:bottom w:w="113" w:type="dxa"/>
            </w:tcMar>
          </w:tcPr>
          <w:p w14:paraId="67762521"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r w:rsidR="009E6FE5" w:rsidRPr="008D47D0" w14:paraId="5EC3FAC6" w14:textId="77777777" w:rsidTr="009961A9">
        <w:tc>
          <w:tcPr>
            <w:tcW w:w="421" w:type="dxa"/>
            <w:vMerge/>
            <w:noWrap/>
            <w:tcMar>
              <w:top w:w="113" w:type="dxa"/>
              <w:bottom w:w="113" w:type="dxa"/>
            </w:tcMar>
          </w:tcPr>
          <w:p w14:paraId="26D90BAB"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6FA173DD"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Pomiar tarcia – kontrolowana głębokość stosowanej wody</w:t>
            </w:r>
          </w:p>
        </w:tc>
        <w:tc>
          <w:tcPr>
            <w:tcW w:w="5528" w:type="dxa"/>
            <w:noWrap/>
            <w:tcMar>
              <w:top w:w="113" w:type="dxa"/>
              <w:bottom w:w="113" w:type="dxa"/>
            </w:tcMar>
          </w:tcPr>
          <w:p w14:paraId="1FE6CFD6" w14:textId="77777777" w:rsidR="009E6FE5" w:rsidRPr="008D47D0" w:rsidRDefault="009E6FE5" w:rsidP="009961A9">
            <w:pPr>
              <w:tabs>
                <w:tab w:val="left" w:pos="0"/>
              </w:tabs>
              <w:spacing w:after="60" w:line="240" w:lineRule="auto"/>
              <w:rPr>
                <w:rFonts w:eastAsia="Times New Roman" w:cs="Times New Roman"/>
                <w:sz w:val="20"/>
                <w:szCs w:val="20"/>
                <w:lang w:eastAsia="pl-PL"/>
              </w:rPr>
            </w:pPr>
            <w:r w:rsidRPr="008D47D0">
              <w:rPr>
                <w:rFonts w:eastAsia="Times New Roman" w:cs="Times New Roman"/>
                <w:sz w:val="20"/>
                <w:szCs w:val="20"/>
                <w:lang w:eastAsia="pl-PL"/>
              </w:rPr>
              <w:t>Pomiar tarcia to wyjście systemu, które zawiera wszystkie charakterystyki tarcia nawierzchni oraz charakterystykę samego urządzenia pomiarowego. Wszystkie pozostałe czynniki inne niż te związane z charakterystyką tarcia nawierzchni muszą być kontrolowane w celu odniesienia zamierzonych wartości co charakterystyk tarcia nawierzchni.</w:t>
            </w:r>
          </w:p>
          <w:p w14:paraId="74C0039B" w14:textId="77777777" w:rsidR="009E6FE5" w:rsidRPr="008D47D0" w:rsidRDefault="009E6FE5" w:rsidP="009961A9">
            <w:pPr>
              <w:tabs>
                <w:tab w:val="left" w:pos="0"/>
              </w:tabs>
              <w:spacing w:after="60" w:line="240" w:lineRule="auto"/>
              <w:rPr>
                <w:rFonts w:eastAsia="Times New Roman" w:cs="Times New Roman"/>
                <w:sz w:val="20"/>
                <w:szCs w:val="20"/>
                <w:lang w:eastAsia="pl-PL"/>
              </w:rPr>
            </w:pPr>
            <w:r w:rsidRPr="008D47D0">
              <w:rPr>
                <w:rFonts w:eastAsia="Times New Roman" w:cs="Times New Roman"/>
                <w:sz w:val="20"/>
                <w:szCs w:val="20"/>
                <w:lang w:eastAsia="pl-PL"/>
              </w:rPr>
              <w:t>Wyjście systemu jest bezwymiarową liczbą, która jest związana z charakterystyką tarcia nawierzchni i jako taka stanowi również pomiar makrotekstury. (Liczba generowana przez system musi być połączona z innymi informacjami (metodami ocen) w celu określenia charakterystyk tarcia nawierzchni, które znacząco wpływają na wyjście systemu.</w:t>
            </w:r>
          </w:p>
          <w:p w14:paraId="05573A5D" w14:textId="77777777" w:rsidR="009E6FE5" w:rsidRPr="008D47D0" w:rsidRDefault="009E6FE5" w:rsidP="009961A9">
            <w:pPr>
              <w:tabs>
                <w:tab w:val="left" w:pos="0"/>
              </w:tabs>
              <w:spacing w:after="60" w:line="240" w:lineRule="auto"/>
              <w:rPr>
                <w:rFonts w:eastAsia="Times New Roman" w:cs="Times New Roman"/>
                <w:sz w:val="20"/>
                <w:szCs w:val="20"/>
                <w:lang w:eastAsia="pl-PL"/>
              </w:rPr>
            </w:pPr>
            <w:r w:rsidRPr="008D47D0">
              <w:rPr>
                <w:rFonts w:eastAsia="Times New Roman" w:cs="Times New Roman"/>
                <w:sz w:val="20"/>
                <w:szCs w:val="20"/>
                <w:lang w:eastAsia="pl-PL"/>
              </w:rPr>
              <w:t>Uznaje się, że obecnie nie ma konsensusu w branży lotniczej co do sposobu kontroli niepewności związanej z powtarzalnością, odtwarzalnością oraz stabilnością czasową. Bardzo ważne jest, aby ograniczyć tą niepewność do minimum, co w konsekwencji spowodowało zaostrzenie przez ICAO norm związanych z wykorzystaniem urządzeń pomiarowych tarcia, łącznie ze szkoleniem personelu, który obsługuje takie urządzenia.</w:t>
            </w:r>
          </w:p>
        </w:tc>
        <w:tc>
          <w:tcPr>
            <w:tcW w:w="567" w:type="dxa"/>
            <w:noWrap/>
            <w:tcMar>
              <w:top w:w="113" w:type="dxa"/>
              <w:bottom w:w="113" w:type="dxa"/>
            </w:tcMar>
          </w:tcPr>
          <w:p w14:paraId="7E66A85F"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43563342"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420" w:type="dxa"/>
            <w:noWrap/>
            <w:tcMar>
              <w:top w:w="113" w:type="dxa"/>
              <w:bottom w:w="113" w:type="dxa"/>
            </w:tcMar>
          </w:tcPr>
          <w:p w14:paraId="5CF9306F"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r>
      <w:tr w:rsidR="009E6FE5" w:rsidRPr="008D47D0" w14:paraId="11D43ADC" w14:textId="77777777" w:rsidTr="009961A9">
        <w:tc>
          <w:tcPr>
            <w:tcW w:w="421" w:type="dxa"/>
            <w:vMerge/>
            <w:noWrap/>
            <w:tcMar>
              <w:top w:w="113" w:type="dxa"/>
              <w:bottom w:w="113" w:type="dxa"/>
            </w:tcMar>
          </w:tcPr>
          <w:p w14:paraId="1F785FB7"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67FCA487"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Pomiar tarcia – naturalne mokre warunki</w:t>
            </w:r>
          </w:p>
        </w:tc>
        <w:tc>
          <w:tcPr>
            <w:tcW w:w="5528" w:type="dxa"/>
            <w:noWrap/>
            <w:tcMar>
              <w:top w:w="113" w:type="dxa"/>
              <w:bottom w:w="113" w:type="dxa"/>
            </w:tcMar>
          </w:tcPr>
          <w:p w14:paraId="6240BFF5"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Pomiary tarcia wykonywane w naturalnych mokrych warunkach podczas burzy mogą wykazać czy poszczególne części drogi startowej są podatne na tworzenie kałuż i/lub czy ma miejsce obniżenie kryteriów określonych przez Państwo.</w:t>
            </w:r>
          </w:p>
        </w:tc>
        <w:tc>
          <w:tcPr>
            <w:tcW w:w="567" w:type="dxa"/>
            <w:noWrap/>
            <w:tcMar>
              <w:top w:w="113" w:type="dxa"/>
              <w:bottom w:w="113" w:type="dxa"/>
            </w:tcMar>
          </w:tcPr>
          <w:p w14:paraId="69110FF0"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567" w:type="dxa"/>
            <w:noWrap/>
            <w:tcMar>
              <w:top w:w="113" w:type="dxa"/>
              <w:bottom w:w="113" w:type="dxa"/>
            </w:tcMar>
          </w:tcPr>
          <w:p w14:paraId="4E9D66A5"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420" w:type="dxa"/>
            <w:noWrap/>
            <w:tcMar>
              <w:top w:w="113" w:type="dxa"/>
              <w:bottom w:w="113" w:type="dxa"/>
            </w:tcMar>
          </w:tcPr>
          <w:p w14:paraId="07779678"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r>
      <w:tr w:rsidR="009E6FE5" w:rsidRPr="008D47D0" w14:paraId="2884B7CF" w14:textId="77777777" w:rsidTr="009961A9">
        <w:tc>
          <w:tcPr>
            <w:tcW w:w="421" w:type="dxa"/>
            <w:vMerge/>
            <w:noWrap/>
            <w:tcMar>
              <w:top w:w="113" w:type="dxa"/>
              <w:bottom w:w="113" w:type="dxa"/>
            </w:tcMar>
          </w:tcPr>
          <w:p w14:paraId="15E2C56B"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1559" w:type="dxa"/>
            <w:noWrap/>
            <w:tcMar>
              <w:top w:w="113" w:type="dxa"/>
              <w:bottom w:w="113" w:type="dxa"/>
            </w:tcMar>
          </w:tcPr>
          <w:p w14:paraId="37BC55E4" w14:textId="77777777" w:rsidR="009E6FE5" w:rsidRPr="008D47D0" w:rsidRDefault="009E6FE5" w:rsidP="009E6FE5">
            <w:pPr>
              <w:tabs>
                <w:tab w:val="left" w:pos="0"/>
              </w:tabs>
              <w:spacing w:after="0" w:line="240" w:lineRule="auto"/>
              <w:jc w:val="left"/>
              <w:rPr>
                <w:rFonts w:eastAsia="Times New Roman" w:cs="Times New Roman"/>
                <w:sz w:val="20"/>
                <w:szCs w:val="20"/>
                <w:lang w:eastAsia="pl-PL"/>
              </w:rPr>
            </w:pPr>
            <w:r w:rsidRPr="008D47D0">
              <w:rPr>
                <w:rFonts w:eastAsia="Times New Roman" w:cs="Times New Roman"/>
                <w:sz w:val="20"/>
                <w:szCs w:val="20"/>
                <w:lang w:eastAsia="pl-PL"/>
              </w:rPr>
              <w:t>Modelowanie przepływu wody oraz przewidywanie głębokości wody</w:t>
            </w:r>
          </w:p>
        </w:tc>
        <w:tc>
          <w:tcPr>
            <w:tcW w:w="5528" w:type="dxa"/>
            <w:noWrap/>
            <w:tcMar>
              <w:top w:w="113" w:type="dxa"/>
              <w:bottom w:w="113" w:type="dxa"/>
            </w:tcMar>
          </w:tcPr>
          <w:p w14:paraId="4F37D243" w14:textId="77777777" w:rsidR="009E6FE5" w:rsidRPr="008D47D0" w:rsidRDefault="009E6FE5" w:rsidP="009E6FE5">
            <w:pPr>
              <w:tabs>
                <w:tab w:val="left" w:pos="0"/>
              </w:tabs>
              <w:spacing w:after="0" w:line="240" w:lineRule="auto"/>
              <w:rPr>
                <w:rFonts w:eastAsia="Times New Roman" w:cs="Times New Roman"/>
                <w:sz w:val="20"/>
                <w:szCs w:val="20"/>
                <w:lang w:eastAsia="pl-PL"/>
              </w:rPr>
            </w:pPr>
            <w:r w:rsidRPr="008D47D0">
              <w:rPr>
                <w:rFonts w:eastAsia="Times New Roman" w:cs="Times New Roman"/>
                <w:sz w:val="20"/>
                <w:szCs w:val="20"/>
                <w:lang w:eastAsia="pl-PL"/>
              </w:rPr>
              <w:t>Powstające technologie oparte na wykorzystaniu modelu nawierzchni drogi startowej opisującego jej powierzchnię geometryczną (odwzorowywaną) i powiązaną z czujnikiem informacji o głębokości wody umożliwiają uzyskanie informacji w czasie rzeczywistym, a tym samym, pełne monitorowanie nawierzchni drogi startowej oraz przewidywanie głębokości wody.</w:t>
            </w:r>
          </w:p>
        </w:tc>
        <w:tc>
          <w:tcPr>
            <w:tcW w:w="567" w:type="dxa"/>
            <w:noWrap/>
            <w:tcMar>
              <w:top w:w="113" w:type="dxa"/>
              <w:bottom w:w="113" w:type="dxa"/>
            </w:tcMar>
          </w:tcPr>
          <w:p w14:paraId="2B8A244A"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c>
          <w:tcPr>
            <w:tcW w:w="567" w:type="dxa"/>
            <w:noWrap/>
            <w:tcMar>
              <w:top w:w="113" w:type="dxa"/>
              <w:bottom w:w="113" w:type="dxa"/>
            </w:tcMar>
          </w:tcPr>
          <w:p w14:paraId="6D9EFD74"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r w:rsidRPr="008D47D0">
              <w:rPr>
                <w:rFonts w:eastAsia="Times New Roman" w:cs="Times New Roman"/>
                <w:sz w:val="20"/>
                <w:szCs w:val="20"/>
                <w:lang w:eastAsia="pl-PL"/>
              </w:rPr>
              <w:t>X</w:t>
            </w:r>
          </w:p>
        </w:tc>
        <w:tc>
          <w:tcPr>
            <w:tcW w:w="420" w:type="dxa"/>
            <w:noWrap/>
            <w:tcMar>
              <w:top w:w="113" w:type="dxa"/>
              <w:bottom w:w="113" w:type="dxa"/>
            </w:tcMar>
          </w:tcPr>
          <w:p w14:paraId="076E2B6D" w14:textId="77777777" w:rsidR="009E6FE5" w:rsidRPr="008D47D0" w:rsidRDefault="009E6FE5" w:rsidP="009E6FE5">
            <w:pPr>
              <w:tabs>
                <w:tab w:val="left" w:pos="0"/>
              </w:tabs>
              <w:spacing w:after="0" w:line="240" w:lineRule="auto"/>
              <w:jc w:val="center"/>
              <w:rPr>
                <w:rFonts w:eastAsia="Times New Roman" w:cs="Times New Roman"/>
                <w:sz w:val="20"/>
                <w:szCs w:val="20"/>
                <w:lang w:eastAsia="pl-PL"/>
              </w:rPr>
            </w:pPr>
          </w:p>
        </w:tc>
      </w:tr>
    </w:tbl>
    <w:p w14:paraId="068C576B" w14:textId="77777777" w:rsidR="009E6FE5" w:rsidRPr="008D47D0" w:rsidRDefault="009E6FE5" w:rsidP="009E6FE5">
      <w:pPr>
        <w:spacing w:line="276" w:lineRule="auto"/>
        <w:jc w:val="left"/>
        <w:rPr>
          <w:rFonts w:eastAsia="Calibri" w:cs="Times New Roman"/>
          <w:sz w:val="20"/>
        </w:rPr>
      </w:pPr>
    </w:p>
    <w:p w14:paraId="510267D5" w14:textId="77777777" w:rsidR="009E6FE5" w:rsidRPr="008D47D0" w:rsidRDefault="009E6FE5" w:rsidP="009E6FE5">
      <w:pPr>
        <w:spacing w:line="276" w:lineRule="auto"/>
        <w:jc w:val="left"/>
        <w:rPr>
          <w:rFonts w:eastAsia="Calibri" w:cs="Times New Roman"/>
          <w:sz w:val="20"/>
        </w:rPr>
      </w:pPr>
    </w:p>
    <w:p w14:paraId="6456268D" w14:textId="77777777" w:rsidR="009E6FE5" w:rsidRPr="008D47D0" w:rsidRDefault="009E6FE5" w:rsidP="009E6FE5">
      <w:pPr>
        <w:spacing w:line="276" w:lineRule="auto"/>
        <w:jc w:val="left"/>
        <w:rPr>
          <w:rFonts w:eastAsia="Calibri" w:cs="Times New Roman"/>
          <w:sz w:val="20"/>
        </w:rPr>
      </w:pPr>
    </w:p>
    <w:p w14:paraId="5811D6B3" w14:textId="77777777" w:rsidR="008E3454" w:rsidRPr="008D47D0" w:rsidRDefault="008E3454" w:rsidP="009E6FE5">
      <w:pPr>
        <w:spacing w:line="276" w:lineRule="auto"/>
        <w:jc w:val="left"/>
        <w:rPr>
          <w:rFonts w:eastAsia="Calibri" w:cs="Times New Roman"/>
          <w:sz w:val="20"/>
        </w:rPr>
      </w:pPr>
    </w:p>
    <w:p w14:paraId="3F6664F3" w14:textId="77777777" w:rsidR="008E3454" w:rsidRPr="008D47D0" w:rsidRDefault="008E3454" w:rsidP="009E6FE5">
      <w:pPr>
        <w:spacing w:line="276" w:lineRule="auto"/>
        <w:jc w:val="left"/>
        <w:rPr>
          <w:rFonts w:eastAsia="Calibri" w:cs="Times New Roman"/>
          <w:sz w:val="20"/>
        </w:rPr>
      </w:pPr>
    </w:p>
    <w:p w14:paraId="563B8289" w14:textId="77777777" w:rsidR="008E3454" w:rsidRPr="008D47D0" w:rsidRDefault="008E3454" w:rsidP="009E6FE5">
      <w:pPr>
        <w:spacing w:line="276" w:lineRule="auto"/>
        <w:jc w:val="left"/>
        <w:rPr>
          <w:rFonts w:eastAsia="Calibri" w:cs="Times New Roman"/>
          <w:sz w:val="20"/>
        </w:rPr>
      </w:pPr>
    </w:p>
    <w:p w14:paraId="440BADD1" w14:textId="77777777" w:rsidR="008E3454" w:rsidRPr="008D47D0" w:rsidRDefault="008E3454" w:rsidP="009E6FE5">
      <w:pPr>
        <w:spacing w:line="276" w:lineRule="auto"/>
        <w:jc w:val="left"/>
        <w:rPr>
          <w:rFonts w:eastAsia="Calibri" w:cs="Times New Roman"/>
          <w:sz w:val="20"/>
        </w:rPr>
      </w:pPr>
    </w:p>
    <w:p w14:paraId="0F1801EC" w14:textId="77777777" w:rsidR="008E3454" w:rsidRPr="008D47D0" w:rsidRDefault="008E3454" w:rsidP="009E6FE5">
      <w:pPr>
        <w:spacing w:line="276" w:lineRule="auto"/>
        <w:jc w:val="left"/>
        <w:rPr>
          <w:rFonts w:eastAsia="Calibri" w:cs="Times New Roman"/>
          <w:sz w:val="20"/>
        </w:rPr>
      </w:pPr>
    </w:p>
    <w:p w14:paraId="270E69CB" w14:textId="77777777" w:rsidR="008E3454" w:rsidRPr="008D47D0" w:rsidRDefault="008E3454" w:rsidP="009E6FE5">
      <w:pPr>
        <w:spacing w:line="276" w:lineRule="auto"/>
        <w:jc w:val="left"/>
        <w:rPr>
          <w:rFonts w:eastAsia="Calibri" w:cs="Times New Roman"/>
          <w:sz w:val="20"/>
        </w:rPr>
      </w:pPr>
    </w:p>
    <w:p w14:paraId="6EFD46EB" w14:textId="77777777" w:rsidR="008E3454" w:rsidRPr="008D47D0" w:rsidRDefault="008E3454" w:rsidP="009E6FE5">
      <w:pPr>
        <w:spacing w:line="276" w:lineRule="auto"/>
        <w:jc w:val="left"/>
        <w:rPr>
          <w:rFonts w:eastAsia="Calibri" w:cs="Times New Roman"/>
          <w:sz w:val="20"/>
        </w:rPr>
      </w:pPr>
    </w:p>
    <w:p w14:paraId="05968BBA" w14:textId="77777777" w:rsidR="008E3454" w:rsidRPr="008D47D0" w:rsidRDefault="008E3454" w:rsidP="009E6FE5">
      <w:pPr>
        <w:spacing w:line="276" w:lineRule="auto"/>
        <w:jc w:val="left"/>
        <w:rPr>
          <w:rFonts w:eastAsia="Calibri" w:cs="Times New Roman"/>
          <w:sz w:val="20"/>
        </w:rPr>
      </w:pPr>
    </w:p>
    <w:p w14:paraId="7B7B16D7" w14:textId="77777777" w:rsidR="008E3454" w:rsidRPr="008D47D0" w:rsidRDefault="008E3454" w:rsidP="009E6FE5">
      <w:pPr>
        <w:spacing w:line="276" w:lineRule="auto"/>
        <w:jc w:val="left"/>
        <w:rPr>
          <w:rFonts w:eastAsia="Calibri" w:cs="Times New Roman"/>
          <w:sz w:val="20"/>
        </w:rPr>
      </w:pPr>
    </w:p>
    <w:p w14:paraId="3C281FC1" w14:textId="77777777" w:rsidR="009E6FE5" w:rsidRPr="009E6FE5" w:rsidRDefault="009E6FE5" w:rsidP="009E6FE5">
      <w:pPr>
        <w:spacing w:line="276" w:lineRule="auto"/>
        <w:jc w:val="center"/>
        <w:rPr>
          <w:rFonts w:eastAsia="Calibri" w:cs="Times New Roman"/>
          <w:b/>
          <w:sz w:val="20"/>
        </w:rPr>
      </w:pPr>
      <w:r w:rsidRPr="008D47D0">
        <w:rPr>
          <w:rFonts w:eastAsia="Calibri" w:cs="Times New Roman"/>
          <w:b/>
          <w:sz w:val="20"/>
        </w:rPr>
        <w:t>– KONIEC –</w:t>
      </w:r>
    </w:p>
    <w:p w14:paraId="6A570D72" w14:textId="77777777" w:rsidR="00F50ED5" w:rsidRDefault="00F50ED5"/>
    <w:sectPr w:rsidR="00F50ED5" w:rsidSect="00842D9E">
      <w:headerReference w:type="default" r:id="rId77"/>
      <w:headerReference w:type="first" r:id="rId78"/>
      <w:pgSz w:w="11906" w:h="16838" w:code="9"/>
      <w:pgMar w:top="1985" w:right="1417" w:bottom="1417" w:left="1417" w:header="113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CF8B" w14:textId="77777777" w:rsidR="008A4B8B" w:rsidRDefault="008A4B8B" w:rsidP="00342F19">
      <w:pPr>
        <w:spacing w:after="0" w:line="240" w:lineRule="auto"/>
      </w:pPr>
      <w:r>
        <w:separator/>
      </w:r>
    </w:p>
  </w:endnote>
  <w:endnote w:type="continuationSeparator" w:id="0">
    <w:p w14:paraId="35E770E1" w14:textId="77777777" w:rsidR="008A4B8B" w:rsidRDefault="008A4B8B" w:rsidP="0034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A335" w14:textId="77777777" w:rsidR="001C0534" w:rsidRPr="00661ABA" w:rsidRDefault="001C0534" w:rsidP="00342F19">
    <w:pPr>
      <w:ind w:left="1418"/>
      <w:outlineLvl w:val="0"/>
      <w:rPr>
        <w:rFonts w:ascii="Arial" w:eastAsia="Arial" w:hAnsi="Arial" w:cs="Arial"/>
        <w:color w:val="0155A3"/>
        <w:spacing w:val="-25"/>
        <w:w w:val="90"/>
        <w:sz w:val="28"/>
        <w:szCs w:val="36"/>
      </w:rPr>
    </w:pPr>
    <w:r w:rsidRPr="005E2CB2">
      <w:rPr>
        <w:rFonts w:ascii="Arial" w:eastAsia="Arial" w:hAnsi="Arial" w:cs="Arial"/>
        <w:color w:val="0155A3"/>
        <w:spacing w:val="-25"/>
        <w:w w:val="90"/>
        <w:sz w:val="28"/>
        <w:szCs w:val="36"/>
      </w:rPr>
      <w:t>ORGANIZACJA MIĘDZYNARODOWEGO LOTNICTWA CYWILNEGO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24997B7A" w14:textId="77777777" w:rsidTr="00342F19">
      <w:tc>
        <w:tcPr>
          <w:tcW w:w="3020" w:type="dxa"/>
        </w:tcPr>
        <w:p w14:paraId="413111CD" w14:textId="77777777" w:rsidR="001C0534" w:rsidRPr="00D01A14" w:rsidRDefault="001C0534" w:rsidP="00342F19">
          <w:pPr>
            <w:pStyle w:val="Stopka"/>
            <w:tabs>
              <w:tab w:val="clear" w:pos="4536"/>
            </w:tabs>
            <w:spacing w:after="0" w:line="240" w:lineRule="auto"/>
            <w:rPr>
              <w:szCs w:val="20"/>
            </w:rPr>
          </w:pPr>
          <w:r w:rsidRPr="0009367E">
            <w:rPr>
              <w:i/>
            </w:rPr>
            <w:t>Doc 9981</w:t>
          </w:r>
          <w:r>
            <w:rPr>
              <w:i/>
            </w:rPr>
            <w:t xml:space="preserve"> </w:t>
          </w:r>
          <w:r w:rsidRPr="000776B6">
            <w:rPr>
              <w:i/>
            </w:rPr>
            <w:t>PANS — Lotniska</w:t>
          </w:r>
        </w:p>
      </w:tc>
      <w:tc>
        <w:tcPr>
          <w:tcW w:w="3020" w:type="dxa"/>
        </w:tcPr>
        <w:p w14:paraId="1284ACF5" w14:textId="2A131656" w:rsidR="001C0534" w:rsidRPr="00D01A14" w:rsidRDefault="001C0534" w:rsidP="00342F19">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15</w:t>
          </w:r>
          <w:r w:rsidRPr="00BD6991">
            <w:rPr>
              <w:szCs w:val="20"/>
            </w:rPr>
            <w:fldChar w:fldCharType="end"/>
          </w:r>
        </w:p>
      </w:tc>
      <w:tc>
        <w:tcPr>
          <w:tcW w:w="3020" w:type="dxa"/>
        </w:tcPr>
        <w:p w14:paraId="06EBF16C" w14:textId="77777777" w:rsidR="001C0534" w:rsidRPr="00D01A14" w:rsidRDefault="001C0534" w:rsidP="00342F19">
          <w:pPr>
            <w:pStyle w:val="Stopka"/>
            <w:tabs>
              <w:tab w:val="clear" w:pos="4536"/>
              <w:tab w:val="center" w:pos="0"/>
            </w:tabs>
            <w:spacing w:after="0" w:line="240" w:lineRule="auto"/>
            <w:jc w:val="right"/>
            <w:rPr>
              <w:szCs w:val="20"/>
            </w:rPr>
          </w:pPr>
          <w:r w:rsidRPr="00BD6991">
            <w:rPr>
              <w:szCs w:val="20"/>
            </w:rPr>
            <w:t>10/11/2016</w:t>
          </w:r>
        </w:p>
      </w:tc>
    </w:tr>
  </w:tbl>
  <w:p w14:paraId="2F22B67C" w14:textId="77777777" w:rsidR="001C0534" w:rsidRPr="00A55986" w:rsidRDefault="001C0534" w:rsidP="00342F19">
    <w:pPr>
      <w:pStyle w:val="Stopka"/>
      <w:spacing w:after="0" w:line="240"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1C0534" w:rsidRPr="00D01A14" w14:paraId="7F00456D" w14:textId="77777777" w:rsidTr="00342F19">
      <w:tc>
        <w:tcPr>
          <w:tcW w:w="3020" w:type="dxa"/>
        </w:tcPr>
        <w:p w14:paraId="4AF33868" w14:textId="77777777" w:rsidR="001C0534" w:rsidRPr="00D01A14" w:rsidRDefault="001C0534" w:rsidP="00C020AE">
          <w:pPr>
            <w:pStyle w:val="Stopka"/>
            <w:tabs>
              <w:tab w:val="clear" w:pos="4536"/>
              <w:tab w:val="center" w:pos="0"/>
            </w:tabs>
            <w:spacing w:after="0"/>
            <w:jc w:val="center"/>
            <w:rPr>
              <w:szCs w:val="20"/>
            </w:rPr>
          </w:pPr>
        </w:p>
      </w:tc>
      <w:tc>
        <w:tcPr>
          <w:tcW w:w="3020" w:type="dxa"/>
        </w:tcPr>
        <w:p w14:paraId="6FC7D182" w14:textId="489FBA84"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31</w:t>
          </w:r>
          <w:r w:rsidRPr="00BD6991">
            <w:rPr>
              <w:szCs w:val="20"/>
            </w:rPr>
            <w:fldChar w:fldCharType="end"/>
          </w:r>
        </w:p>
      </w:tc>
      <w:tc>
        <w:tcPr>
          <w:tcW w:w="3020" w:type="dxa"/>
        </w:tcPr>
        <w:p w14:paraId="5FBD5F5C"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48747436" w14:textId="77777777" w:rsidR="001C0534" w:rsidRPr="00A55986" w:rsidRDefault="001C0534" w:rsidP="00342F19">
    <w:pPr>
      <w:pStyle w:val="Stopka"/>
      <w:spacing w:after="0" w:line="240"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62216F38" w14:textId="77777777" w:rsidTr="00C020AE">
      <w:tc>
        <w:tcPr>
          <w:tcW w:w="3020" w:type="dxa"/>
        </w:tcPr>
        <w:p w14:paraId="5261A11F"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066F10B6" w14:textId="1F30172F"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51</w:t>
          </w:r>
          <w:r w:rsidRPr="00BD6991">
            <w:rPr>
              <w:szCs w:val="20"/>
            </w:rPr>
            <w:fldChar w:fldCharType="end"/>
          </w:r>
        </w:p>
      </w:tc>
      <w:tc>
        <w:tcPr>
          <w:tcW w:w="3020" w:type="dxa"/>
        </w:tcPr>
        <w:p w14:paraId="6DE0BF8D"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37B49FDF" w14:textId="77777777" w:rsidR="001C0534" w:rsidRPr="00A55986" w:rsidRDefault="001C0534" w:rsidP="00342F19">
    <w:pPr>
      <w:pStyle w:val="Stopka"/>
      <w:spacing w:after="0" w:line="240"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298078969"/>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6BC56C44" w14:textId="77777777" w:rsidTr="00C020AE">
          <w:tc>
            <w:tcPr>
              <w:tcW w:w="3020" w:type="dxa"/>
            </w:tcPr>
            <w:p w14:paraId="7B66D87D"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338C3E67" w14:textId="61DB3ABA"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70</w:t>
              </w:r>
              <w:r w:rsidRPr="00BD6991">
                <w:rPr>
                  <w:szCs w:val="20"/>
                </w:rPr>
                <w:fldChar w:fldCharType="end"/>
              </w:r>
            </w:p>
          </w:tc>
          <w:tc>
            <w:tcPr>
              <w:tcW w:w="3020" w:type="dxa"/>
            </w:tcPr>
            <w:p w14:paraId="2642CD29"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0FD76CC2" w14:textId="77777777" w:rsidR="001C0534" w:rsidRPr="00D01A14" w:rsidRDefault="008A4B8B" w:rsidP="00342F19">
        <w:pPr>
          <w:pStyle w:val="Stopka"/>
          <w:spacing w:after="0" w:line="240" w:lineRule="auto"/>
          <w:rPr>
            <w:szCs w:val="20"/>
          </w:rP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3DFEAFE3" w14:textId="77777777" w:rsidTr="00C020AE">
      <w:tc>
        <w:tcPr>
          <w:tcW w:w="3020" w:type="dxa"/>
        </w:tcPr>
        <w:p w14:paraId="4172FC5C"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73483A0C" w14:textId="7C995ED4"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67</w:t>
          </w:r>
          <w:r w:rsidRPr="00BD6991">
            <w:rPr>
              <w:szCs w:val="20"/>
            </w:rPr>
            <w:fldChar w:fldCharType="end"/>
          </w:r>
        </w:p>
      </w:tc>
      <w:tc>
        <w:tcPr>
          <w:tcW w:w="3020" w:type="dxa"/>
        </w:tcPr>
        <w:p w14:paraId="34E7DC64"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6EAE5CD9" w14:textId="77777777" w:rsidR="001C0534" w:rsidRPr="00A55986" w:rsidRDefault="001C0534" w:rsidP="00342F19">
    <w:pPr>
      <w:pStyle w:val="Stopka"/>
      <w:spacing w:after="0" w:line="240"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59585698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0257D864" w14:textId="77777777" w:rsidTr="00C020AE">
          <w:tc>
            <w:tcPr>
              <w:tcW w:w="3020" w:type="dxa"/>
            </w:tcPr>
            <w:p w14:paraId="278025B3"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7A3316F8" w14:textId="48AD22A5"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108</w:t>
              </w:r>
              <w:r w:rsidRPr="00BD6991">
                <w:rPr>
                  <w:szCs w:val="20"/>
                </w:rPr>
                <w:fldChar w:fldCharType="end"/>
              </w:r>
            </w:p>
          </w:tc>
          <w:tc>
            <w:tcPr>
              <w:tcW w:w="3020" w:type="dxa"/>
            </w:tcPr>
            <w:p w14:paraId="15052B39" w14:textId="77777777" w:rsidR="001C0534" w:rsidRPr="00D01A14" w:rsidRDefault="001C0534" w:rsidP="00C020AE">
              <w:pPr>
                <w:pStyle w:val="Stopka"/>
                <w:tabs>
                  <w:tab w:val="clear" w:pos="4536"/>
                  <w:tab w:val="center" w:pos="0"/>
                </w:tabs>
                <w:spacing w:after="0"/>
                <w:jc w:val="right"/>
                <w:rPr>
                  <w:szCs w:val="20"/>
                </w:rPr>
              </w:pPr>
              <w:r w:rsidRPr="005C24A5">
                <w:rPr>
                  <w:szCs w:val="20"/>
                </w:rPr>
                <w:t>10/11/2016</w:t>
              </w:r>
            </w:p>
          </w:tc>
        </w:tr>
      </w:tbl>
      <w:p w14:paraId="7F152E05" w14:textId="77777777" w:rsidR="001C0534" w:rsidRPr="00D01A14" w:rsidRDefault="008A4B8B" w:rsidP="00342F19">
        <w:pPr>
          <w:pStyle w:val="Stopka"/>
          <w:spacing w:after="0" w:line="240" w:lineRule="auto"/>
          <w:rPr>
            <w:szCs w:val="20"/>
          </w:rPr>
        </w:pP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5BAC5033" w14:textId="77777777" w:rsidTr="00C020AE">
      <w:tc>
        <w:tcPr>
          <w:tcW w:w="3020" w:type="dxa"/>
        </w:tcPr>
        <w:p w14:paraId="78F47FEF"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56DCF633" w14:textId="333067B2"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74</w:t>
          </w:r>
          <w:r w:rsidRPr="00BD6991">
            <w:rPr>
              <w:szCs w:val="20"/>
            </w:rPr>
            <w:fldChar w:fldCharType="end"/>
          </w:r>
        </w:p>
      </w:tc>
      <w:tc>
        <w:tcPr>
          <w:tcW w:w="3020" w:type="dxa"/>
        </w:tcPr>
        <w:p w14:paraId="75DDDE76"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7C8D8DC3" w14:textId="77777777" w:rsidR="001C0534" w:rsidRPr="00A55986" w:rsidRDefault="001C0534" w:rsidP="00342F19">
    <w:pPr>
      <w:pStyle w:val="Stopka"/>
      <w:spacing w:after="0" w:line="240" w:lineRule="auto"/>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183E3C7A" w14:textId="77777777" w:rsidTr="00C020AE">
      <w:tc>
        <w:tcPr>
          <w:tcW w:w="3020" w:type="dxa"/>
        </w:tcPr>
        <w:p w14:paraId="7F7FB20D" w14:textId="77777777" w:rsidR="001C0534" w:rsidRPr="00D01A14" w:rsidRDefault="001C0534" w:rsidP="00C020AE">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60DE894B" w14:textId="4ED221E5" w:rsidR="001C0534" w:rsidRPr="00D01A14" w:rsidRDefault="001C0534" w:rsidP="00C020AE">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104</w:t>
          </w:r>
          <w:r w:rsidRPr="00BD6991">
            <w:rPr>
              <w:szCs w:val="20"/>
            </w:rPr>
            <w:fldChar w:fldCharType="end"/>
          </w:r>
        </w:p>
      </w:tc>
      <w:tc>
        <w:tcPr>
          <w:tcW w:w="3020" w:type="dxa"/>
        </w:tcPr>
        <w:p w14:paraId="5445E3BA" w14:textId="77777777" w:rsidR="001C0534" w:rsidRPr="00D01A14" w:rsidRDefault="001C0534" w:rsidP="00C020AE">
          <w:pPr>
            <w:pStyle w:val="Stopka"/>
            <w:tabs>
              <w:tab w:val="clear" w:pos="4536"/>
              <w:tab w:val="center" w:pos="0"/>
            </w:tabs>
            <w:spacing w:after="0"/>
            <w:jc w:val="right"/>
            <w:rPr>
              <w:szCs w:val="20"/>
            </w:rPr>
          </w:pPr>
          <w:r w:rsidRPr="00BD6991">
            <w:rPr>
              <w:szCs w:val="20"/>
            </w:rPr>
            <w:t>10/11/2016</w:t>
          </w:r>
        </w:p>
      </w:tc>
    </w:tr>
  </w:tbl>
  <w:p w14:paraId="26A2C8FF" w14:textId="77777777" w:rsidR="001C0534" w:rsidRPr="00A55986" w:rsidRDefault="001C0534" w:rsidP="00342F19">
    <w:pPr>
      <w:pStyle w:val="Stopka"/>
      <w:spacing w:after="0" w:line="240" w:lineRule="auto"/>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777368343"/>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2573ACA2" w14:textId="77777777" w:rsidTr="00194DBA">
          <w:tc>
            <w:tcPr>
              <w:tcW w:w="3020" w:type="dxa"/>
              <w:vAlign w:val="center"/>
            </w:tcPr>
            <w:p w14:paraId="452FA017" w14:textId="77777777" w:rsidR="001C0534" w:rsidRPr="00D01A14" w:rsidRDefault="001C0534" w:rsidP="002727FE">
              <w:pPr>
                <w:pStyle w:val="Stopka"/>
                <w:tabs>
                  <w:tab w:val="clear" w:pos="4536"/>
                  <w:tab w:val="center" w:pos="0"/>
                </w:tabs>
                <w:spacing w:after="0" w:line="240" w:lineRule="auto"/>
                <w:rPr>
                  <w:szCs w:val="20"/>
                </w:rPr>
              </w:pPr>
              <w:r w:rsidRPr="0009367E">
                <w:rPr>
                  <w:i/>
                </w:rPr>
                <w:t>Doc 9981</w:t>
              </w:r>
              <w:r>
                <w:rPr>
                  <w:i/>
                </w:rPr>
                <w:t xml:space="preserve"> </w:t>
              </w:r>
              <w:r w:rsidRPr="000776B6">
                <w:rPr>
                  <w:i/>
                </w:rPr>
                <w:t>PANS — Lotniska</w:t>
              </w:r>
            </w:p>
          </w:tc>
          <w:tc>
            <w:tcPr>
              <w:tcW w:w="3020" w:type="dxa"/>
              <w:vAlign w:val="center"/>
            </w:tcPr>
            <w:p w14:paraId="4F1D6DB1" w14:textId="16DDCCF5" w:rsidR="001C0534" w:rsidRPr="00D01A14" w:rsidRDefault="001C0534" w:rsidP="002727FE">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116</w:t>
              </w:r>
              <w:r w:rsidRPr="00BD6991">
                <w:rPr>
                  <w:szCs w:val="20"/>
                </w:rPr>
                <w:fldChar w:fldCharType="end"/>
              </w:r>
            </w:p>
          </w:tc>
          <w:tc>
            <w:tcPr>
              <w:tcW w:w="3020" w:type="dxa"/>
              <w:vAlign w:val="center"/>
            </w:tcPr>
            <w:p w14:paraId="37060940" w14:textId="77777777" w:rsidR="001C0534" w:rsidRPr="002727FE" w:rsidRDefault="001C0534" w:rsidP="002727FE">
              <w:pPr>
                <w:pStyle w:val="Stopka"/>
                <w:tabs>
                  <w:tab w:val="clear" w:pos="4536"/>
                  <w:tab w:val="center" w:pos="0"/>
                </w:tabs>
                <w:spacing w:after="0" w:line="240" w:lineRule="auto"/>
                <w:jc w:val="right"/>
                <w:rPr>
                  <w:color w:val="FF0000"/>
                  <w:szCs w:val="20"/>
                  <w:u w:val="single"/>
                </w:rPr>
              </w:pPr>
              <w:r w:rsidRPr="002727FE">
                <w:rPr>
                  <w:color w:val="FF0000"/>
                  <w:szCs w:val="20"/>
                  <w:u w:val="single"/>
                </w:rPr>
                <w:t>5/11/2020</w:t>
              </w:r>
            </w:p>
            <w:p w14:paraId="7D9DAFF1" w14:textId="77777777" w:rsidR="001C0534" w:rsidRPr="00D01A14" w:rsidRDefault="001C0534" w:rsidP="002727FE">
              <w:pPr>
                <w:pStyle w:val="Stopka"/>
                <w:tabs>
                  <w:tab w:val="clear" w:pos="4536"/>
                  <w:tab w:val="center" w:pos="0"/>
                  <w:tab w:val="center" w:pos="2324"/>
                </w:tabs>
                <w:spacing w:after="0" w:line="240" w:lineRule="auto"/>
                <w:jc w:val="center"/>
                <w:rPr>
                  <w:szCs w:val="20"/>
                </w:rPr>
              </w:pPr>
              <w:r>
                <w:rPr>
                  <w:color w:val="FF0000"/>
                  <w:szCs w:val="20"/>
                </w:rPr>
                <w:tab/>
              </w:r>
              <w:r w:rsidRPr="002727FE">
                <w:rPr>
                  <w:color w:val="FF0000"/>
                  <w:szCs w:val="20"/>
                </w:rPr>
                <w:t>2</w:t>
              </w:r>
            </w:p>
          </w:tc>
        </w:tr>
      </w:tbl>
      <w:p w14:paraId="61B294E5" w14:textId="77777777" w:rsidR="001C0534" w:rsidRPr="00D01A14" w:rsidRDefault="008A4B8B" w:rsidP="00342F19">
        <w:pPr>
          <w:pStyle w:val="Stopka"/>
          <w:spacing w:after="0" w:line="240" w:lineRule="auto"/>
          <w:rPr>
            <w:szCs w:val="20"/>
          </w:rPr>
        </w:pP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166063C6" w14:textId="77777777" w:rsidTr="002727FE">
      <w:tc>
        <w:tcPr>
          <w:tcW w:w="3020" w:type="dxa"/>
          <w:vAlign w:val="center"/>
        </w:tcPr>
        <w:p w14:paraId="1579F3D4" w14:textId="77777777" w:rsidR="001C0534" w:rsidRPr="00D01A14" w:rsidRDefault="001C0534" w:rsidP="002727FE">
          <w:pPr>
            <w:pStyle w:val="Stopka"/>
            <w:tabs>
              <w:tab w:val="clear" w:pos="4536"/>
              <w:tab w:val="center" w:pos="0"/>
            </w:tabs>
            <w:spacing w:after="0" w:line="240" w:lineRule="auto"/>
            <w:rPr>
              <w:szCs w:val="20"/>
            </w:rPr>
          </w:pPr>
          <w:r w:rsidRPr="0009367E">
            <w:rPr>
              <w:i/>
            </w:rPr>
            <w:t>Doc 9981</w:t>
          </w:r>
          <w:r>
            <w:rPr>
              <w:i/>
            </w:rPr>
            <w:t xml:space="preserve"> </w:t>
          </w:r>
          <w:r w:rsidRPr="000776B6">
            <w:rPr>
              <w:i/>
            </w:rPr>
            <w:t>PANS — Lotniska</w:t>
          </w:r>
        </w:p>
      </w:tc>
      <w:tc>
        <w:tcPr>
          <w:tcW w:w="3020" w:type="dxa"/>
          <w:vAlign w:val="center"/>
        </w:tcPr>
        <w:p w14:paraId="028BD29A" w14:textId="41552F3D" w:rsidR="001C0534" w:rsidRPr="00D01A14" w:rsidRDefault="001C0534" w:rsidP="002727FE">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109</w:t>
          </w:r>
          <w:r w:rsidRPr="00BD6991">
            <w:rPr>
              <w:szCs w:val="20"/>
            </w:rPr>
            <w:fldChar w:fldCharType="end"/>
          </w:r>
        </w:p>
      </w:tc>
      <w:tc>
        <w:tcPr>
          <w:tcW w:w="3020" w:type="dxa"/>
          <w:vAlign w:val="center"/>
        </w:tcPr>
        <w:p w14:paraId="491B1578" w14:textId="77777777" w:rsidR="001C0534" w:rsidRPr="002727FE" w:rsidRDefault="001C0534" w:rsidP="002727FE">
          <w:pPr>
            <w:pStyle w:val="Stopka"/>
            <w:tabs>
              <w:tab w:val="clear" w:pos="4536"/>
              <w:tab w:val="center" w:pos="0"/>
            </w:tabs>
            <w:spacing w:after="0" w:line="240" w:lineRule="auto"/>
            <w:jc w:val="right"/>
            <w:rPr>
              <w:color w:val="FF0000"/>
              <w:szCs w:val="20"/>
              <w:u w:val="single"/>
            </w:rPr>
          </w:pPr>
          <w:r w:rsidRPr="002727FE">
            <w:rPr>
              <w:color w:val="FF0000"/>
              <w:szCs w:val="20"/>
              <w:u w:val="single"/>
            </w:rPr>
            <w:t>5/11/2020</w:t>
          </w:r>
        </w:p>
        <w:p w14:paraId="2F1366ED" w14:textId="77777777" w:rsidR="001C0534" w:rsidRPr="00D01A14" w:rsidRDefault="001C0534" w:rsidP="002727FE">
          <w:pPr>
            <w:pStyle w:val="Stopka"/>
            <w:tabs>
              <w:tab w:val="clear" w:pos="4536"/>
              <w:tab w:val="center" w:pos="0"/>
              <w:tab w:val="center" w:pos="2324"/>
            </w:tabs>
            <w:spacing w:after="0" w:line="240" w:lineRule="auto"/>
            <w:jc w:val="center"/>
            <w:rPr>
              <w:szCs w:val="20"/>
            </w:rPr>
          </w:pPr>
          <w:r>
            <w:rPr>
              <w:color w:val="FF0000"/>
              <w:szCs w:val="20"/>
            </w:rPr>
            <w:tab/>
          </w:r>
          <w:r w:rsidRPr="002727FE">
            <w:rPr>
              <w:color w:val="FF0000"/>
              <w:szCs w:val="20"/>
            </w:rPr>
            <w:t>2</w:t>
          </w:r>
        </w:p>
      </w:tc>
    </w:tr>
  </w:tbl>
  <w:p w14:paraId="0AE055F6" w14:textId="77777777" w:rsidR="001C0534" w:rsidRPr="00A55986" w:rsidRDefault="001C0534" w:rsidP="00342F19">
    <w:pPr>
      <w:pStyle w:val="Stopk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8798"/>
      <w:docPartObj>
        <w:docPartGallery w:val="Page Numbers (Bottom of Page)"/>
        <w:docPartUnique/>
      </w:docPartObj>
    </w:sdtPr>
    <w:sdtEndPr>
      <w:rPr>
        <w:szCs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1C0534" w:rsidRPr="00D01A14" w14:paraId="5F31E3BC" w14:textId="77777777" w:rsidTr="00342F19">
          <w:tc>
            <w:tcPr>
              <w:tcW w:w="3020" w:type="dxa"/>
            </w:tcPr>
            <w:p w14:paraId="0895BA9C" w14:textId="77777777" w:rsidR="001C0534" w:rsidRPr="00D01A14" w:rsidRDefault="001C0534" w:rsidP="00FF7327">
              <w:pPr>
                <w:pStyle w:val="Stopka"/>
                <w:tabs>
                  <w:tab w:val="clear" w:pos="4536"/>
                  <w:tab w:val="center" w:pos="0"/>
                </w:tabs>
                <w:spacing w:after="0" w:line="240" w:lineRule="auto"/>
                <w:jc w:val="center"/>
                <w:rPr>
                  <w:szCs w:val="20"/>
                </w:rPr>
              </w:pPr>
            </w:p>
          </w:tc>
          <w:tc>
            <w:tcPr>
              <w:tcW w:w="3020" w:type="dxa"/>
            </w:tcPr>
            <w:p w14:paraId="7324A41F" w14:textId="174E3094" w:rsidR="001C0534" w:rsidRPr="00D01A14" w:rsidRDefault="001C0534" w:rsidP="00FF7327">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3</w:t>
              </w:r>
              <w:r w:rsidRPr="00BD6991">
                <w:rPr>
                  <w:szCs w:val="20"/>
                </w:rPr>
                <w:fldChar w:fldCharType="end"/>
              </w:r>
            </w:p>
          </w:tc>
          <w:tc>
            <w:tcPr>
              <w:tcW w:w="3020" w:type="dxa"/>
            </w:tcPr>
            <w:p w14:paraId="5FB934F7" w14:textId="77777777" w:rsidR="001C0534" w:rsidRPr="00D01A14" w:rsidRDefault="001C0534" w:rsidP="00FF7327">
              <w:pPr>
                <w:pStyle w:val="Stopka"/>
                <w:tabs>
                  <w:tab w:val="clear" w:pos="4536"/>
                  <w:tab w:val="center" w:pos="0"/>
                </w:tabs>
                <w:spacing w:after="0" w:line="240" w:lineRule="auto"/>
                <w:jc w:val="right"/>
                <w:rPr>
                  <w:szCs w:val="20"/>
                </w:rPr>
              </w:pPr>
              <w:r w:rsidRPr="00BD6991">
                <w:rPr>
                  <w:szCs w:val="20"/>
                </w:rPr>
                <w:t>10/11/2016</w:t>
              </w:r>
            </w:p>
          </w:tc>
        </w:tr>
      </w:tbl>
      <w:p w14:paraId="17FA94BE" w14:textId="77777777" w:rsidR="001C0534" w:rsidRPr="00D01A14" w:rsidRDefault="008A4B8B" w:rsidP="00342F19">
        <w:pPr>
          <w:pStyle w:val="Stopka"/>
          <w:tabs>
            <w:tab w:val="clear" w:pos="4536"/>
            <w:tab w:val="center" w:pos="0"/>
          </w:tabs>
          <w:spacing w:after="0" w:line="240" w:lineRule="auto"/>
          <w:rPr>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EFEA" w14:textId="77777777" w:rsidR="001C0534" w:rsidRPr="00661ABA" w:rsidRDefault="001C0534" w:rsidP="00342F19">
    <w:pPr>
      <w:ind w:left="1418"/>
      <w:outlineLvl w:val="0"/>
      <w:rPr>
        <w:rFonts w:ascii="Arial" w:eastAsia="Arial" w:hAnsi="Arial" w:cs="Arial"/>
        <w:spacing w:val="-25"/>
        <w:w w:val="90"/>
        <w:sz w:val="28"/>
        <w:szCs w:val="36"/>
      </w:rPr>
    </w:pPr>
    <w:r w:rsidRPr="00661ABA">
      <w:rPr>
        <w:rFonts w:ascii="Arial" w:eastAsia="Arial" w:hAnsi="Arial" w:cs="Arial"/>
        <w:spacing w:val="-25"/>
        <w:w w:val="90"/>
        <w:sz w:val="28"/>
        <w:szCs w:val="36"/>
      </w:rPr>
      <w:t>ORGANIZACJA MIĘDZYNARODOWEGO LOTNICTWA CYWILNEGO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1C0534" w:rsidRPr="00D01A14" w14:paraId="15920CCD" w14:textId="77777777" w:rsidTr="00342F19">
      <w:tc>
        <w:tcPr>
          <w:tcW w:w="3020" w:type="dxa"/>
        </w:tcPr>
        <w:p w14:paraId="211E1DC1" w14:textId="77777777" w:rsidR="001C0534" w:rsidRPr="00D01A14" w:rsidRDefault="001C0534" w:rsidP="00FF7327">
          <w:pPr>
            <w:pStyle w:val="Stopka"/>
            <w:tabs>
              <w:tab w:val="clear" w:pos="4536"/>
              <w:tab w:val="center" w:pos="0"/>
            </w:tabs>
            <w:spacing w:after="0" w:line="240" w:lineRule="auto"/>
            <w:jc w:val="center"/>
            <w:rPr>
              <w:szCs w:val="20"/>
            </w:rPr>
          </w:pPr>
        </w:p>
      </w:tc>
      <w:tc>
        <w:tcPr>
          <w:tcW w:w="3020" w:type="dxa"/>
        </w:tcPr>
        <w:p w14:paraId="1B68334E" w14:textId="7AB940A8" w:rsidR="001C0534" w:rsidRPr="00D01A14" w:rsidRDefault="001C0534" w:rsidP="00FF7327">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4</w:t>
          </w:r>
          <w:r w:rsidRPr="00BD6991">
            <w:rPr>
              <w:szCs w:val="20"/>
            </w:rPr>
            <w:fldChar w:fldCharType="end"/>
          </w:r>
        </w:p>
      </w:tc>
      <w:tc>
        <w:tcPr>
          <w:tcW w:w="3020" w:type="dxa"/>
        </w:tcPr>
        <w:p w14:paraId="0785080A" w14:textId="77777777" w:rsidR="001C0534" w:rsidRPr="00D01A14" w:rsidRDefault="001C0534" w:rsidP="00FF7327">
          <w:pPr>
            <w:pStyle w:val="Stopka"/>
            <w:tabs>
              <w:tab w:val="clear" w:pos="4536"/>
              <w:tab w:val="center" w:pos="0"/>
            </w:tabs>
            <w:spacing w:after="0" w:line="240" w:lineRule="auto"/>
            <w:jc w:val="right"/>
            <w:rPr>
              <w:szCs w:val="20"/>
            </w:rPr>
          </w:pPr>
          <w:r w:rsidRPr="00BD6991">
            <w:rPr>
              <w:szCs w:val="20"/>
            </w:rPr>
            <w:t>10/11/2016</w:t>
          </w:r>
        </w:p>
      </w:tc>
    </w:tr>
  </w:tbl>
  <w:p w14:paraId="1F01CB8C" w14:textId="77777777" w:rsidR="001C0534" w:rsidRPr="00A55986" w:rsidRDefault="001C0534" w:rsidP="00342F19">
    <w:pPr>
      <w:pStyle w:val="Stopka"/>
      <w:spacing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62703"/>
      <w:docPartObj>
        <w:docPartGallery w:val="Page Numbers (Bottom of Page)"/>
        <w:docPartUnique/>
      </w:docPartObj>
    </w:sdtPr>
    <w:sdtEndPr>
      <w:rPr>
        <w:szCs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429B9171" w14:textId="77777777" w:rsidTr="00FF7327">
          <w:tc>
            <w:tcPr>
              <w:tcW w:w="3020" w:type="dxa"/>
            </w:tcPr>
            <w:p w14:paraId="70C4A28B" w14:textId="77777777" w:rsidR="001C0534" w:rsidRPr="00D01A14" w:rsidRDefault="001C0534" w:rsidP="00FF7327">
              <w:pPr>
                <w:pStyle w:val="Stopka"/>
                <w:tabs>
                  <w:tab w:val="clear" w:pos="4536"/>
                  <w:tab w:val="center" w:pos="0"/>
                </w:tabs>
                <w:spacing w:after="0" w:line="240" w:lineRule="auto"/>
                <w:rPr>
                  <w:szCs w:val="20"/>
                </w:rPr>
              </w:pPr>
              <w:r w:rsidRPr="0009367E">
                <w:rPr>
                  <w:i/>
                </w:rPr>
                <w:t>Doc 9981</w:t>
              </w:r>
              <w:r>
                <w:rPr>
                  <w:i/>
                </w:rPr>
                <w:t xml:space="preserve"> </w:t>
              </w:r>
              <w:r w:rsidRPr="000776B6">
                <w:rPr>
                  <w:i/>
                </w:rPr>
                <w:t>PANS — Lotniska</w:t>
              </w:r>
            </w:p>
          </w:tc>
          <w:tc>
            <w:tcPr>
              <w:tcW w:w="3020" w:type="dxa"/>
            </w:tcPr>
            <w:p w14:paraId="429C9526" w14:textId="6CD62542" w:rsidR="001C0534" w:rsidRPr="00D01A14" w:rsidRDefault="001C0534" w:rsidP="00FF7327">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11</w:t>
              </w:r>
              <w:r w:rsidRPr="00BD6991">
                <w:rPr>
                  <w:szCs w:val="20"/>
                </w:rPr>
                <w:fldChar w:fldCharType="end"/>
              </w:r>
            </w:p>
          </w:tc>
          <w:tc>
            <w:tcPr>
              <w:tcW w:w="3020" w:type="dxa"/>
            </w:tcPr>
            <w:p w14:paraId="0C12A6F4" w14:textId="77777777" w:rsidR="001C0534" w:rsidRPr="00D01A14" w:rsidRDefault="001C0534" w:rsidP="00FF7327">
              <w:pPr>
                <w:pStyle w:val="Stopka"/>
                <w:tabs>
                  <w:tab w:val="clear" w:pos="4536"/>
                  <w:tab w:val="center" w:pos="0"/>
                </w:tabs>
                <w:spacing w:after="0" w:line="240" w:lineRule="auto"/>
                <w:jc w:val="right"/>
                <w:rPr>
                  <w:szCs w:val="20"/>
                </w:rPr>
              </w:pPr>
              <w:r w:rsidRPr="00BD6991">
                <w:rPr>
                  <w:szCs w:val="20"/>
                </w:rPr>
                <w:t>10/11/2016</w:t>
              </w:r>
            </w:p>
          </w:tc>
        </w:tr>
      </w:tbl>
      <w:p w14:paraId="65277BBB" w14:textId="77777777" w:rsidR="001C0534" w:rsidRPr="00D01A14" w:rsidRDefault="008A4B8B" w:rsidP="00342F19">
        <w:pPr>
          <w:pStyle w:val="Stopka"/>
          <w:spacing w:after="0" w:line="240" w:lineRule="auto"/>
          <w:rPr>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2A7CCC48" w14:textId="77777777" w:rsidTr="00C020AE">
      <w:tc>
        <w:tcPr>
          <w:tcW w:w="3020" w:type="dxa"/>
          <w:tcBorders>
            <w:top w:val="nil"/>
          </w:tcBorders>
        </w:tcPr>
        <w:p w14:paraId="297BE89F" w14:textId="77777777" w:rsidR="001C0534" w:rsidRPr="00D01A14" w:rsidRDefault="001C0534" w:rsidP="00FF7327">
          <w:pPr>
            <w:pStyle w:val="Stopka"/>
            <w:tabs>
              <w:tab w:val="clear" w:pos="4536"/>
              <w:tab w:val="center" w:pos="0"/>
            </w:tabs>
            <w:spacing w:after="0" w:line="240" w:lineRule="auto"/>
            <w:rPr>
              <w:szCs w:val="20"/>
            </w:rPr>
          </w:pPr>
          <w:r w:rsidRPr="0009367E">
            <w:rPr>
              <w:i/>
            </w:rPr>
            <w:t>Doc 9981</w:t>
          </w:r>
          <w:r>
            <w:rPr>
              <w:i/>
            </w:rPr>
            <w:t xml:space="preserve"> </w:t>
          </w:r>
          <w:r w:rsidRPr="000776B6">
            <w:rPr>
              <w:i/>
            </w:rPr>
            <w:t>PANS — Lotniska</w:t>
          </w:r>
        </w:p>
      </w:tc>
      <w:tc>
        <w:tcPr>
          <w:tcW w:w="3020" w:type="dxa"/>
          <w:tcBorders>
            <w:top w:val="nil"/>
          </w:tcBorders>
        </w:tcPr>
        <w:p w14:paraId="1197EBCA" w14:textId="7687277A" w:rsidR="001C0534" w:rsidRPr="00D01A14" w:rsidRDefault="001C0534" w:rsidP="00FF7327">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5</w:t>
          </w:r>
          <w:r w:rsidRPr="00BD6991">
            <w:rPr>
              <w:szCs w:val="20"/>
            </w:rPr>
            <w:fldChar w:fldCharType="end"/>
          </w:r>
        </w:p>
      </w:tc>
      <w:tc>
        <w:tcPr>
          <w:tcW w:w="3020" w:type="dxa"/>
          <w:tcBorders>
            <w:top w:val="nil"/>
          </w:tcBorders>
        </w:tcPr>
        <w:p w14:paraId="0C3D65F3" w14:textId="77777777" w:rsidR="001C0534" w:rsidRPr="00D01A14" w:rsidRDefault="001C0534" w:rsidP="00FF7327">
          <w:pPr>
            <w:pStyle w:val="Stopka"/>
            <w:tabs>
              <w:tab w:val="clear" w:pos="4536"/>
              <w:tab w:val="center" w:pos="0"/>
            </w:tabs>
            <w:spacing w:after="0" w:line="240" w:lineRule="auto"/>
            <w:jc w:val="right"/>
            <w:rPr>
              <w:szCs w:val="20"/>
            </w:rPr>
          </w:pPr>
          <w:r w:rsidRPr="00BD6991">
            <w:rPr>
              <w:szCs w:val="20"/>
            </w:rPr>
            <w:t>10/11/2016</w:t>
          </w:r>
        </w:p>
      </w:tc>
    </w:tr>
  </w:tbl>
  <w:p w14:paraId="10B5B80E" w14:textId="77777777" w:rsidR="001C0534" w:rsidRDefault="001C0534" w:rsidP="00342F19">
    <w:pPr>
      <w:pStyle w:val="Stopka"/>
      <w:spacing w:after="0" w:line="240" w:lineRule="auto"/>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03AFE65A" w14:textId="77777777" w:rsidTr="00C020AE">
      <w:tc>
        <w:tcPr>
          <w:tcW w:w="3020" w:type="dxa"/>
        </w:tcPr>
        <w:p w14:paraId="0042C973" w14:textId="77777777" w:rsidR="001C0534" w:rsidRPr="00D01A14" w:rsidRDefault="001C0534" w:rsidP="00FF7327">
          <w:pPr>
            <w:pStyle w:val="Stopka"/>
            <w:tabs>
              <w:tab w:val="clear" w:pos="4536"/>
              <w:tab w:val="center" w:pos="0"/>
            </w:tabs>
            <w:spacing w:after="0" w:line="240" w:lineRule="auto"/>
            <w:rPr>
              <w:szCs w:val="20"/>
            </w:rPr>
          </w:pPr>
          <w:r w:rsidRPr="0009367E">
            <w:rPr>
              <w:i/>
            </w:rPr>
            <w:t>Doc 9981</w:t>
          </w:r>
          <w:r>
            <w:rPr>
              <w:i/>
            </w:rPr>
            <w:t xml:space="preserve"> </w:t>
          </w:r>
          <w:r w:rsidRPr="000776B6">
            <w:rPr>
              <w:i/>
            </w:rPr>
            <w:t>PANS — Lotniska</w:t>
          </w:r>
        </w:p>
      </w:tc>
      <w:tc>
        <w:tcPr>
          <w:tcW w:w="3020" w:type="dxa"/>
        </w:tcPr>
        <w:p w14:paraId="1D36DEFA" w14:textId="7FC7C201" w:rsidR="001C0534" w:rsidRPr="00D01A14" w:rsidRDefault="001C0534" w:rsidP="00FF7327">
          <w:pPr>
            <w:pStyle w:val="Stopka"/>
            <w:tabs>
              <w:tab w:val="clear" w:pos="4536"/>
              <w:tab w:val="center" w:pos="0"/>
            </w:tabs>
            <w:spacing w:after="0" w:line="240" w:lineRule="auto"/>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12</w:t>
          </w:r>
          <w:r w:rsidRPr="00BD6991">
            <w:rPr>
              <w:szCs w:val="20"/>
            </w:rPr>
            <w:fldChar w:fldCharType="end"/>
          </w:r>
        </w:p>
      </w:tc>
      <w:tc>
        <w:tcPr>
          <w:tcW w:w="3020" w:type="dxa"/>
        </w:tcPr>
        <w:p w14:paraId="5D14D804" w14:textId="77777777" w:rsidR="001C0534" w:rsidRPr="00D01A14" w:rsidRDefault="001C0534" w:rsidP="00FF7327">
          <w:pPr>
            <w:pStyle w:val="Stopka"/>
            <w:tabs>
              <w:tab w:val="clear" w:pos="4536"/>
              <w:tab w:val="center" w:pos="0"/>
            </w:tabs>
            <w:spacing w:after="0" w:line="240" w:lineRule="auto"/>
            <w:jc w:val="right"/>
            <w:rPr>
              <w:szCs w:val="20"/>
            </w:rPr>
          </w:pPr>
          <w:r w:rsidRPr="00BD6991">
            <w:rPr>
              <w:szCs w:val="20"/>
            </w:rPr>
            <w:t>10/11/2016</w:t>
          </w:r>
        </w:p>
      </w:tc>
    </w:tr>
  </w:tbl>
  <w:p w14:paraId="0E24B675" w14:textId="77777777" w:rsidR="001C0534" w:rsidRPr="00A55986" w:rsidRDefault="001C0534" w:rsidP="00342F19">
    <w:pPr>
      <w:pStyle w:val="Stopka"/>
      <w:spacing w:after="0" w:line="240"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132800149"/>
      <w:docPartObj>
        <w:docPartGallery w:val="Page Numbers (Bottom of Page)"/>
        <w:docPartUnique/>
      </w:docPartObj>
    </w:sdtPr>
    <w:sdtEndPr>
      <w:rPr>
        <w:sz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342F19" w14:paraId="17C732D2" w14:textId="77777777" w:rsidTr="00C020AE">
          <w:tc>
            <w:tcPr>
              <w:tcW w:w="3020" w:type="dxa"/>
            </w:tcPr>
            <w:p w14:paraId="1DC4FF68" w14:textId="77777777" w:rsidR="001C0534" w:rsidRPr="00342F19" w:rsidRDefault="001C0534" w:rsidP="00342F19">
              <w:pPr>
                <w:pStyle w:val="Stopka"/>
                <w:tabs>
                  <w:tab w:val="clear" w:pos="4536"/>
                  <w:tab w:val="center" w:pos="0"/>
                </w:tabs>
                <w:spacing w:after="0" w:line="240" w:lineRule="auto"/>
                <w:rPr>
                  <w:sz w:val="18"/>
                  <w:szCs w:val="20"/>
                </w:rPr>
              </w:pPr>
              <w:r w:rsidRPr="00342F19">
                <w:rPr>
                  <w:i/>
                  <w:sz w:val="18"/>
                </w:rPr>
                <w:t>Doc 9981 PANS — Lotniska</w:t>
              </w:r>
            </w:p>
          </w:tc>
          <w:tc>
            <w:tcPr>
              <w:tcW w:w="3020" w:type="dxa"/>
            </w:tcPr>
            <w:p w14:paraId="298708F5" w14:textId="0384EF13" w:rsidR="001C0534" w:rsidRPr="00342F19" w:rsidRDefault="001C0534" w:rsidP="00342F19">
              <w:pPr>
                <w:pStyle w:val="Stopka"/>
                <w:tabs>
                  <w:tab w:val="clear" w:pos="4536"/>
                  <w:tab w:val="center" w:pos="0"/>
                </w:tabs>
                <w:spacing w:after="0" w:line="240" w:lineRule="auto"/>
                <w:jc w:val="center"/>
                <w:rPr>
                  <w:sz w:val="18"/>
                  <w:szCs w:val="20"/>
                </w:rPr>
              </w:pPr>
              <w:r w:rsidRPr="00342F19">
                <w:rPr>
                  <w:sz w:val="18"/>
                  <w:szCs w:val="20"/>
                </w:rPr>
                <w:fldChar w:fldCharType="begin"/>
              </w:r>
              <w:r w:rsidRPr="00342F19">
                <w:rPr>
                  <w:sz w:val="18"/>
                  <w:szCs w:val="20"/>
                </w:rPr>
                <w:instrText xml:space="preserve"> PAGE   \* MERGEFORMAT </w:instrText>
              </w:r>
              <w:r w:rsidRPr="00342F19">
                <w:rPr>
                  <w:sz w:val="18"/>
                  <w:szCs w:val="20"/>
                </w:rPr>
                <w:fldChar w:fldCharType="separate"/>
              </w:r>
              <w:r w:rsidR="008D47D0">
                <w:rPr>
                  <w:noProof/>
                  <w:sz w:val="18"/>
                  <w:szCs w:val="20"/>
                </w:rPr>
                <w:t>58</w:t>
              </w:r>
              <w:r w:rsidRPr="00342F19">
                <w:rPr>
                  <w:sz w:val="18"/>
                  <w:szCs w:val="20"/>
                </w:rPr>
                <w:fldChar w:fldCharType="end"/>
              </w:r>
            </w:p>
          </w:tc>
          <w:tc>
            <w:tcPr>
              <w:tcW w:w="3020" w:type="dxa"/>
            </w:tcPr>
            <w:p w14:paraId="3C6F601E" w14:textId="77777777" w:rsidR="001C0534" w:rsidRPr="00342F19" w:rsidRDefault="001C0534" w:rsidP="00342F19">
              <w:pPr>
                <w:pStyle w:val="Stopka"/>
                <w:tabs>
                  <w:tab w:val="clear" w:pos="4536"/>
                  <w:tab w:val="center" w:pos="0"/>
                </w:tabs>
                <w:spacing w:after="0" w:line="240" w:lineRule="auto"/>
                <w:jc w:val="right"/>
                <w:rPr>
                  <w:sz w:val="18"/>
                  <w:szCs w:val="20"/>
                </w:rPr>
              </w:pPr>
              <w:r w:rsidRPr="00342F19">
                <w:rPr>
                  <w:sz w:val="18"/>
                  <w:szCs w:val="20"/>
                </w:rPr>
                <w:t>10/11/2016</w:t>
              </w:r>
            </w:p>
          </w:tc>
        </w:tr>
      </w:tbl>
      <w:p w14:paraId="4FF5668C" w14:textId="77777777" w:rsidR="001C0534" w:rsidRPr="00D01A14" w:rsidRDefault="008A4B8B" w:rsidP="00342F19">
        <w:pPr>
          <w:pStyle w:val="Stopka"/>
          <w:spacing w:after="0" w:line="240" w:lineRule="auto"/>
          <w:rPr>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D01A14" w14:paraId="123F0156" w14:textId="77777777" w:rsidTr="00C020AE">
      <w:tc>
        <w:tcPr>
          <w:tcW w:w="3020" w:type="dxa"/>
        </w:tcPr>
        <w:p w14:paraId="645DA25E" w14:textId="77777777" w:rsidR="001C0534" w:rsidRPr="00D01A14" w:rsidRDefault="001C0534" w:rsidP="00FF7327">
          <w:pPr>
            <w:pStyle w:val="Stopka"/>
            <w:tabs>
              <w:tab w:val="clear" w:pos="4536"/>
              <w:tab w:val="center" w:pos="0"/>
            </w:tabs>
            <w:spacing w:after="0"/>
            <w:rPr>
              <w:szCs w:val="20"/>
            </w:rPr>
          </w:pPr>
          <w:r w:rsidRPr="0009367E">
            <w:rPr>
              <w:i/>
            </w:rPr>
            <w:t>Doc 9981</w:t>
          </w:r>
          <w:r>
            <w:rPr>
              <w:i/>
            </w:rPr>
            <w:t xml:space="preserve"> </w:t>
          </w:r>
          <w:r w:rsidRPr="000776B6">
            <w:rPr>
              <w:i/>
            </w:rPr>
            <w:t>PANS — Lotniska</w:t>
          </w:r>
        </w:p>
      </w:tc>
      <w:tc>
        <w:tcPr>
          <w:tcW w:w="3020" w:type="dxa"/>
        </w:tcPr>
        <w:p w14:paraId="772AD67F" w14:textId="58DCAAC4" w:rsidR="001C0534" w:rsidRPr="00D01A14" w:rsidRDefault="001C0534" w:rsidP="00FF7327">
          <w:pPr>
            <w:pStyle w:val="Stopka"/>
            <w:tabs>
              <w:tab w:val="clear" w:pos="4536"/>
              <w:tab w:val="center" w:pos="0"/>
            </w:tabs>
            <w:spacing w:after="0"/>
            <w:jc w:val="center"/>
            <w:rPr>
              <w:szCs w:val="20"/>
            </w:rPr>
          </w:pPr>
          <w:r w:rsidRPr="00BD6991">
            <w:rPr>
              <w:szCs w:val="20"/>
            </w:rPr>
            <w:fldChar w:fldCharType="begin"/>
          </w:r>
          <w:r w:rsidRPr="00BD6991">
            <w:rPr>
              <w:szCs w:val="20"/>
            </w:rPr>
            <w:instrText xml:space="preserve"> PAGE   \* MERGEFORMAT </w:instrText>
          </w:r>
          <w:r w:rsidRPr="00BD6991">
            <w:rPr>
              <w:szCs w:val="20"/>
            </w:rPr>
            <w:fldChar w:fldCharType="separate"/>
          </w:r>
          <w:r w:rsidR="008D47D0">
            <w:rPr>
              <w:noProof/>
              <w:szCs w:val="20"/>
            </w:rPr>
            <w:t>13</w:t>
          </w:r>
          <w:r w:rsidRPr="00BD6991">
            <w:rPr>
              <w:szCs w:val="20"/>
            </w:rPr>
            <w:fldChar w:fldCharType="end"/>
          </w:r>
        </w:p>
      </w:tc>
      <w:tc>
        <w:tcPr>
          <w:tcW w:w="3020" w:type="dxa"/>
        </w:tcPr>
        <w:p w14:paraId="4173CAFC" w14:textId="77777777" w:rsidR="001C0534" w:rsidRPr="00D01A14" w:rsidRDefault="001C0534" w:rsidP="00FF7327">
          <w:pPr>
            <w:pStyle w:val="Stopka"/>
            <w:tabs>
              <w:tab w:val="clear" w:pos="4536"/>
              <w:tab w:val="center" w:pos="0"/>
            </w:tabs>
            <w:spacing w:after="0"/>
            <w:jc w:val="right"/>
            <w:rPr>
              <w:szCs w:val="20"/>
            </w:rPr>
          </w:pPr>
          <w:r w:rsidRPr="00BD6991">
            <w:rPr>
              <w:szCs w:val="20"/>
            </w:rPr>
            <w:t>10/11/2016</w:t>
          </w:r>
        </w:p>
      </w:tc>
    </w:tr>
  </w:tbl>
  <w:p w14:paraId="16230747" w14:textId="77777777" w:rsidR="001C0534" w:rsidRPr="00A55986" w:rsidRDefault="001C0534" w:rsidP="00342F19">
    <w:pPr>
      <w:pStyle w:val="Stopk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C172" w14:textId="77777777" w:rsidR="008A4B8B" w:rsidRDefault="008A4B8B" w:rsidP="00342F19">
      <w:pPr>
        <w:spacing w:after="0" w:line="240" w:lineRule="auto"/>
      </w:pPr>
      <w:r>
        <w:separator/>
      </w:r>
    </w:p>
  </w:footnote>
  <w:footnote w:type="continuationSeparator" w:id="0">
    <w:p w14:paraId="2583391C" w14:textId="77777777" w:rsidR="008A4B8B" w:rsidRDefault="008A4B8B" w:rsidP="0034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09367E" w14:paraId="2DEE66BB" w14:textId="77777777" w:rsidTr="00342F19">
      <w:tc>
        <w:tcPr>
          <w:tcW w:w="3020" w:type="dxa"/>
        </w:tcPr>
        <w:p w14:paraId="0C0E9322" w14:textId="77777777" w:rsidR="001C0534" w:rsidRPr="0009367E" w:rsidRDefault="001C0534" w:rsidP="00342F19">
          <w:pPr>
            <w:pStyle w:val="Nagwek"/>
            <w:rPr>
              <w:i/>
            </w:rPr>
          </w:pPr>
          <w:r w:rsidRPr="0009367E">
            <w:rPr>
              <w:i/>
            </w:rPr>
            <w:t>Doc 9981</w:t>
          </w:r>
          <w:r>
            <w:rPr>
              <w:i/>
            </w:rPr>
            <w:t xml:space="preserve"> </w:t>
          </w:r>
          <w:r w:rsidRPr="000776B6">
            <w:rPr>
              <w:i/>
            </w:rPr>
            <w:t>PANS — Lotniska</w:t>
          </w:r>
        </w:p>
      </w:tc>
      <w:tc>
        <w:tcPr>
          <w:tcW w:w="3020" w:type="dxa"/>
        </w:tcPr>
        <w:p w14:paraId="262F2C63" w14:textId="77777777" w:rsidR="001C0534" w:rsidRPr="0009367E" w:rsidRDefault="001C0534" w:rsidP="00342F19">
          <w:pPr>
            <w:pStyle w:val="Nagwek"/>
            <w:rPr>
              <w:i/>
            </w:rPr>
          </w:pPr>
        </w:p>
      </w:tc>
      <w:tc>
        <w:tcPr>
          <w:tcW w:w="3020" w:type="dxa"/>
        </w:tcPr>
        <w:p w14:paraId="7AC68BCE" w14:textId="77777777" w:rsidR="001C0534" w:rsidRPr="0009367E" w:rsidRDefault="001C0534" w:rsidP="00342F19">
          <w:pPr>
            <w:pStyle w:val="Nagwek"/>
            <w:jc w:val="right"/>
            <w:rPr>
              <w:i/>
            </w:rPr>
          </w:pPr>
          <w:r>
            <w:rPr>
              <w:i/>
            </w:rPr>
            <w:t>Spis treści</w:t>
          </w:r>
        </w:p>
      </w:tc>
    </w:tr>
  </w:tbl>
  <w:p w14:paraId="2DE7E861" w14:textId="77777777" w:rsidR="001C0534" w:rsidRDefault="001C0534" w:rsidP="00342F19">
    <w:pPr>
      <w:pStyle w:val="Nagwek"/>
      <w:spacing w:after="0"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3F47" w14:textId="77777777" w:rsidR="001C0534" w:rsidRDefault="001C0534">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342F19" w14:paraId="3604ECEE" w14:textId="77777777" w:rsidTr="00342F19">
      <w:tc>
        <w:tcPr>
          <w:tcW w:w="3020" w:type="dxa"/>
        </w:tcPr>
        <w:p w14:paraId="6146B5CE" w14:textId="77777777" w:rsidR="001C0534" w:rsidRPr="00342F19" w:rsidRDefault="001C0534" w:rsidP="00342F19">
          <w:pPr>
            <w:pStyle w:val="Nagwek"/>
            <w:spacing w:after="0" w:line="240" w:lineRule="auto"/>
            <w:rPr>
              <w:i/>
              <w:sz w:val="18"/>
              <w:lang w:val="pl-PL"/>
            </w:rPr>
          </w:pPr>
          <w:r w:rsidRPr="00342F19">
            <w:rPr>
              <w:i/>
              <w:sz w:val="18"/>
            </w:rPr>
            <w:t>CZĘŚĆ I</w:t>
          </w:r>
        </w:p>
      </w:tc>
      <w:tc>
        <w:tcPr>
          <w:tcW w:w="3020" w:type="dxa"/>
        </w:tcPr>
        <w:p w14:paraId="70B9831D" w14:textId="77777777" w:rsidR="001C0534" w:rsidRPr="00342F19" w:rsidRDefault="001C0534" w:rsidP="00342F19">
          <w:pPr>
            <w:pStyle w:val="Nagwek"/>
            <w:tabs>
              <w:tab w:val="clear" w:pos="4536"/>
            </w:tabs>
            <w:spacing w:after="0" w:line="240" w:lineRule="auto"/>
            <w:jc w:val="center"/>
            <w:rPr>
              <w:i/>
              <w:sz w:val="18"/>
              <w:lang w:val="pl-PL"/>
            </w:rPr>
          </w:pPr>
        </w:p>
      </w:tc>
      <w:tc>
        <w:tcPr>
          <w:tcW w:w="3020" w:type="dxa"/>
        </w:tcPr>
        <w:p w14:paraId="17E7E33A" w14:textId="77777777" w:rsidR="001C0534" w:rsidRPr="00342F19" w:rsidRDefault="001C0534" w:rsidP="00342F19">
          <w:pPr>
            <w:pStyle w:val="Nagwek"/>
            <w:spacing w:after="0" w:line="240" w:lineRule="auto"/>
            <w:jc w:val="right"/>
            <w:rPr>
              <w:i/>
              <w:sz w:val="18"/>
              <w:lang w:val="pl-PL"/>
            </w:rPr>
          </w:pPr>
          <w:r w:rsidRPr="00342F19">
            <w:rPr>
              <w:i/>
              <w:sz w:val="18"/>
              <w:lang w:val="pl-PL"/>
            </w:rPr>
            <w:t xml:space="preserve">Rozdział 2 </w:t>
          </w:r>
        </w:p>
      </w:tc>
    </w:tr>
  </w:tbl>
  <w:p w14:paraId="76023D86" w14:textId="77777777" w:rsidR="001C0534" w:rsidRDefault="001C0534" w:rsidP="00342F19">
    <w:pPr>
      <w:pStyle w:val="Nagwek"/>
      <w:spacing w:after="0" w:line="240"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9474" w14:textId="77777777" w:rsidR="001C0534" w:rsidRDefault="001C0534">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F7327" w14:paraId="76DAA944" w14:textId="77777777" w:rsidTr="00342F19">
      <w:tc>
        <w:tcPr>
          <w:tcW w:w="3020" w:type="dxa"/>
        </w:tcPr>
        <w:p w14:paraId="0D41C9FE" w14:textId="77777777" w:rsidR="001C0534" w:rsidRPr="00FF7327" w:rsidRDefault="001C0534" w:rsidP="00FF7327">
          <w:pPr>
            <w:pStyle w:val="Nagwek"/>
            <w:tabs>
              <w:tab w:val="clear" w:pos="4536"/>
              <w:tab w:val="clear" w:pos="9072"/>
            </w:tabs>
            <w:spacing w:after="0"/>
            <w:rPr>
              <w:i/>
              <w:sz w:val="18"/>
              <w:lang w:val="pl-PL"/>
            </w:rPr>
          </w:pPr>
          <w:r w:rsidRPr="00FF7327">
            <w:rPr>
              <w:i/>
              <w:sz w:val="18"/>
              <w:lang w:val="pl-PL"/>
            </w:rPr>
            <w:t>CZĘŚĆ I</w:t>
          </w:r>
        </w:p>
      </w:tc>
      <w:tc>
        <w:tcPr>
          <w:tcW w:w="3020" w:type="dxa"/>
        </w:tcPr>
        <w:p w14:paraId="2FEED138" w14:textId="77777777" w:rsidR="001C0534" w:rsidRPr="00FF7327" w:rsidRDefault="001C0534" w:rsidP="00FF7327">
          <w:pPr>
            <w:pStyle w:val="Nagwek"/>
            <w:tabs>
              <w:tab w:val="clear" w:pos="4536"/>
              <w:tab w:val="clear" w:pos="9072"/>
            </w:tabs>
            <w:spacing w:after="0"/>
            <w:jc w:val="center"/>
            <w:rPr>
              <w:i/>
              <w:sz w:val="18"/>
              <w:lang w:val="pl-PL"/>
            </w:rPr>
          </w:pPr>
        </w:p>
      </w:tc>
      <w:tc>
        <w:tcPr>
          <w:tcW w:w="3020" w:type="dxa"/>
        </w:tcPr>
        <w:p w14:paraId="77DD10CE" w14:textId="77777777" w:rsidR="001C0534" w:rsidRPr="00FF7327" w:rsidRDefault="001C0534" w:rsidP="00FF7327">
          <w:pPr>
            <w:pStyle w:val="Nagwek"/>
            <w:tabs>
              <w:tab w:val="clear" w:pos="4536"/>
              <w:tab w:val="clear" w:pos="9072"/>
            </w:tabs>
            <w:spacing w:after="0"/>
            <w:jc w:val="right"/>
            <w:rPr>
              <w:i/>
              <w:sz w:val="18"/>
              <w:lang w:val="pl-PL"/>
            </w:rPr>
          </w:pPr>
          <w:r w:rsidRPr="00FF7327">
            <w:rPr>
              <w:i/>
              <w:sz w:val="18"/>
              <w:lang w:val="pl-PL"/>
            </w:rPr>
            <w:t xml:space="preserve">Rozdział 2 </w:t>
          </w:r>
          <w:r w:rsidRPr="00FF7327">
            <w:rPr>
              <w:rFonts w:cs="Times New Roman"/>
              <w:i/>
              <w:sz w:val="18"/>
              <w:lang w:val="pl-PL"/>
            </w:rPr>
            <w:t>–</w:t>
          </w:r>
          <w:r w:rsidRPr="00FF7327">
            <w:rPr>
              <w:i/>
              <w:sz w:val="18"/>
              <w:lang w:val="pl-PL"/>
            </w:rPr>
            <w:t xml:space="preserve"> Dodatek 1 </w:t>
          </w:r>
        </w:p>
      </w:tc>
    </w:tr>
  </w:tbl>
  <w:p w14:paraId="3D9C8E6A" w14:textId="77777777" w:rsidR="001C0534" w:rsidRDefault="001C0534" w:rsidP="00342F19">
    <w:pPr>
      <w:pStyle w:val="Nagwek"/>
      <w:spacing w:after="0" w:line="240"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0AD6" w14:textId="77777777" w:rsidR="001C0534" w:rsidRDefault="001C0534" w:rsidP="00342F19">
    <w:pPr>
      <w:pStyle w:val="Nagwek"/>
      <w:spacing w:after="0" w:line="240"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05B903A8" w14:textId="77777777" w:rsidTr="00342F19">
      <w:tc>
        <w:tcPr>
          <w:tcW w:w="3020" w:type="dxa"/>
        </w:tcPr>
        <w:p w14:paraId="785366FF"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32A34DAF" w14:textId="77777777" w:rsidR="001C0534" w:rsidRPr="00C437CE" w:rsidRDefault="001C0534" w:rsidP="00C437CE">
          <w:pPr>
            <w:pStyle w:val="Nagwek"/>
            <w:spacing w:after="0"/>
            <w:rPr>
              <w:i/>
              <w:sz w:val="18"/>
              <w:lang w:val="pl-PL"/>
            </w:rPr>
          </w:pPr>
        </w:p>
      </w:tc>
      <w:tc>
        <w:tcPr>
          <w:tcW w:w="3020" w:type="dxa"/>
        </w:tcPr>
        <w:p w14:paraId="3DE7EE98" w14:textId="77777777" w:rsidR="001C0534" w:rsidRPr="00C437CE" w:rsidRDefault="001C0534" w:rsidP="00C437CE">
          <w:pPr>
            <w:pStyle w:val="Nagwek"/>
            <w:spacing w:after="0"/>
            <w:jc w:val="right"/>
            <w:rPr>
              <w:i/>
              <w:sz w:val="18"/>
              <w:lang w:val="pl-PL"/>
            </w:rPr>
          </w:pPr>
          <w:r w:rsidRPr="00C437CE">
            <w:rPr>
              <w:i/>
              <w:sz w:val="18"/>
              <w:lang w:val="pl-PL"/>
            </w:rPr>
            <w:t xml:space="preserve">Rozdział 2 – Dodatek 2 </w:t>
          </w:r>
        </w:p>
      </w:tc>
    </w:tr>
  </w:tbl>
  <w:p w14:paraId="25CDED9E" w14:textId="77777777" w:rsidR="001C0534" w:rsidRDefault="001C0534" w:rsidP="00342F19">
    <w:pPr>
      <w:pStyle w:val="Nagwek"/>
      <w:spacing w:after="0" w:line="240"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4260" w14:textId="77777777" w:rsidR="001C0534" w:rsidRDefault="001C0534" w:rsidP="00342F19">
    <w:pPr>
      <w:pStyle w:val="Nagwek"/>
      <w:spacing w:after="0" w:line="240" w:lineRule="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5059" w14:textId="77777777" w:rsidR="001C0534" w:rsidRDefault="001C0534" w:rsidP="00342F19">
    <w:pPr>
      <w:pStyle w:val="Nagwek"/>
      <w:spacing w:after="0" w:line="240"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3B13BBEE" w14:textId="77777777" w:rsidTr="00342F19">
      <w:tc>
        <w:tcPr>
          <w:tcW w:w="3020" w:type="dxa"/>
        </w:tcPr>
        <w:p w14:paraId="79ADA364" w14:textId="77777777" w:rsidR="001C0534" w:rsidRPr="00C437CE" w:rsidRDefault="001C0534" w:rsidP="00C437CE">
          <w:pPr>
            <w:pStyle w:val="Nagwek"/>
            <w:spacing w:after="0"/>
            <w:rPr>
              <w:i/>
              <w:sz w:val="18"/>
              <w:lang w:val="pl-PL"/>
            </w:rPr>
          </w:pPr>
          <w:r w:rsidRPr="00C437CE">
            <w:rPr>
              <w:i/>
              <w:sz w:val="18"/>
              <w:lang w:val="pl-PL"/>
            </w:rPr>
            <w:t>CZEŚĆ I</w:t>
          </w:r>
        </w:p>
      </w:tc>
      <w:tc>
        <w:tcPr>
          <w:tcW w:w="3020" w:type="dxa"/>
        </w:tcPr>
        <w:p w14:paraId="15621B2F" w14:textId="77777777" w:rsidR="001C0534" w:rsidRPr="00C437CE" w:rsidRDefault="001C0534" w:rsidP="00C437CE">
          <w:pPr>
            <w:pStyle w:val="Nagwek"/>
            <w:spacing w:after="0"/>
            <w:rPr>
              <w:i/>
              <w:sz w:val="18"/>
              <w:lang w:val="pl-PL"/>
            </w:rPr>
          </w:pPr>
        </w:p>
      </w:tc>
      <w:tc>
        <w:tcPr>
          <w:tcW w:w="3020" w:type="dxa"/>
        </w:tcPr>
        <w:p w14:paraId="6FB98442" w14:textId="77777777" w:rsidR="001C0534" w:rsidRPr="00C437CE" w:rsidRDefault="001C0534" w:rsidP="00C437CE">
          <w:pPr>
            <w:pStyle w:val="Nagwek"/>
            <w:spacing w:after="0"/>
            <w:jc w:val="right"/>
            <w:rPr>
              <w:i/>
              <w:sz w:val="18"/>
              <w:lang w:val="pl-PL"/>
            </w:rPr>
          </w:pPr>
          <w:r w:rsidRPr="00C437CE">
            <w:rPr>
              <w:i/>
              <w:sz w:val="18"/>
              <w:lang w:val="pl-PL"/>
            </w:rPr>
            <w:t xml:space="preserve">Rozdział 2 – Załącznik B </w:t>
          </w:r>
        </w:p>
      </w:tc>
    </w:tr>
  </w:tbl>
  <w:p w14:paraId="7F1D7F49" w14:textId="77777777" w:rsidR="001C0534" w:rsidRDefault="001C0534" w:rsidP="00342F19">
    <w:pPr>
      <w:pStyle w:val="Nagwek"/>
      <w:spacing w:after="0" w:line="240"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1BFC" w14:textId="77777777" w:rsidR="001C0534" w:rsidRDefault="001C0534" w:rsidP="00342F19">
    <w:pPr>
      <w:pStyle w:val="Nagwek"/>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09367E" w14:paraId="2CEE2630" w14:textId="77777777" w:rsidTr="00342F19">
      <w:tc>
        <w:tcPr>
          <w:tcW w:w="3020" w:type="dxa"/>
        </w:tcPr>
        <w:p w14:paraId="39DB84C7" w14:textId="77777777" w:rsidR="001C0534" w:rsidRPr="0009367E" w:rsidRDefault="001C0534" w:rsidP="00342F19">
          <w:pPr>
            <w:pStyle w:val="Nagwek"/>
            <w:rPr>
              <w:i/>
            </w:rPr>
          </w:pPr>
          <w:r w:rsidRPr="0009367E">
            <w:rPr>
              <w:i/>
            </w:rPr>
            <w:t>Doc 9981</w:t>
          </w:r>
          <w:r>
            <w:rPr>
              <w:i/>
            </w:rPr>
            <w:t xml:space="preserve"> </w:t>
          </w:r>
          <w:r w:rsidRPr="000776B6">
            <w:rPr>
              <w:i/>
            </w:rPr>
            <w:t>PANS — Lotniska</w:t>
          </w:r>
        </w:p>
      </w:tc>
      <w:tc>
        <w:tcPr>
          <w:tcW w:w="3020" w:type="dxa"/>
        </w:tcPr>
        <w:p w14:paraId="3581AC0C" w14:textId="77777777" w:rsidR="001C0534" w:rsidRPr="0009367E" w:rsidRDefault="001C0534" w:rsidP="00342F19">
          <w:pPr>
            <w:pStyle w:val="Nagwek"/>
            <w:rPr>
              <w:i/>
            </w:rPr>
          </w:pPr>
        </w:p>
      </w:tc>
      <w:tc>
        <w:tcPr>
          <w:tcW w:w="3020" w:type="dxa"/>
        </w:tcPr>
        <w:p w14:paraId="4AB21576" w14:textId="77777777" w:rsidR="001C0534" w:rsidRPr="0009367E" w:rsidRDefault="001C0534" w:rsidP="00342F19">
          <w:pPr>
            <w:pStyle w:val="Nagwek"/>
            <w:jc w:val="right"/>
            <w:rPr>
              <w:i/>
            </w:rPr>
          </w:pPr>
        </w:p>
      </w:tc>
    </w:tr>
  </w:tbl>
  <w:p w14:paraId="473BBC81" w14:textId="77777777" w:rsidR="001C0534" w:rsidRDefault="001C0534" w:rsidP="00342F19">
    <w:pPr>
      <w:pStyle w:val="Nagwek"/>
      <w:spacing w:after="0" w:line="240" w:lineRule="aut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5407FF3B" w14:textId="77777777" w:rsidTr="00342F19">
      <w:tc>
        <w:tcPr>
          <w:tcW w:w="3020" w:type="dxa"/>
        </w:tcPr>
        <w:p w14:paraId="09F6DA63"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5E24B0B9" w14:textId="77777777" w:rsidR="001C0534" w:rsidRPr="00C437CE" w:rsidRDefault="001C0534" w:rsidP="00C437CE">
          <w:pPr>
            <w:pStyle w:val="Nagwek"/>
            <w:spacing w:after="0"/>
            <w:rPr>
              <w:i/>
              <w:sz w:val="18"/>
              <w:lang w:val="pl-PL"/>
            </w:rPr>
          </w:pPr>
        </w:p>
      </w:tc>
      <w:tc>
        <w:tcPr>
          <w:tcW w:w="3020" w:type="dxa"/>
        </w:tcPr>
        <w:p w14:paraId="409CA237" w14:textId="77777777" w:rsidR="001C0534" w:rsidRPr="00C437CE" w:rsidRDefault="001C0534" w:rsidP="00C437CE">
          <w:pPr>
            <w:pStyle w:val="Nagwek"/>
            <w:spacing w:after="0"/>
            <w:jc w:val="right"/>
            <w:rPr>
              <w:i/>
              <w:sz w:val="18"/>
              <w:lang w:val="pl-PL"/>
            </w:rPr>
          </w:pPr>
          <w:r w:rsidRPr="00C437CE">
            <w:rPr>
              <w:i/>
              <w:sz w:val="18"/>
              <w:lang w:val="pl-PL"/>
            </w:rPr>
            <w:t xml:space="preserve">Rozdział 2 – Załącznik C </w:t>
          </w:r>
        </w:p>
      </w:tc>
    </w:tr>
  </w:tbl>
  <w:p w14:paraId="51D75FD0" w14:textId="77777777" w:rsidR="001C0534" w:rsidRDefault="001C0534" w:rsidP="00342F19">
    <w:pPr>
      <w:pStyle w:val="Nagwek"/>
      <w:spacing w:after="0" w:line="240"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1900" w14:textId="77777777" w:rsidR="001C0534" w:rsidRDefault="001C0534" w:rsidP="00342F19">
    <w:pPr>
      <w:pStyle w:val="Nagwek"/>
      <w:spacing w:after="0" w:line="240" w:lineRule="aut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0409B74F" w14:textId="77777777" w:rsidTr="00342F19">
      <w:tc>
        <w:tcPr>
          <w:tcW w:w="3020" w:type="dxa"/>
        </w:tcPr>
        <w:p w14:paraId="4C89D4AC"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5EB0A166" w14:textId="77777777" w:rsidR="001C0534" w:rsidRPr="00C437CE" w:rsidRDefault="001C0534" w:rsidP="00C437CE">
          <w:pPr>
            <w:pStyle w:val="Nagwek"/>
            <w:spacing w:after="0"/>
            <w:jc w:val="right"/>
            <w:rPr>
              <w:i/>
              <w:sz w:val="18"/>
              <w:lang w:val="pl-PL"/>
            </w:rPr>
          </w:pPr>
        </w:p>
      </w:tc>
      <w:tc>
        <w:tcPr>
          <w:tcW w:w="3020" w:type="dxa"/>
        </w:tcPr>
        <w:p w14:paraId="392CBADE" w14:textId="77777777" w:rsidR="001C0534" w:rsidRPr="00C437CE" w:rsidRDefault="001C0534" w:rsidP="00C437CE">
          <w:pPr>
            <w:pStyle w:val="Nagwek"/>
            <w:spacing w:after="0"/>
            <w:jc w:val="right"/>
            <w:rPr>
              <w:i/>
              <w:sz w:val="18"/>
              <w:lang w:val="pl-PL"/>
            </w:rPr>
          </w:pPr>
          <w:r w:rsidRPr="00C437CE">
            <w:rPr>
              <w:i/>
              <w:sz w:val="18"/>
              <w:lang w:val="pl-PL"/>
            </w:rPr>
            <w:t xml:space="preserve">Rozdział 3 </w:t>
          </w:r>
        </w:p>
      </w:tc>
    </w:tr>
  </w:tbl>
  <w:p w14:paraId="03CA1151" w14:textId="77777777" w:rsidR="001C0534" w:rsidRDefault="001C0534" w:rsidP="00342F19">
    <w:pPr>
      <w:pStyle w:val="Nagwek"/>
      <w:spacing w:after="0" w:line="240" w:lineRule="aut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1F4A797F" w14:textId="77777777" w:rsidTr="005249EE">
      <w:tc>
        <w:tcPr>
          <w:tcW w:w="3020" w:type="dxa"/>
        </w:tcPr>
        <w:p w14:paraId="3DEE631F"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7D5D659D" w14:textId="77777777" w:rsidR="001C0534" w:rsidRPr="00C437CE" w:rsidRDefault="001C0534" w:rsidP="00C437CE">
          <w:pPr>
            <w:pStyle w:val="Nagwek"/>
            <w:spacing w:after="0"/>
            <w:jc w:val="right"/>
            <w:rPr>
              <w:i/>
              <w:sz w:val="18"/>
              <w:lang w:val="pl-PL"/>
            </w:rPr>
          </w:pPr>
        </w:p>
      </w:tc>
      <w:tc>
        <w:tcPr>
          <w:tcW w:w="3020" w:type="dxa"/>
        </w:tcPr>
        <w:p w14:paraId="03103193" w14:textId="77777777" w:rsidR="001C0534" w:rsidRPr="00C437CE" w:rsidRDefault="001C0534" w:rsidP="00C437CE">
          <w:pPr>
            <w:pStyle w:val="Nagwek"/>
            <w:spacing w:after="0"/>
            <w:jc w:val="right"/>
            <w:rPr>
              <w:i/>
              <w:sz w:val="18"/>
              <w:lang w:val="pl-PL"/>
            </w:rPr>
          </w:pPr>
          <w:r w:rsidRPr="00C437CE">
            <w:rPr>
              <w:i/>
              <w:sz w:val="18"/>
              <w:lang w:val="pl-PL"/>
            </w:rPr>
            <w:t xml:space="preserve">Rozdział 3 </w:t>
          </w:r>
        </w:p>
      </w:tc>
    </w:tr>
  </w:tbl>
  <w:p w14:paraId="0723AD3F" w14:textId="77777777" w:rsidR="001C0534" w:rsidRPr="00962ED8" w:rsidRDefault="001C0534" w:rsidP="00342F19">
    <w:pPr>
      <w:pStyle w:val="Nagwek"/>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0F5318F7" w14:textId="77777777" w:rsidTr="00342F19">
      <w:tc>
        <w:tcPr>
          <w:tcW w:w="3020" w:type="dxa"/>
        </w:tcPr>
        <w:p w14:paraId="7C8D2D09"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4F05BAA3" w14:textId="77777777" w:rsidR="001C0534" w:rsidRPr="00C437CE" w:rsidRDefault="001C0534" w:rsidP="00C437CE">
          <w:pPr>
            <w:pStyle w:val="Nagwek"/>
            <w:spacing w:after="0"/>
            <w:jc w:val="right"/>
            <w:rPr>
              <w:i/>
              <w:sz w:val="18"/>
              <w:lang w:val="pl-PL"/>
            </w:rPr>
          </w:pPr>
        </w:p>
      </w:tc>
      <w:tc>
        <w:tcPr>
          <w:tcW w:w="3020" w:type="dxa"/>
        </w:tcPr>
        <w:p w14:paraId="29D5EF89" w14:textId="77777777" w:rsidR="001C0534" w:rsidRPr="00C437CE" w:rsidRDefault="001C0534" w:rsidP="00C437CE">
          <w:pPr>
            <w:pStyle w:val="Nagwek"/>
            <w:spacing w:after="0"/>
            <w:jc w:val="right"/>
            <w:rPr>
              <w:i/>
              <w:sz w:val="18"/>
              <w:lang w:val="pl-PL"/>
            </w:rPr>
          </w:pPr>
          <w:r w:rsidRPr="00C437CE">
            <w:rPr>
              <w:i/>
              <w:sz w:val="18"/>
              <w:lang w:val="pl-PL"/>
            </w:rPr>
            <w:t xml:space="preserve">Rozdział 3 – Załącznik B </w:t>
          </w:r>
        </w:p>
      </w:tc>
    </w:tr>
  </w:tbl>
  <w:p w14:paraId="01F16612" w14:textId="77777777" w:rsidR="001C0534" w:rsidRDefault="001C0534" w:rsidP="00342F19">
    <w:pPr>
      <w:pStyle w:val="Nagwek"/>
      <w:spacing w:after="0" w:line="240" w:lineRule="aut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4045EEEB" w14:textId="77777777" w:rsidTr="00342F19">
      <w:tc>
        <w:tcPr>
          <w:tcW w:w="3020" w:type="dxa"/>
        </w:tcPr>
        <w:p w14:paraId="0F7B87D5"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1116ADE7" w14:textId="77777777" w:rsidR="001C0534" w:rsidRPr="00C437CE" w:rsidRDefault="001C0534" w:rsidP="00C437CE">
          <w:pPr>
            <w:pStyle w:val="Nagwek"/>
            <w:spacing w:after="0"/>
            <w:jc w:val="right"/>
            <w:rPr>
              <w:i/>
              <w:sz w:val="18"/>
              <w:lang w:val="pl-PL"/>
            </w:rPr>
          </w:pPr>
        </w:p>
      </w:tc>
      <w:tc>
        <w:tcPr>
          <w:tcW w:w="3020" w:type="dxa"/>
        </w:tcPr>
        <w:p w14:paraId="2E1A4140" w14:textId="77777777" w:rsidR="001C0534" w:rsidRPr="00C437CE" w:rsidRDefault="001C0534" w:rsidP="00C437CE">
          <w:pPr>
            <w:pStyle w:val="Nagwek"/>
            <w:spacing w:after="0"/>
            <w:jc w:val="right"/>
            <w:rPr>
              <w:i/>
              <w:sz w:val="18"/>
              <w:lang w:val="pl-PL"/>
            </w:rPr>
          </w:pPr>
          <w:r w:rsidRPr="00C437CE">
            <w:rPr>
              <w:i/>
              <w:sz w:val="18"/>
              <w:lang w:val="pl-PL"/>
            </w:rPr>
            <w:t xml:space="preserve">Rozdział 4 </w:t>
          </w:r>
        </w:p>
      </w:tc>
    </w:tr>
  </w:tbl>
  <w:p w14:paraId="55EB8FD3" w14:textId="77777777" w:rsidR="001C0534" w:rsidRDefault="001C0534" w:rsidP="00342F19">
    <w:pPr>
      <w:pStyle w:val="Nagwek"/>
      <w:spacing w:after="0" w:line="240" w:lineRule="aut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4F8C" w14:textId="77777777" w:rsidR="001C0534" w:rsidRPr="00962ED8" w:rsidRDefault="001C0534" w:rsidP="00342F19">
    <w:pPr>
      <w:pStyle w:val="Nagwek"/>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06405330" w14:textId="77777777" w:rsidTr="00342F19">
      <w:tc>
        <w:tcPr>
          <w:tcW w:w="3020" w:type="dxa"/>
        </w:tcPr>
        <w:p w14:paraId="3F036BB4"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0147B18F" w14:textId="77777777" w:rsidR="001C0534" w:rsidRPr="00C437CE" w:rsidRDefault="001C0534" w:rsidP="00C437CE">
          <w:pPr>
            <w:pStyle w:val="Nagwek"/>
            <w:spacing w:after="0"/>
            <w:rPr>
              <w:i/>
              <w:sz w:val="18"/>
              <w:lang w:val="pl-PL"/>
            </w:rPr>
          </w:pPr>
        </w:p>
      </w:tc>
      <w:tc>
        <w:tcPr>
          <w:tcW w:w="3020" w:type="dxa"/>
        </w:tcPr>
        <w:p w14:paraId="36737445" w14:textId="77777777" w:rsidR="001C0534" w:rsidRPr="00C437CE" w:rsidRDefault="001C0534" w:rsidP="00C437CE">
          <w:pPr>
            <w:pStyle w:val="Nagwek"/>
            <w:spacing w:after="0"/>
            <w:jc w:val="right"/>
            <w:rPr>
              <w:i/>
              <w:sz w:val="18"/>
              <w:lang w:val="pl-PL"/>
            </w:rPr>
          </w:pPr>
          <w:r w:rsidRPr="00C437CE">
            <w:rPr>
              <w:i/>
              <w:sz w:val="18"/>
              <w:lang w:val="pl-PL"/>
            </w:rPr>
            <w:t xml:space="preserve">Rozdział 4 </w:t>
          </w:r>
          <w:r w:rsidRPr="00C437CE">
            <w:rPr>
              <w:rFonts w:cs="Times New Roman"/>
              <w:i/>
              <w:sz w:val="18"/>
              <w:lang w:val="pl-PL"/>
            </w:rPr>
            <w:t>–</w:t>
          </w:r>
          <w:r w:rsidRPr="00C437CE">
            <w:rPr>
              <w:i/>
              <w:sz w:val="18"/>
              <w:lang w:val="pl-PL"/>
            </w:rPr>
            <w:t xml:space="preserve"> Dodatek </w:t>
          </w:r>
        </w:p>
      </w:tc>
    </w:tr>
  </w:tbl>
  <w:p w14:paraId="6CC40864" w14:textId="77777777" w:rsidR="001C0534" w:rsidRDefault="001C0534" w:rsidP="00342F19">
    <w:pPr>
      <w:pStyle w:val="Nagwek"/>
      <w:spacing w:after="0" w:line="240" w:lineRule="aut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38D1" w14:textId="77777777" w:rsidR="001C0534" w:rsidRDefault="001C0534"/>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72F5D" w14:paraId="3537E11F" w14:textId="77777777" w:rsidTr="00342F19">
      <w:tc>
        <w:tcPr>
          <w:tcW w:w="3020" w:type="dxa"/>
        </w:tcPr>
        <w:p w14:paraId="662C0E48" w14:textId="77777777" w:rsidR="001C0534" w:rsidRPr="00F72F5D" w:rsidRDefault="001C0534" w:rsidP="00C437CE">
          <w:pPr>
            <w:pStyle w:val="Nagwek"/>
            <w:spacing w:after="0"/>
            <w:rPr>
              <w:i/>
              <w:lang w:val="pl-PL"/>
            </w:rPr>
          </w:pPr>
          <w:r>
            <w:rPr>
              <w:i/>
              <w:lang w:val="pl-PL"/>
            </w:rPr>
            <w:t>CZĘŚĆ I</w:t>
          </w:r>
        </w:p>
      </w:tc>
      <w:tc>
        <w:tcPr>
          <w:tcW w:w="3020" w:type="dxa"/>
        </w:tcPr>
        <w:p w14:paraId="432CDC3D" w14:textId="77777777" w:rsidR="001C0534" w:rsidRPr="00F72F5D" w:rsidRDefault="001C0534" w:rsidP="00C437CE">
          <w:pPr>
            <w:pStyle w:val="Nagwek"/>
            <w:spacing w:after="0"/>
            <w:rPr>
              <w:i/>
              <w:lang w:val="pl-PL"/>
            </w:rPr>
          </w:pPr>
        </w:p>
      </w:tc>
      <w:tc>
        <w:tcPr>
          <w:tcW w:w="3020" w:type="dxa"/>
        </w:tcPr>
        <w:p w14:paraId="2B09E235" w14:textId="77777777" w:rsidR="001C0534" w:rsidRPr="00F72F5D" w:rsidRDefault="001C0534" w:rsidP="00C437CE">
          <w:pPr>
            <w:pStyle w:val="Nagwek"/>
            <w:spacing w:after="0"/>
            <w:jc w:val="right"/>
            <w:rPr>
              <w:i/>
              <w:lang w:val="pl-PL"/>
            </w:rPr>
          </w:pPr>
          <w:r w:rsidRPr="00F72F5D">
            <w:rPr>
              <w:i/>
              <w:lang w:val="pl-PL"/>
            </w:rPr>
            <w:t xml:space="preserve">Rozdział </w:t>
          </w:r>
          <w:r>
            <w:rPr>
              <w:i/>
              <w:lang w:val="pl-PL"/>
            </w:rPr>
            <w:t>4 – Załącznik A</w:t>
          </w:r>
          <w:r w:rsidRPr="00F72F5D">
            <w:rPr>
              <w:i/>
              <w:lang w:val="pl-PL"/>
            </w:rPr>
            <w:t xml:space="preserve"> </w:t>
          </w:r>
        </w:p>
      </w:tc>
    </w:tr>
  </w:tbl>
  <w:p w14:paraId="3BC4423F" w14:textId="77777777" w:rsidR="001C0534" w:rsidRDefault="001C0534" w:rsidP="00342F19">
    <w:pPr>
      <w:pStyle w:val="Nagwek"/>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A583" w14:textId="77777777" w:rsidR="001C0534" w:rsidRDefault="001C0534">
    <w:pPr>
      <w:pStyle w:val="Nagwek"/>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ADA52" w14:textId="77777777" w:rsidR="001C0534" w:rsidRDefault="001C0534" w:rsidP="00342F19">
    <w:pPr>
      <w:spacing w:after="0" w:line="240" w:lineRule="aut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A64C" w14:textId="77777777" w:rsidR="001C0534" w:rsidRDefault="001C0534" w:rsidP="00342F19">
    <w:pPr>
      <w:spacing w:after="0" w:line="240" w:lineRule="aut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F627" w14:textId="77777777" w:rsidR="001C0534" w:rsidRDefault="001C0534"/>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4ABBCAE4" w14:textId="77777777" w:rsidTr="00342F19">
      <w:tc>
        <w:tcPr>
          <w:tcW w:w="3020" w:type="dxa"/>
        </w:tcPr>
        <w:p w14:paraId="42564DA4" w14:textId="77777777" w:rsidR="001C0534" w:rsidRPr="00C437CE" w:rsidRDefault="001C0534" w:rsidP="00C437CE">
          <w:pPr>
            <w:pStyle w:val="Nagwek"/>
            <w:spacing w:after="0"/>
            <w:rPr>
              <w:i/>
              <w:sz w:val="18"/>
              <w:lang w:val="pl-PL"/>
            </w:rPr>
          </w:pPr>
          <w:r w:rsidRPr="00C437CE">
            <w:rPr>
              <w:i/>
              <w:sz w:val="18"/>
              <w:lang w:val="pl-PL"/>
            </w:rPr>
            <w:t>CZĘŚĆ I</w:t>
          </w:r>
        </w:p>
      </w:tc>
      <w:tc>
        <w:tcPr>
          <w:tcW w:w="3020" w:type="dxa"/>
        </w:tcPr>
        <w:p w14:paraId="03ED53EA" w14:textId="77777777" w:rsidR="001C0534" w:rsidRPr="00C437CE" w:rsidRDefault="001C0534" w:rsidP="00C437CE">
          <w:pPr>
            <w:pStyle w:val="Nagwek"/>
            <w:spacing w:after="0"/>
            <w:rPr>
              <w:i/>
              <w:sz w:val="18"/>
              <w:lang w:val="pl-PL"/>
            </w:rPr>
          </w:pPr>
        </w:p>
      </w:tc>
      <w:tc>
        <w:tcPr>
          <w:tcW w:w="3020" w:type="dxa"/>
        </w:tcPr>
        <w:p w14:paraId="42B8E87D" w14:textId="77777777" w:rsidR="001C0534" w:rsidRPr="00C437CE" w:rsidRDefault="001C0534" w:rsidP="00C437CE">
          <w:pPr>
            <w:pStyle w:val="Nagwek"/>
            <w:spacing w:after="0"/>
            <w:jc w:val="right"/>
            <w:rPr>
              <w:i/>
              <w:sz w:val="18"/>
              <w:lang w:val="pl-PL"/>
            </w:rPr>
          </w:pPr>
          <w:r w:rsidRPr="00C437CE">
            <w:rPr>
              <w:i/>
              <w:sz w:val="18"/>
              <w:lang w:val="pl-PL"/>
            </w:rPr>
            <w:t xml:space="preserve">Rozdział 4 – Załącznik D </w:t>
          </w:r>
        </w:p>
      </w:tc>
    </w:tr>
  </w:tbl>
  <w:p w14:paraId="2163719C" w14:textId="77777777" w:rsidR="001C0534" w:rsidRDefault="001C0534" w:rsidP="00342F19">
    <w:pPr>
      <w:pStyle w:val="Nagwek"/>
      <w:spacing w:after="0" w:line="240" w:lineRule="auto"/>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CC2C" w14:textId="77777777" w:rsidR="001C0534" w:rsidRDefault="001C0534"/>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51D7D493" w14:textId="77777777" w:rsidTr="00342F19">
      <w:tc>
        <w:tcPr>
          <w:tcW w:w="3020" w:type="dxa"/>
        </w:tcPr>
        <w:p w14:paraId="5B67A10C" w14:textId="77777777" w:rsidR="001C0534" w:rsidRPr="00C437CE" w:rsidRDefault="001C0534" w:rsidP="00C437CE">
          <w:pPr>
            <w:pStyle w:val="Nagwek"/>
            <w:spacing w:after="0"/>
            <w:rPr>
              <w:i/>
              <w:sz w:val="18"/>
              <w:lang w:val="pl-PL"/>
            </w:rPr>
          </w:pPr>
          <w:r w:rsidRPr="00C437CE">
            <w:rPr>
              <w:i/>
              <w:sz w:val="18"/>
              <w:lang w:val="pl-PL"/>
            </w:rPr>
            <w:t>CZĘŚĆ II</w:t>
          </w:r>
        </w:p>
      </w:tc>
      <w:tc>
        <w:tcPr>
          <w:tcW w:w="3020" w:type="dxa"/>
        </w:tcPr>
        <w:p w14:paraId="319A278C" w14:textId="77777777" w:rsidR="001C0534" w:rsidRPr="00C437CE" w:rsidRDefault="001C0534" w:rsidP="00C437CE">
          <w:pPr>
            <w:pStyle w:val="Nagwek"/>
            <w:spacing w:after="0"/>
            <w:rPr>
              <w:i/>
              <w:sz w:val="18"/>
              <w:lang w:val="pl-PL"/>
            </w:rPr>
          </w:pPr>
        </w:p>
      </w:tc>
      <w:tc>
        <w:tcPr>
          <w:tcW w:w="3020" w:type="dxa"/>
        </w:tcPr>
        <w:p w14:paraId="01EBE5B4" w14:textId="77777777" w:rsidR="001C0534" w:rsidRPr="00C437CE" w:rsidRDefault="001C0534" w:rsidP="00FE6B2D">
          <w:pPr>
            <w:pStyle w:val="Nagwek"/>
            <w:spacing w:after="0"/>
            <w:jc w:val="right"/>
            <w:rPr>
              <w:i/>
              <w:sz w:val="18"/>
              <w:lang w:val="pl-PL"/>
            </w:rPr>
          </w:pPr>
          <w:r>
            <w:rPr>
              <w:i/>
              <w:sz w:val="18"/>
              <w:lang w:val="pl-PL"/>
            </w:rPr>
            <w:t>Rozdział 1.</w:t>
          </w:r>
          <w:r w:rsidRPr="00C437CE">
            <w:rPr>
              <w:i/>
              <w:sz w:val="18"/>
              <w:lang w:val="pl-PL"/>
            </w:rPr>
            <w:t xml:space="preserve"> </w:t>
          </w:r>
          <w:r>
            <w:rPr>
              <w:i/>
              <w:sz w:val="18"/>
              <w:lang w:val="pl-PL"/>
            </w:rPr>
            <w:t>Format raportowania …</w:t>
          </w:r>
          <w:r w:rsidRPr="00C437CE">
            <w:rPr>
              <w:i/>
              <w:sz w:val="18"/>
              <w:lang w:val="pl-PL"/>
            </w:rPr>
            <w:t xml:space="preserve"> </w:t>
          </w:r>
        </w:p>
      </w:tc>
    </w:tr>
  </w:tbl>
  <w:p w14:paraId="6002EF5B" w14:textId="77777777" w:rsidR="001C0534" w:rsidRPr="009D0C63" w:rsidRDefault="001C0534" w:rsidP="00342F19">
    <w:pPr>
      <w:pStyle w:val="Nagwek"/>
      <w:spacing w:after="0" w:line="240" w:lineRule="auto"/>
      <w:rPr>
        <w:lang w:val="pl-P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3C37" w14:textId="77777777" w:rsidR="001C0534" w:rsidRDefault="001C053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E6B2D" w14:paraId="1ECAC1D9" w14:textId="77777777" w:rsidTr="00342F19">
      <w:tc>
        <w:tcPr>
          <w:tcW w:w="3020" w:type="dxa"/>
        </w:tcPr>
        <w:p w14:paraId="69B4B12F" w14:textId="77777777" w:rsidR="001C0534" w:rsidRPr="00FE6B2D" w:rsidRDefault="001C0534" w:rsidP="00FE6B2D">
          <w:pPr>
            <w:pStyle w:val="Nagwek"/>
            <w:spacing w:after="0" w:line="240" w:lineRule="auto"/>
            <w:rPr>
              <w:i/>
              <w:sz w:val="18"/>
              <w:szCs w:val="18"/>
              <w:lang w:val="pl-PL"/>
            </w:rPr>
          </w:pPr>
          <w:r w:rsidRPr="00FE6B2D">
            <w:rPr>
              <w:i/>
              <w:sz w:val="18"/>
              <w:szCs w:val="18"/>
              <w:lang w:val="pl-PL"/>
            </w:rPr>
            <w:t>CZĘŚĆ II</w:t>
          </w:r>
        </w:p>
      </w:tc>
      <w:tc>
        <w:tcPr>
          <w:tcW w:w="3020" w:type="dxa"/>
        </w:tcPr>
        <w:p w14:paraId="53FE4A6A" w14:textId="77777777" w:rsidR="001C0534" w:rsidRPr="00FE6B2D" w:rsidRDefault="001C0534" w:rsidP="00FE6B2D">
          <w:pPr>
            <w:pStyle w:val="Nagwek"/>
            <w:spacing w:after="0" w:line="240" w:lineRule="auto"/>
            <w:rPr>
              <w:i/>
              <w:sz w:val="18"/>
              <w:szCs w:val="18"/>
              <w:lang w:val="pl-PL"/>
            </w:rPr>
          </w:pPr>
        </w:p>
      </w:tc>
      <w:tc>
        <w:tcPr>
          <w:tcW w:w="3020" w:type="dxa"/>
        </w:tcPr>
        <w:p w14:paraId="5D79A563" w14:textId="77777777" w:rsidR="001C0534" w:rsidRPr="00FE6B2D" w:rsidRDefault="001C0534" w:rsidP="00FE6B2D">
          <w:pPr>
            <w:pStyle w:val="Nagwek"/>
            <w:spacing w:after="0" w:line="240" w:lineRule="auto"/>
            <w:jc w:val="right"/>
            <w:rPr>
              <w:i/>
              <w:sz w:val="18"/>
              <w:szCs w:val="18"/>
              <w:lang w:val="pl-PL"/>
            </w:rPr>
          </w:pPr>
          <w:r w:rsidRPr="00FE6B2D">
            <w:rPr>
              <w:i/>
              <w:sz w:val="18"/>
              <w:szCs w:val="18"/>
              <w:lang w:val="pl-PL"/>
            </w:rPr>
            <w:t xml:space="preserve">Rozdział 1. Wykaz tabel i rysunków </w:t>
          </w:r>
        </w:p>
      </w:tc>
    </w:tr>
  </w:tbl>
  <w:p w14:paraId="637B7779" w14:textId="77777777" w:rsidR="001C0534" w:rsidRPr="009D0C63" w:rsidRDefault="001C0534" w:rsidP="00342F19">
    <w:pPr>
      <w:pStyle w:val="Nagwek"/>
      <w:spacing w:after="0" w:line="240" w:lineRule="auto"/>
      <w:rPr>
        <w:lang w:val="pl-PL"/>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E6B2D" w14:paraId="0A09207B" w14:textId="77777777" w:rsidTr="00342F19">
      <w:tc>
        <w:tcPr>
          <w:tcW w:w="3020" w:type="dxa"/>
        </w:tcPr>
        <w:p w14:paraId="1E03790C" w14:textId="77777777" w:rsidR="001C0534" w:rsidRPr="00FE6B2D" w:rsidRDefault="001C0534" w:rsidP="00FE6B2D">
          <w:pPr>
            <w:pStyle w:val="Nagwek"/>
            <w:spacing w:after="0" w:line="240" w:lineRule="auto"/>
            <w:rPr>
              <w:i/>
              <w:sz w:val="18"/>
              <w:lang w:val="pl-PL"/>
            </w:rPr>
          </w:pPr>
          <w:r w:rsidRPr="00FE6B2D">
            <w:rPr>
              <w:i/>
              <w:sz w:val="18"/>
              <w:lang w:val="pl-PL"/>
            </w:rPr>
            <w:t>CZĘŚĆ II</w:t>
          </w:r>
        </w:p>
      </w:tc>
      <w:tc>
        <w:tcPr>
          <w:tcW w:w="3020" w:type="dxa"/>
        </w:tcPr>
        <w:p w14:paraId="06477A9C" w14:textId="77777777" w:rsidR="001C0534" w:rsidRPr="00FE6B2D" w:rsidRDefault="001C0534" w:rsidP="00FE6B2D">
          <w:pPr>
            <w:pStyle w:val="Nagwek"/>
            <w:spacing w:after="0" w:line="240" w:lineRule="auto"/>
            <w:rPr>
              <w:i/>
              <w:sz w:val="18"/>
              <w:lang w:val="pl-PL"/>
            </w:rPr>
          </w:pPr>
        </w:p>
      </w:tc>
      <w:tc>
        <w:tcPr>
          <w:tcW w:w="3020" w:type="dxa"/>
        </w:tcPr>
        <w:p w14:paraId="7F375D74" w14:textId="77777777" w:rsidR="001C0534" w:rsidRPr="00FE6B2D" w:rsidRDefault="001C0534" w:rsidP="00FE6B2D">
          <w:pPr>
            <w:pStyle w:val="Nagwek"/>
            <w:spacing w:after="0" w:line="240" w:lineRule="auto"/>
            <w:jc w:val="right"/>
            <w:rPr>
              <w:i/>
              <w:sz w:val="18"/>
              <w:lang w:val="pl-PL"/>
            </w:rPr>
          </w:pPr>
          <w:r w:rsidRPr="00FE6B2D">
            <w:rPr>
              <w:i/>
              <w:sz w:val="18"/>
              <w:lang w:val="pl-PL"/>
            </w:rPr>
            <w:t xml:space="preserve">Rozdział 1. Wykaz tabel i rysunków </w:t>
          </w:r>
        </w:p>
      </w:tc>
    </w:tr>
  </w:tbl>
  <w:p w14:paraId="1B2FD38C" w14:textId="77777777" w:rsidR="001C0534" w:rsidRPr="009D0C63" w:rsidRDefault="001C0534"/>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C437CE" w14:paraId="18B37342" w14:textId="77777777" w:rsidTr="00342F19">
      <w:tc>
        <w:tcPr>
          <w:tcW w:w="3020" w:type="dxa"/>
        </w:tcPr>
        <w:p w14:paraId="0A133AB4" w14:textId="77777777" w:rsidR="001C0534" w:rsidRPr="00C437CE" w:rsidRDefault="001C0534" w:rsidP="00FE6B2D">
          <w:pPr>
            <w:pStyle w:val="Nagwek"/>
            <w:spacing w:after="0" w:line="240" w:lineRule="auto"/>
            <w:rPr>
              <w:i/>
              <w:sz w:val="18"/>
              <w:lang w:val="pl-PL"/>
            </w:rPr>
          </w:pPr>
          <w:r w:rsidRPr="00C437CE">
            <w:rPr>
              <w:i/>
              <w:sz w:val="18"/>
              <w:lang w:val="pl-PL"/>
            </w:rPr>
            <w:t>CZĘŚĆ II</w:t>
          </w:r>
        </w:p>
      </w:tc>
      <w:tc>
        <w:tcPr>
          <w:tcW w:w="3020" w:type="dxa"/>
        </w:tcPr>
        <w:p w14:paraId="1EBFBD72" w14:textId="77777777" w:rsidR="001C0534" w:rsidRPr="00C437CE" w:rsidRDefault="001C0534" w:rsidP="00FE6B2D">
          <w:pPr>
            <w:pStyle w:val="Nagwek"/>
            <w:spacing w:after="0" w:line="240" w:lineRule="auto"/>
            <w:rPr>
              <w:i/>
              <w:sz w:val="18"/>
              <w:lang w:val="pl-PL"/>
            </w:rPr>
          </w:pPr>
        </w:p>
      </w:tc>
      <w:tc>
        <w:tcPr>
          <w:tcW w:w="3020" w:type="dxa"/>
        </w:tcPr>
        <w:p w14:paraId="3CD37EC7" w14:textId="77777777" w:rsidR="001C0534" w:rsidRPr="00C437CE" w:rsidRDefault="001C0534" w:rsidP="00FE6B2D">
          <w:pPr>
            <w:pStyle w:val="Nagwek"/>
            <w:spacing w:after="0" w:line="240" w:lineRule="auto"/>
            <w:jc w:val="right"/>
            <w:rPr>
              <w:i/>
              <w:sz w:val="18"/>
              <w:lang w:val="pl-PL"/>
            </w:rPr>
          </w:pPr>
          <w:r w:rsidRPr="00C437CE">
            <w:rPr>
              <w:i/>
              <w:sz w:val="18"/>
              <w:lang w:val="pl-PL"/>
            </w:rPr>
            <w:t xml:space="preserve">Rozdział 1 – Załącznik A </w:t>
          </w:r>
        </w:p>
      </w:tc>
    </w:tr>
  </w:tbl>
  <w:p w14:paraId="37597216" w14:textId="77777777" w:rsidR="001C0534" w:rsidRDefault="001C0534" w:rsidP="00342F19">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F7327" w14:paraId="0E2F107B" w14:textId="77777777" w:rsidTr="00342F19">
      <w:tc>
        <w:tcPr>
          <w:tcW w:w="3020" w:type="dxa"/>
        </w:tcPr>
        <w:p w14:paraId="1959CC6C" w14:textId="77777777" w:rsidR="001C0534" w:rsidRPr="00FF7327" w:rsidRDefault="001C0534" w:rsidP="00FF7327">
          <w:pPr>
            <w:pStyle w:val="Nagwek"/>
            <w:spacing w:after="0"/>
            <w:rPr>
              <w:i/>
              <w:sz w:val="18"/>
              <w:lang w:val="pl-PL"/>
            </w:rPr>
          </w:pPr>
        </w:p>
      </w:tc>
      <w:tc>
        <w:tcPr>
          <w:tcW w:w="3020" w:type="dxa"/>
        </w:tcPr>
        <w:p w14:paraId="25040515" w14:textId="77777777" w:rsidR="001C0534" w:rsidRPr="00FF7327" w:rsidRDefault="001C0534" w:rsidP="00FF7327">
          <w:pPr>
            <w:pStyle w:val="Nagwek"/>
            <w:spacing w:after="0"/>
            <w:rPr>
              <w:i/>
              <w:sz w:val="18"/>
              <w:lang w:val="pl-PL"/>
            </w:rPr>
          </w:pPr>
        </w:p>
      </w:tc>
      <w:tc>
        <w:tcPr>
          <w:tcW w:w="3020" w:type="dxa"/>
        </w:tcPr>
        <w:p w14:paraId="2643B2CC" w14:textId="77777777" w:rsidR="001C0534" w:rsidRPr="00FF7327" w:rsidRDefault="001C0534" w:rsidP="00FF7327">
          <w:pPr>
            <w:pStyle w:val="Nagwek"/>
            <w:spacing w:after="0"/>
            <w:jc w:val="right"/>
            <w:rPr>
              <w:i/>
              <w:sz w:val="18"/>
              <w:lang w:val="pl-PL"/>
            </w:rPr>
          </w:pPr>
          <w:r w:rsidRPr="00FF7327">
            <w:rPr>
              <w:i/>
              <w:sz w:val="18"/>
              <w:lang w:val="pl-PL"/>
            </w:rPr>
            <w:t>Spis treści</w:t>
          </w:r>
        </w:p>
      </w:tc>
    </w:tr>
  </w:tbl>
  <w:p w14:paraId="3E980664" w14:textId="77777777" w:rsidR="001C0534" w:rsidRDefault="001C0534" w:rsidP="00342F19">
    <w:pPr>
      <w:pStyle w:val="Nagwek"/>
      <w:spacing w:after="0" w:line="240" w:lineRule="aut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B94E" w14:textId="77777777" w:rsidR="001C0534" w:rsidRDefault="001C0534" w:rsidP="00342F19">
    <w:pPr>
      <w:tabs>
        <w:tab w:val="left" w:pos="167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B45C" w14:textId="77777777" w:rsidR="001C0534" w:rsidRDefault="001C053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F7327" w14:paraId="12984413" w14:textId="77777777" w:rsidTr="00342F19">
      <w:tc>
        <w:tcPr>
          <w:tcW w:w="3020" w:type="dxa"/>
        </w:tcPr>
        <w:p w14:paraId="3460B6AE" w14:textId="77777777" w:rsidR="001C0534" w:rsidRPr="00FF7327" w:rsidRDefault="001C0534" w:rsidP="00FF7327">
          <w:pPr>
            <w:pStyle w:val="Nagwek"/>
            <w:spacing w:after="0"/>
            <w:rPr>
              <w:i/>
              <w:sz w:val="18"/>
              <w:lang w:val="pl-PL"/>
            </w:rPr>
          </w:pPr>
        </w:p>
      </w:tc>
      <w:tc>
        <w:tcPr>
          <w:tcW w:w="3020" w:type="dxa"/>
        </w:tcPr>
        <w:p w14:paraId="7D4CFE15" w14:textId="77777777" w:rsidR="001C0534" w:rsidRPr="00FF7327" w:rsidRDefault="001C0534" w:rsidP="00FF7327">
          <w:pPr>
            <w:pStyle w:val="Nagwek"/>
            <w:spacing w:after="0"/>
            <w:rPr>
              <w:i/>
              <w:sz w:val="18"/>
              <w:lang w:val="pl-PL"/>
            </w:rPr>
          </w:pPr>
        </w:p>
      </w:tc>
      <w:tc>
        <w:tcPr>
          <w:tcW w:w="3020" w:type="dxa"/>
        </w:tcPr>
        <w:p w14:paraId="0DBC79C5" w14:textId="77777777" w:rsidR="001C0534" w:rsidRPr="00FF7327" w:rsidRDefault="001C0534" w:rsidP="00C46D5D">
          <w:pPr>
            <w:pStyle w:val="Nagwek"/>
            <w:spacing w:after="0"/>
            <w:jc w:val="right"/>
            <w:rPr>
              <w:i/>
              <w:sz w:val="18"/>
              <w:lang w:val="pl-PL"/>
            </w:rPr>
          </w:pPr>
          <w:r>
            <w:rPr>
              <w:i/>
              <w:sz w:val="18"/>
              <w:lang w:val="pl-PL"/>
            </w:rPr>
            <w:t>Przedmowa</w:t>
          </w:r>
        </w:p>
      </w:tc>
    </w:tr>
  </w:tbl>
  <w:p w14:paraId="767847A5" w14:textId="77777777" w:rsidR="001C0534" w:rsidRDefault="001C0534" w:rsidP="00342F19">
    <w:pPr>
      <w:pStyle w:val="Nagwek"/>
      <w:spacing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D581" w14:textId="77777777" w:rsidR="001C0534" w:rsidRDefault="001C0534">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BEAE" w14:textId="77777777" w:rsidR="001C0534" w:rsidRDefault="001C0534">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0"/>
      <w:gridCol w:w="3020"/>
    </w:tblGrid>
    <w:tr w:rsidR="001C0534" w:rsidRPr="00FF7327" w14:paraId="4BA11823" w14:textId="77777777" w:rsidTr="00342F19">
      <w:tc>
        <w:tcPr>
          <w:tcW w:w="3020" w:type="dxa"/>
        </w:tcPr>
        <w:p w14:paraId="45A09DB0" w14:textId="77777777" w:rsidR="001C0534" w:rsidRPr="00FF7327" w:rsidRDefault="001C0534" w:rsidP="00FF7327">
          <w:pPr>
            <w:pStyle w:val="Nagwek"/>
            <w:spacing w:after="0"/>
            <w:rPr>
              <w:i/>
              <w:sz w:val="18"/>
            </w:rPr>
          </w:pPr>
          <w:r w:rsidRPr="00FF7327">
            <w:rPr>
              <w:i/>
              <w:sz w:val="18"/>
            </w:rPr>
            <w:t>CZĘŚĆ I</w:t>
          </w:r>
        </w:p>
      </w:tc>
      <w:tc>
        <w:tcPr>
          <w:tcW w:w="3020" w:type="dxa"/>
        </w:tcPr>
        <w:p w14:paraId="3DCE483F" w14:textId="77777777" w:rsidR="001C0534" w:rsidRPr="00FF7327" w:rsidRDefault="001C0534" w:rsidP="00FF7327">
          <w:pPr>
            <w:pStyle w:val="Nagwek"/>
            <w:spacing w:after="0"/>
            <w:rPr>
              <w:i/>
              <w:sz w:val="18"/>
            </w:rPr>
          </w:pPr>
        </w:p>
      </w:tc>
      <w:tc>
        <w:tcPr>
          <w:tcW w:w="3020" w:type="dxa"/>
        </w:tcPr>
        <w:p w14:paraId="2DB67487" w14:textId="77777777" w:rsidR="001C0534" w:rsidRPr="00FF7327" w:rsidRDefault="001C0534" w:rsidP="00FF7327">
          <w:pPr>
            <w:pStyle w:val="Nagwek"/>
            <w:spacing w:after="0"/>
            <w:jc w:val="right"/>
            <w:rPr>
              <w:i/>
              <w:sz w:val="18"/>
              <w:lang w:val="pl-PL"/>
            </w:rPr>
          </w:pPr>
          <w:r w:rsidRPr="00FF7327">
            <w:rPr>
              <w:i/>
              <w:sz w:val="18"/>
              <w:lang w:val="pl-PL"/>
            </w:rPr>
            <w:t>Rozdział 1</w:t>
          </w:r>
        </w:p>
      </w:tc>
    </w:tr>
  </w:tbl>
  <w:p w14:paraId="7E27E049" w14:textId="77777777" w:rsidR="001C0534" w:rsidRDefault="001C0534" w:rsidP="00342F19">
    <w:pPr>
      <w:pStyle w:val="Nagwek"/>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BBF"/>
    <w:multiLevelType w:val="hybridMultilevel"/>
    <w:tmpl w:val="872888C8"/>
    <w:lvl w:ilvl="0" w:tplc="3C4A67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1A6CC5"/>
    <w:multiLevelType w:val="hybridMultilevel"/>
    <w:tmpl w:val="D55236F2"/>
    <w:lvl w:ilvl="0" w:tplc="7D3CFE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BC3857"/>
    <w:multiLevelType w:val="hybridMultilevel"/>
    <w:tmpl w:val="95101716"/>
    <w:lvl w:ilvl="0" w:tplc="97668E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E8562B"/>
    <w:multiLevelType w:val="hybridMultilevel"/>
    <w:tmpl w:val="E154E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93B0F"/>
    <w:multiLevelType w:val="hybridMultilevel"/>
    <w:tmpl w:val="C8D04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0B87"/>
    <w:multiLevelType w:val="hybridMultilevel"/>
    <w:tmpl w:val="F4146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C0BD4"/>
    <w:multiLevelType w:val="hybridMultilevel"/>
    <w:tmpl w:val="EA7AD6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36E4E"/>
    <w:multiLevelType w:val="hybridMultilevel"/>
    <w:tmpl w:val="BEFE93B0"/>
    <w:lvl w:ilvl="0" w:tplc="53AA1C34">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1432B2"/>
    <w:multiLevelType w:val="hybridMultilevel"/>
    <w:tmpl w:val="7180C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C4A73"/>
    <w:multiLevelType w:val="hybridMultilevel"/>
    <w:tmpl w:val="C6206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51FD7"/>
    <w:multiLevelType w:val="hybridMultilevel"/>
    <w:tmpl w:val="E71E1B40"/>
    <w:lvl w:ilvl="0" w:tplc="351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CB0C3C"/>
    <w:multiLevelType w:val="hybridMultilevel"/>
    <w:tmpl w:val="144895B4"/>
    <w:lvl w:ilvl="0" w:tplc="A61864BC">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D3524C"/>
    <w:multiLevelType w:val="hybridMultilevel"/>
    <w:tmpl w:val="90D481A4"/>
    <w:lvl w:ilvl="0" w:tplc="C7A80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E31D0D"/>
    <w:multiLevelType w:val="hybridMultilevel"/>
    <w:tmpl w:val="6CCE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106767"/>
    <w:multiLevelType w:val="hybridMultilevel"/>
    <w:tmpl w:val="52EA5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523DBD"/>
    <w:multiLevelType w:val="hybridMultilevel"/>
    <w:tmpl w:val="4356C7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C97CC9"/>
    <w:multiLevelType w:val="hybridMultilevel"/>
    <w:tmpl w:val="DD665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E1073"/>
    <w:multiLevelType w:val="hybridMultilevel"/>
    <w:tmpl w:val="7F0C8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57D80"/>
    <w:multiLevelType w:val="hybridMultilevel"/>
    <w:tmpl w:val="E9A64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2B71B5"/>
    <w:multiLevelType w:val="hybridMultilevel"/>
    <w:tmpl w:val="089C9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593B9B"/>
    <w:multiLevelType w:val="hybridMultilevel"/>
    <w:tmpl w:val="B1F6C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3B29CB"/>
    <w:multiLevelType w:val="hybridMultilevel"/>
    <w:tmpl w:val="72A6CB78"/>
    <w:lvl w:ilvl="0" w:tplc="A6709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58789F"/>
    <w:multiLevelType w:val="hybridMultilevel"/>
    <w:tmpl w:val="64BE4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B21026"/>
    <w:multiLevelType w:val="hybridMultilevel"/>
    <w:tmpl w:val="89A03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A5EAB"/>
    <w:multiLevelType w:val="hybridMultilevel"/>
    <w:tmpl w:val="41363B36"/>
    <w:lvl w:ilvl="0" w:tplc="F344052E">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71C8A"/>
    <w:multiLevelType w:val="hybridMultilevel"/>
    <w:tmpl w:val="14882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AD04B5"/>
    <w:multiLevelType w:val="hybridMultilevel"/>
    <w:tmpl w:val="8A52F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E870F18"/>
    <w:multiLevelType w:val="hybridMultilevel"/>
    <w:tmpl w:val="7D44415E"/>
    <w:lvl w:ilvl="0" w:tplc="5866BB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EA80820"/>
    <w:multiLevelType w:val="hybridMultilevel"/>
    <w:tmpl w:val="FE5CBB44"/>
    <w:lvl w:ilvl="0" w:tplc="3A123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01D5878"/>
    <w:multiLevelType w:val="hybridMultilevel"/>
    <w:tmpl w:val="96EC4AB0"/>
    <w:lvl w:ilvl="0" w:tplc="D92E31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F0205"/>
    <w:multiLevelType w:val="hybridMultilevel"/>
    <w:tmpl w:val="9034C654"/>
    <w:lvl w:ilvl="0" w:tplc="88B6193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1EC3764"/>
    <w:multiLevelType w:val="hybridMultilevel"/>
    <w:tmpl w:val="6478E038"/>
    <w:lvl w:ilvl="0" w:tplc="6C8EEF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2950923"/>
    <w:multiLevelType w:val="hybridMultilevel"/>
    <w:tmpl w:val="75EEB572"/>
    <w:lvl w:ilvl="0" w:tplc="9B9656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2D81BEF"/>
    <w:multiLevelType w:val="hybridMultilevel"/>
    <w:tmpl w:val="A14C6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FF784E"/>
    <w:multiLevelType w:val="hybridMultilevel"/>
    <w:tmpl w:val="16D2B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007E8D"/>
    <w:multiLevelType w:val="hybridMultilevel"/>
    <w:tmpl w:val="98604A36"/>
    <w:lvl w:ilvl="0" w:tplc="B0FC3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0776B2"/>
    <w:multiLevelType w:val="hybridMultilevel"/>
    <w:tmpl w:val="7804A5C6"/>
    <w:lvl w:ilvl="0" w:tplc="21DA2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0B2218"/>
    <w:multiLevelType w:val="hybridMultilevel"/>
    <w:tmpl w:val="ACB89A7C"/>
    <w:lvl w:ilvl="0" w:tplc="48BCCE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40C453E"/>
    <w:multiLevelType w:val="hybridMultilevel"/>
    <w:tmpl w:val="58681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D619E"/>
    <w:multiLevelType w:val="hybridMultilevel"/>
    <w:tmpl w:val="C3508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C33E85"/>
    <w:multiLevelType w:val="hybridMultilevel"/>
    <w:tmpl w:val="70166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F2417D"/>
    <w:multiLevelType w:val="hybridMultilevel"/>
    <w:tmpl w:val="3B6E5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AF38DD"/>
    <w:multiLevelType w:val="hybridMultilevel"/>
    <w:tmpl w:val="5C382B1A"/>
    <w:lvl w:ilvl="0" w:tplc="351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D537FB"/>
    <w:multiLevelType w:val="hybridMultilevel"/>
    <w:tmpl w:val="2F72A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DA0436"/>
    <w:multiLevelType w:val="hybridMultilevel"/>
    <w:tmpl w:val="6A5CDD58"/>
    <w:lvl w:ilvl="0" w:tplc="493ABE76">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53521E"/>
    <w:multiLevelType w:val="hybridMultilevel"/>
    <w:tmpl w:val="4C4698B4"/>
    <w:lvl w:ilvl="0" w:tplc="012AE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8E38EA"/>
    <w:multiLevelType w:val="hybridMultilevel"/>
    <w:tmpl w:val="239A30AE"/>
    <w:lvl w:ilvl="0" w:tplc="351A8F6E">
      <w:start w:val="1"/>
      <w:numFmt w:val="decimal"/>
      <w:lvlText w:val="%1)"/>
      <w:lvlJc w:val="left"/>
      <w:pPr>
        <w:ind w:left="1080" w:hanging="360"/>
      </w:pPr>
      <w:rPr>
        <w:rFonts w:hint="default"/>
      </w:rPr>
    </w:lvl>
    <w:lvl w:ilvl="1" w:tplc="11DEAF9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DA04E2"/>
    <w:multiLevelType w:val="hybridMultilevel"/>
    <w:tmpl w:val="3F5AB9CE"/>
    <w:lvl w:ilvl="0" w:tplc="52609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CF939D5"/>
    <w:multiLevelType w:val="hybridMultilevel"/>
    <w:tmpl w:val="A968AFD6"/>
    <w:lvl w:ilvl="0" w:tplc="548A9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37764A"/>
    <w:multiLevelType w:val="hybridMultilevel"/>
    <w:tmpl w:val="7F44B6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E7D60F5"/>
    <w:multiLevelType w:val="hybridMultilevel"/>
    <w:tmpl w:val="A5B6C66C"/>
    <w:lvl w:ilvl="0" w:tplc="B032E448">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007C63"/>
    <w:multiLevelType w:val="hybridMultilevel"/>
    <w:tmpl w:val="66DC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18141D"/>
    <w:multiLevelType w:val="hybridMultilevel"/>
    <w:tmpl w:val="88C8F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51238D"/>
    <w:multiLevelType w:val="hybridMultilevel"/>
    <w:tmpl w:val="73DEA010"/>
    <w:lvl w:ilvl="0" w:tplc="7BD2C5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09C2724"/>
    <w:multiLevelType w:val="hybridMultilevel"/>
    <w:tmpl w:val="9EA6C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9E6522"/>
    <w:multiLevelType w:val="hybridMultilevel"/>
    <w:tmpl w:val="13006B68"/>
    <w:lvl w:ilvl="0" w:tplc="F3D4AE2C">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325EEE"/>
    <w:multiLevelType w:val="hybridMultilevel"/>
    <w:tmpl w:val="EC5C153A"/>
    <w:lvl w:ilvl="0" w:tplc="351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41B6378"/>
    <w:multiLevelType w:val="hybridMultilevel"/>
    <w:tmpl w:val="985475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24AE6F19"/>
    <w:multiLevelType w:val="hybridMultilevel"/>
    <w:tmpl w:val="CD8045C0"/>
    <w:lvl w:ilvl="0" w:tplc="87C862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4F21FF8"/>
    <w:multiLevelType w:val="hybridMultilevel"/>
    <w:tmpl w:val="635AF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1370FC"/>
    <w:multiLevelType w:val="hybridMultilevel"/>
    <w:tmpl w:val="5546ECF0"/>
    <w:lvl w:ilvl="0" w:tplc="5B02F5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72D1E0F"/>
    <w:multiLevelType w:val="hybridMultilevel"/>
    <w:tmpl w:val="95E04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0D2BC7"/>
    <w:multiLevelType w:val="hybridMultilevel"/>
    <w:tmpl w:val="7D103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D349E3"/>
    <w:multiLevelType w:val="hybridMultilevel"/>
    <w:tmpl w:val="FADEBD9E"/>
    <w:lvl w:ilvl="0" w:tplc="0430EF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9DC258D"/>
    <w:multiLevelType w:val="hybridMultilevel"/>
    <w:tmpl w:val="19287EE0"/>
    <w:lvl w:ilvl="0" w:tplc="96ACEC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9DC28EB"/>
    <w:multiLevelType w:val="hybridMultilevel"/>
    <w:tmpl w:val="F928F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E028F0"/>
    <w:multiLevelType w:val="hybridMultilevel"/>
    <w:tmpl w:val="29C0FF50"/>
    <w:lvl w:ilvl="0" w:tplc="69847AB0">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792042"/>
    <w:multiLevelType w:val="hybridMultilevel"/>
    <w:tmpl w:val="87E017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2ACF6FCA"/>
    <w:multiLevelType w:val="hybridMultilevel"/>
    <w:tmpl w:val="CD363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07CB8"/>
    <w:multiLevelType w:val="hybridMultilevel"/>
    <w:tmpl w:val="C8747F4A"/>
    <w:lvl w:ilvl="0" w:tplc="AA3A27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2C42260E"/>
    <w:multiLevelType w:val="hybridMultilevel"/>
    <w:tmpl w:val="519A199E"/>
    <w:lvl w:ilvl="0" w:tplc="548A9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46F41"/>
    <w:multiLevelType w:val="hybridMultilevel"/>
    <w:tmpl w:val="15B2CCC8"/>
    <w:lvl w:ilvl="0" w:tplc="50089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0846F6"/>
    <w:multiLevelType w:val="hybridMultilevel"/>
    <w:tmpl w:val="33769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0B135F"/>
    <w:multiLevelType w:val="hybridMultilevel"/>
    <w:tmpl w:val="BB0060DA"/>
    <w:lvl w:ilvl="0" w:tplc="864A2C1A">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2F1047"/>
    <w:multiLevelType w:val="hybridMultilevel"/>
    <w:tmpl w:val="560430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2EC737F0"/>
    <w:multiLevelType w:val="hybridMultilevel"/>
    <w:tmpl w:val="80D27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AD48B2"/>
    <w:multiLevelType w:val="hybridMultilevel"/>
    <w:tmpl w:val="3C947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53256D"/>
    <w:multiLevelType w:val="hybridMultilevel"/>
    <w:tmpl w:val="E7F2C514"/>
    <w:lvl w:ilvl="0" w:tplc="7FE88B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0B001BA"/>
    <w:multiLevelType w:val="hybridMultilevel"/>
    <w:tmpl w:val="C1AC6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010718"/>
    <w:multiLevelType w:val="hybridMultilevel"/>
    <w:tmpl w:val="A9B291EC"/>
    <w:lvl w:ilvl="0" w:tplc="BC98CCC6">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080922"/>
    <w:multiLevelType w:val="hybridMultilevel"/>
    <w:tmpl w:val="2AB23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F222DA"/>
    <w:multiLevelType w:val="hybridMultilevel"/>
    <w:tmpl w:val="7A34978A"/>
    <w:lvl w:ilvl="0" w:tplc="63E83ED8">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2A7E85"/>
    <w:multiLevelType w:val="hybridMultilevel"/>
    <w:tmpl w:val="2E6666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3C0062D"/>
    <w:multiLevelType w:val="hybridMultilevel"/>
    <w:tmpl w:val="303CF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C61EA0"/>
    <w:multiLevelType w:val="hybridMultilevel"/>
    <w:tmpl w:val="051A22AC"/>
    <w:lvl w:ilvl="0" w:tplc="8F8EA8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60947B9"/>
    <w:multiLevelType w:val="hybridMultilevel"/>
    <w:tmpl w:val="F6826FDE"/>
    <w:lvl w:ilvl="0" w:tplc="604CD3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6B50459"/>
    <w:multiLevelType w:val="hybridMultilevel"/>
    <w:tmpl w:val="DC4876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36C315BE"/>
    <w:multiLevelType w:val="hybridMultilevel"/>
    <w:tmpl w:val="9C48E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3F1ECC"/>
    <w:multiLevelType w:val="hybridMultilevel"/>
    <w:tmpl w:val="6F462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7B112B"/>
    <w:multiLevelType w:val="hybridMultilevel"/>
    <w:tmpl w:val="55BEE314"/>
    <w:lvl w:ilvl="0" w:tplc="53F8CB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89607C1"/>
    <w:multiLevelType w:val="hybridMultilevel"/>
    <w:tmpl w:val="3B768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997C83"/>
    <w:multiLevelType w:val="hybridMultilevel"/>
    <w:tmpl w:val="4D565E80"/>
    <w:lvl w:ilvl="0" w:tplc="A190AE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9192B5E"/>
    <w:multiLevelType w:val="hybridMultilevel"/>
    <w:tmpl w:val="05D86C36"/>
    <w:lvl w:ilvl="0" w:tplc="15BE5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A7133CC"/>
    <w:multiLevelType w:val="hybridMultilevel"/>
    <w:tmpl w:val="8C040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DC3C0A"/>
    <w:multiLevelType w:val="hybridMultilevel"/>
    <w:tmpl w:val="2FAC2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B223D91"/>
    <w:multiLevelType w:val="hybridMultilevel"/>
    <w:tmpl w:val="3528C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F74456"/>
    <w:multiLevelType w:val="hybridMultilevel"/>
    <w:tmpl w:val="C74E75D4"/>
    <w:lvl w:ilvl="0" w:tplc="676C0D0A">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8861AE"/>
    <w:multiLevelType w:val="hybridMultilevel"/>
    <w:tmpl w:val="5A8064A2"/>
    <w:lvl w:ilvl="0" w:tplc="DA1C2262">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9314B8"/>
    <w:multiLevelType w:val="hybridMultilevel"/>
    <w:tmpl w:val="2A985F2C"/>
    <w:lvl w:ilvl="0" w:tplc="72C45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CC16AB1"/>
    <w:multiLevelType w:val="hybridMultilevel"/>
    <w:tmpl w:val="ABBA6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415223"/>
    <w:multiLevelType w:val="hybridMultilevel"/>
    <w:tmpl w:val="A962C82A"/>
    <w:lvl w:ilvl="0" w:tplc="548A90FA">
      <w:start w:val="1"/>
      <w:numFmt w:val="bullet"/>
      <w:lvlText w:val=""/>
      <w:lvlJc w:val="left"/>
      <w:pPr>
        <w:ind w:left="2135" w:hanging="360"/>
      </w:pPr>
      <w:rPr>
        <w:rFonts w:ascii="Symbol" w:hAnsi="Symbol"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101" w15:restartNumberingAfterBreak="0">
    <w:nsid w:val="402A5983"/>
    <w:multiLevelType w:val="hybridMultilevel"/>
    <w:tmpl w:val="82240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983E94"/>
    <w:multiLevelType w:val="hybridMultilevel"/>
    <w:tmpl w:val="D7569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6D0C77"/>
    <w:multiLevelType w:val="hybridMultilevel"/>
    <w:tmpl w:val="A38CA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86527E"/>
    <w:multiLevelType w:val="hybridMultilevel"/>
    <w:tmpl w:val="D5FE2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F209AC"/>
    <w:multiLevelType w:val="hybridMultilevel"/>
    <w:tmpl w:val="9B36E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47A4421"/>
    <w:multiLevelType w:val="hybridMultilevel"/>
    <w:tmpl w:val="DFB0F036"/>
    <w:lvl w:ilvl="0" w:tplc="2DCEA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BF1ED2"/>
    <w:multiLevelType w:val="hybridMultilevel"/>
    <w:tmpl w:val="4790D1CE"/>
    <w:lvl w:ilvl="0" w:tplc="0B306C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4E84426"/>
    <w:multiLevelType w:val="hybridMultilevel"/>
    <w:tmpl w:val="3C1EC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AB77DC"/>
    <w:multiLevelType w:val="hybridMultilevel"/>
    <w:tmpl w:val="1714D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4B7908"/>
    <w:multiLevelType w:val="hybridMultilevel"/>
    <w:tmpl w:val="D984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1F3C9F"/>
    <w:multiLevelType w:val="multilevel"/>
    <w:tmpl w:val="F0AED442"/>
    <w:lvl w:ilvl="0">
      <w:start w:val="1"/>
      <w:numFmt w:val="decimal"/>
      <w:lvlText w:val="%1."/>
      <w:lvlJc w:val="left"/>
      <w:pPr>
        <w:ind w:left="360" w:hanging="360"/>
      </w:pPr>
      <w:rPr>
        <w:rFonts w:hint="default"/>
        <w:b/>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2" w15:restartNumberingAfterBreak="0">
    <w:nsid w:val="47B40347"/>
    <w:multiLevelType w:val="hybridMultilevel"/>
    <w:tmpl w:val="BCC0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09352D"/>
    <w:multiLevelType w:val="hybridMultilevel"/>
    <w:tmpl w:val="6E5C5068"/>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4" w15:restartNumberingAfterBreak="0">
    <w:nsid w:val="482F6FDD"/>
    <w:multiLevelType w:val="hybridMultilevel"/>
    <w:tmpl w:val="626410D2"/>
    <w:lvl w:ilvl="0" w:tplc="6D8E6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865048F"/>
    <w:multiLevelType w:val="hybridMultilevel"/>
    <w:tmpl w:val="7E68F3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A50FA7"/>
    <w:multiLevelType w:val="hybridMultilevel"/>
    <w:tmpl w:val="B96E36E8"/>
    <w:lvl w:ilvl="0" w:tplc="D514F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AE91962"/>
    <w:multiLevelType w:val="hybridMultilevel"/>
    <w:tmpl w:val="F9AA990C"/>
    <w:lvl w:ilvl="0" w:tplc="9C02971C">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D73C73"/>
    <w:multiLevelType w:val="hybridMultilevel"/>
    <w:tmpl w:val="A03C9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E014B2"/>
    <w:multiLevelType w:val="hybridMultilevel"/>
    <w:tmpl w:val="6400BEEE"/>
    <w:lvl w:ilvl="0" w:tplc="0C600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C866601"/>
    <w:multiLevelType w:val="hybridMultilevel"/>
    <w:tmpl w:val="2356F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D585F25"/>
    <w:multiLevelType w:val="hybridMultilevel"/>
    <w:tmpl w:val="B852AFDC"/>
    <w:lvl w:ilvl="0" w:tplc="15BE5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CF1F15"/>
    <w:multiLevelType w:val="hybridMultilevel"/>
    <w:tmpl w:val="55704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6103C9"/>
    <w:multiLevelType w:val="hybridMultilevel"/>
    <w:tmpl w:val="BCE2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EB6B80"/>
    <w:multiLevelType w:val="hybridMultilevel"/>
    <w:tmpl w:val="BC384B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2665CE5"/>
    <w:multiLevelType w:val="hybridMultilevel"/>
    <w:tmpl w:val="FB686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721F55"/>
    <w:multiLevelType w:val="hybridMultilevel"/>
    <w:tmpl w:val="72967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29C028F"/>
    <w:multiLevelType w:val="hybridMultilevel"/>
    <w:tmpl w:val="C518A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E12E5E"/>
    <w:multiLevelType w:val="hybridMultilevel"/>
    <w:tmpl w:val="F998E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135EB4"/>
    <w:multiLevelType w:val="hybridMultilevel"/>
    <w:tmpl w:val="E0886F7A"/>
    <w:lvl w:ilvl="0" w:tplc="548A90F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0" w15:restartNumberingAfterBreak="0">
    <w:nsid w:val="56181535"/>
    <w:multiLevelType w:val="hybridMultilevel"/>
    <w:tmpl w:val="AECC6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000EF1"/>
    <w:multiLevelType w:val="hybridMultilevel"/>
    <w:tmpl w:val="A89AC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94A34CA"/>
    <w:multiLevelType w:val="hybridMultilevel"/>
    <w:tmpl w:val="BA501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9E06FA"/>
    <w:multiLevelType w:val="hybridMultilevel"/>
    <w:tmpl w:val="AF2A8F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C01652E"/>
    <w:multiLevelType w:val="hybridMultilevel"/>
    <w:tmpl w:val="E4704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C0C0A7D"/>
    <w:multiLevelType w:val="hybridMultilevel"/>
    <w:tmpl w:val="2A509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7E1A00"/>
    <w:multiLevelType w:val="hybridMultilevel"/>
    <w:tmpl w:val="5590C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D206C64"/>
    <w:multiLevelType w:val="hybridMultilevel"/>
    <w:tmpl w:val="0C28C54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8" w15:restartNumberingAfterBreak="0">
    <w:nsid w:val="5D380105"/>
    <w:multiLevelType w:val="hybridMultilevel"/>
    <w:tmpl w:val="B87C123E"/>
    <w:lvl w:ilvl="0" w:tplc="15BE5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D415E31"/>
    <w:multiLevelType w:val="hybridMultilevel"/>
    <w:tmpl w:val="9DD09B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DB11439"/>
    <w:multiLevelType w:val="hybridMultilevel"/>
    <w:tmpl w:val="2B163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EB05CF9"/>
    <w:multiLevelType w:val="hybridMultilevel"/>
    <w:tmpl w:val="06FE9AB4"/>
    <w:lvl w:ilvl="0" w:tplc="548A90FA">
      <w:start w:val="1"/>
      <w:numFmt w:val="bullet"/>
      <w:lvlText w:val=""/>
      <w:lvlJc w:val="left"/>
      <w:pPr>
        <w:ind w:left="2135" w:hanging="360"/>
      </w:pPr>
      <w:rPr>
        <w:rFonts w:ascii="Symbol" w:hAnsi="Symbol"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142" w15:restartNumberingAfterBreak="0">
    <w:nsid w:val="5F32408F"/>
    <w:multiLevelType w:val="hybridMultilevel"/>
    <w:tmpl w:val="D7C407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F6F7027"/>
    <w:multiLevelType w:val="hybridMultilevel"/>
    <w:tmpl w:val="9A52E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02A717D"/>
    <w:multiLevelType w:val="hybridMultilevel"/>
    <w:tmpl w:val="3B12A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961A0F"/>
    <w:multiLevelType w:val="hybridMultilevel"/>
    <w:tmpl w:val="D1A06D78"/>
    <w:lvl w:ilvl="0" w:tplc="C4BAA3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26E6FE4"/>
    <w:multiLevelType w:val="hybridMultilevel"/>
    <w:tmpl w:val="B83412FC"/>
    <w:lvl w:ilvl="0" w:tplc="C08E7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2BB6F8E"/>
    <w:multiLevelType w:val="hybridMultilevel"/>
    <w:tmpl w:val="D5EC57E6"/>
    <w:lvl w:ilvl="0" w:tplc="2598B5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62DD7DDD"/>
    <w:multiLevelType w:val="hybridMultilevel"/>
    <w:tmpl w:val="0BF03D50"/>
    <w:lvl w:ilvl="0" w:tplc="EB244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632F5BF4"/>
    <w:multiLevelType w:val="hybridMultilevel"/>
    <w:tmpl w:val="CBC26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B61B8C"/>
    <w:multiLevelType w:val="hybridMultilevel"/>
    <w:tmpl w:val="EBEE97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491AE3"/>
    <w:multiLevelType w:val="hybridMultilevel"/>
    <w:tmpl w:val="5706E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3912D4"/>
    <w:multiLevelType w:val="hybridMultilevel"/>
    <w:tmpl w:val="A53EE3B8"/>
    <w:lvl w:ilvl="0" w:tplc="E3D62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5472865"/>
    <w:multiLevelType w:val="hybridMultilevel"/>
    <w:tmpl w:val="C584F9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6BC069E"/>
    <w:multiLevelType w:val="hybridMultilevel"/>
    <w:tmpl w:val="0E981CFA"/>
    <w:lvl w:ilvl="0" w:tplc="62502258">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5D1434"/>
    <w:multiLevelType w:val="hybridMultilevel"/>
    <w:tmpl w:val="E01886E0"/>
    <w:lvl w:ilvl="0" w:tplc="8248A6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8861988"/>
    <w:multiLevelType w:val="hybridMultilevel"/>
    <w:tmpl w:val="4D7616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8CC1628"/>
    <w:multiLevelType w:val="hybridMultilevel"/>
    <w:tmpl w:val="74D47A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697467DF"/>
    <w:multiLevelType w:val="hybridMultilevel"/>
    <w:tmpl w:val="65EE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9B05F22"/>
    <w:multiLevelType w:val="hybridMultilevel"/>
    <w:tmpl w:val="DD2C6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9B8054E"/>
    <w:multiLevelType w:val="hybridMultilevel"/>
    <w:tmpl w:val="78024D22"/>
    <w:lvl w:ilvl="0" w:tplc="176AB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9F113BE"/>
    <w:multiLevelType w:val="hybridMultilevel"/>
    <w:tmpl w:val="3DE4B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9FA7B57"/>
    <w:multiLevelType w:val="hybridMultilevel"/>
    <w:tmpl w:val="F49A3D66"/>
    <w:lvl w:ilvl="0" w:tplc="A686D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B915C2B"/>
    <w:multiLevelType w:val="hybridMultilevel"/>
    <w:tmpl w:val="829AC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182192"/>
    <w:multiLevelType w:val="hybridMultilevel"/>
    <w:tmpl w:val="D110F474"/>
    <w:lvl w:ilvl="0" w:tplc="4788A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C83247D"/>
    <w:multiLevelType w:val="hybridMultilevel"/>
    <w:tmpl w:val="2DD22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D0E0ECD"/>
    <w:multiLevelType w:val="hybridMultilevel"/>
    <w:tmpl w:val="EE56208A"/>
    <w:lvl w:ilvl="0" w:tplc="0C1A95F8">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E32544D"/>
    <w:multiLevelType w:val="hybridMultilevel"/>
    <w:tmpl w:val="91D63E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D54273"/>
    <w:multiLevelType w:val="hybridMultilevel"/>
    <w:tmpl w:val="EA707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7077E2"/>
    <w:multiLevelType w:val="hybridMultilevel"/>
    <w:tmpl w:val="D1BA6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AA2C07"/>
    <w:multiLevelType w:val="hybridMultilevel"/>
    <w:tmpl w:val="79648766"/>
    <w:lvl w:ilvl="0" w:tplc="3D009B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FB54C1E"/>
    <w:multiLevelType w:val="hybridMultilevel"/>
    <w:tmpl w:val="646AC2C6"/>
    <w:lvl w:ilvl="0" w:tplc="57586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0717E2E"/>
    <w:multiLevelType w:val="hybridMultilevel"/>
    <w:tmpl w:val="4D901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D61190"/>
    <w:multiLevelType w:val="hybridMultilevel"/>
    <w:tmpl w:val="73620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2A2B43"/>
    <w:multiLevelType w:val="hybridMultilevel"/>
    <w:tmpl w:val="C1B4C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B1642A"/>
    <w:multiLevelType w:val="hybridMultilevel"/>
    <w:tmpl w:val="BBFC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1EE0533"/>
    <w:multiLevelType w:val="hybridMultilevel"/>
    <w:tmpl w:val="52A29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FE783E"/>
    <w:multiLevelType w:val="hybridMultilevel"/>
    <w:tmpl w:val="66880DF2"/>
    <w:lvl w:ilvl="0" w:tplc="121C14F2">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3A00352"/>
    <w:multiLevelType w:val="hybridMultilevel"/>
    <w:tmpl w:val="05D64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42506CA"/>
    <w:multiLevelType w:val="hybridMultilevel"/>
    <w:tmpl w:val="6D90B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0E17DF"/>
    <w:multiLevelType w:val="hybridMultilevel"/>
    <w:tmpl w:val="128CC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79200AF7"/>
    <w:multiLevelType w:val="hybridMultilevel"/>
    <w:tmpl w:val="FCA4CF66"/>
    <w:lvl w:ilvl="0" w:tplc="29D426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3E2407"/>
    <w:multiLevelType w:val="hybridMultilevel"/>
    <w:tmpl w:val="A4747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841594"/>
    <w:multiLevelType w:val="hybridMultilevel"/>
    <w:tmpl w:val="EFA8A8AE"/>
    <w:lvl w:ilvl="0" w:tplc="27EE5048">
      <w:start w:val="1"/>
      <w:numFmt w:val="lowerRoman"/>
      <w:lvlText w:val="%1)"/>
      <w:lvlJc w:val="left"/>
      <w:pPr>
        <w:ind w:left="720" w:hanging="360"/>
      </w:pPr>
      <w:rPr>
        <w:rFonts w:ascii="Times New Roman" w:eastAsia="Times New Roman" w:hAnsi="Times New Roman" w:hint="default"/>
        <w:spacing w:val="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A56E94"/>
    <w:multiLevelType w:val="hybridMultilevel"/>
    <w:tmpl w:val="DD76B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DB0FB7"/>
    <w:multiLevelType w:val="hybridMultilevel"/>
    <w:tmpl w:val="077EB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1956C3"/>
    <w:multiLevelType w:val="hybridMultilevel"/>
    <w:tmpl w:val="94425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A665F16"/>
    <w:multiLevelType w:val="hybridMultilevel"/>
    <w:tmpl w:val="1EF05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B7C1FEC"/>
    <w:multiLevelType w:val="hybridMultilevel"/>
    <w:tmpl w:val="8564F2B8"/>
    <w:lvl w:ilvl="0" w:tplc="625E41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B40E94"/>
    <w:multiLevelType w:val="hybridMultilevel"/>
    <w:tmpl w:val="5DC4B5E8"/>
    <w:lvl w:ilvl="0" w:tplc="A2ECA3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C4D699B"/>
    <w:multiLevelType w:val="hybridMultilevel"/>
    <w:tmpl w:val="ACDAB896"/>
    <w:lvl w:ilvl="0" w:tplc="2A9C1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C6F0AF4"/>
    <w:multiLevelType w:val="hybridMultilevel"/>
    <w:tmpl w:val="B2088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D516127"/>
    <w:multiLevelType w:val="hybridMultilevel"/>
    <w:tmpl w:val="B3320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D6B4195"/>
    <w:multiLevelType w:val="hybridMultilevel"/>
    <w:tmpl w:val="5B486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B24E95"/>
    <w:multiLevelType w:val="hybridMultilevel"/>
    <w:tmpl w:val="E8E6676A"/>
    <w:lvl w:ilvl="0" w:tplc="E758CCD8">
      <w:start w:val="1"/>
      <w:numFmt w:val="lowerLetter"/>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636006"/>
    <w:multiLevelType w:val="hybridMultilevel"/>
    <w:tmpl w:val="9578C56A"/>
    <w:lvl w:ilvl="0" w:tplc="15BE5C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123"/>
  </w:num>
  <w:num w:numId="3">
    <w:abstractNumId w:val="15"/>
  </w:num>
  <w:num w:numId="4">
    <w:abstractNumId w:val="53"/>
  </w:num>
  <w:num w:numId="5">
    <w:abstractNumId w:val="46"/>
  </w:num>
  <w:num w:numId="6">
    <w:abstractNumId w:val="89"/>
  </w:num>
  <w:num w:numId="7">
    <w:abstractNumId w:val="113"/>
  </w:num>
  <w:num w:numId="8">
    <w:abstractNumId w:val="139"/>
  </w:num>
  <w:num w:numId="9">
    <w:abstractNumId w:val="144"/>
  </w:num>
  <w:num w:numId="10">
    <w:abstractNumId w:val="95"/>
  </w:num>
  <w:num w:numId="11">
    <w:abstractNumId w:val="124"/>
  </w:num>
  <w:num w:numId="12">
    <w:abstractNumId w:val="49"/>
  </w:num>
  <w:num w:numId="13">
    <w:abstractNumId w:val="142"/>
  </w:num>
  <w:num w:numId="14">
    <w:abstractNumId w:val="156"/>
  </w:num>
  <w:num w:numId="15">
    <w:abstractNumId w:val="20"/>
  </w:num>
  <w:num w:numId="16">
    <w:abstractNumId w:val="54"/>
  </w:num>
  <w:num w:numId="17">
    <w:abstractNumId w:val="192"/>
  </w:num>
  <w:num w:numId="18">
    <w:abstractNumId w:val="75"/>
  </w:num>
  <w:num w:numId="19">
    <w:abstractNumId w:val="33"/>
  </w:num>
  <w:num w:numId="20">
    <w:abstractNumId w:val="127"/>
  </w:num>
  <w:num w:numId="21">
    <w:abstractNumId w:val="163"/>
  </w:num>
  <w:num w:numId="22">
    <w:abstractNumId w:val="71"/>
  </w:num>
  <w:num w:numId="23">
    <w:abstractNumId w:val="28"/>
  </w:num>
  <w:num w:numId="24">
    <w:abstractNumId w:val="150"/>
  </w:num>
  <w:num w:numId="25">
    <w:abstractNumId w:val="182"/>
  </w:num>
  <w:num w:numId="26">
    <w:abstractNumId w:val="42"/>
  </w:num>
  <w:num w:numId="27">
    <w:abstractNumId w:val="45"/>
  </w:num>
  <w:num w:numId="28">
    <w:abstractNumId w:val="141"/>
  </w:num>
  <w:num w:numId="29">
    <w:abstractNumId w:val="10"/>
  </w:num>
  <w:num w:numId="30">
    <w:abstractNumId w:val="56"/>
  </w:num>
  <w:num w:numId="31">
    <w:abstractNumId w:val="129"/>
  </w:num>
  <w:num w:numId="32">
    <w:abstractNumId w:val="100"/>
  </w:num>
  <w:num w:numId="33">
    <w:abstractNumId w:val="145"/>
  </w:num>
  <w:num w:numId="34">
    <w:abstractNumId w:val="0"/>
  </w:num>
  <w:num w:numId="35">
    <w:abstractNumId w:val="63"/>
  </w:num>
  <w:num w:numId="36">
    <w:abstractNumId w:val="1"/>
  </w:num>
  <w:num w:numId="37">
    <w:abstractNumId w:val="172"/>
  </w:num>
  <w:num w:numId="38">
    <w:abstractNumId w:val="85"/>
  </w:num>
  <w:num w:numId="39">
    <w:abstractNumId w:val="164"/>
  </w:num>
  <w:num w:numId="40">
    <w:abstractNumId w:val="9"/>
  </w:num>
  <w:num w:numId="41">
    <w:abstractNumId w:val="114"/>
  </w:num>
  <w:num w:numId="42">
    <w:abstractNumId w:val="31"/>
  </w:num>
  <w:num w:numId="43">
    <w:abstractNumId w:val="12"/>
  </w:num>
  <w:num w:numId="44">
    <w:abstractNumId w:val="84"/>
  </w:num>
  <w:num w:numId="45">
    <w:abstractNumId w:val="188"/>
  </w:num>
  <w:num w:numId="46">
    <w:abstractNumId w:val="91"/>
  </w:num>
  <w:num w:numId="47">
    <w:abstractNumId w:val="119"/>
  </w:num>
  <w:num w:numId="48">
    <w:abstractNumId w:val="2"/>
  </w:num>
  <w:num w:numId="49">
    <w:abstractNumId w:val="47"/>
  </w:num>
  <w:num w:numId="50">
    <w:abstractNumId w:val="58"/>
  </w:num>
  <w:num w:numId="51">
    <w:abstractNumId w:val="32"/>
  </w:num>
  <w:num w:numId="52">
    <w:abstractNumId w:val="170"/>
  </w:num>
  <w:num w:numId="53">
    <w:abstractNumId w:val="107"/>
  </w:num>
  <w:num w:numId="54">
    <w:abstractNumId w:val="36"/>
  </w:num>
  <w:num w:numId="55">
    <w:abstractNumId w:val="37"/>
  </w:num>
  <w:num w:numId="56">
    <w:abstractNumId w:val="160"/>
  </w:num>
  <w:num w:numId="57">
    <w:abstractNumId w:val="155"/>
  </w:num>
  <w:num w:numId="58">
    <w:abstractNumId w:val="147"/>
  </w:num>
  <w:num w:numId="59">
    <w:abstractNumId w:val="30"/>
  </w:num>
  <w:num w:numId="60">
    <w:abstractNumId w:val="167"/>
  </w:num>
  <w:num w:numId="61">
    <w:abstractNumId w:val="106"/>
  </w:num>
  <w:num w:numId="62">
    <w:abstractNumId w:val="64"/>
  </w:num>
  <w:num w:numId="63">
    <w:abstractNumId w:val="115"/>
  </w:num>
  <w:num w:numId="64">
    <w:abstractNumId w:val="116"/>
  </w:num>
  <w:num w:numId="65">
    <w:abstractNumId w:val="77"/>
  </w:num>
  <w:num w:numId="66">
    <w:abstractNumId w:val="153"/>
  </w:num>
  <w:num w:numId="67">
    <w:abstractNumId w:val="171"/>
  </w:num>
  <w:num w:numId="68">
    <w:abstractNumId w:val="189"/>
  </w:num>
  <w:num w:numId="69">
    <w:abstractNumId w:val="169"/>
  </w:num>
  <w:num w:numId="70">
    <w:abstractNumId w:val="146"/>
  </w:num>
  <w:num w:numId="71">
    <w:abstractNumId w:val="148"/>
  </w:num>
  <w:num w:numId="72">
    <w:abstractNumId w:val="173"/>
  </w:num>
  <w:num w:numId="73">
    <w:abstractNumId w:val="98"/>
  </w:num>
  <w:num w:numId="74">
    <w:abstractNumId w:val="43"/>
  </w:num>
  <w:num w:numId="75">
    <w:abstractNumId w:val="21"/>
  </w:num>
  <w:num w:numId="76">
    <w:abstractNumId w:val="8"/>
  </w:num>
  <w:num w:numId="77">
    <w:abstractNumId w:val="162"/>
  </w:num>
  <w:num w:numId="78">
    <w:abstractNumId w:val="27"/>
  </w:num>
  <w:num w:numId="79">
    <w:abstractNumId w:val="35"/>
  </w:num>
  <w:num w:numId="80">
    <w:abstractNumId w:val="190"/>
  </w:num>
  <w:num w:numId="81">
    <w:abstractNumId w:val="39"/>
  </w:num>
  <w:num w:numId="82">
    <w:abstractNumId w:val="60"/>
  </w:num>
  <w:num w:numId="83">
    <w:abstractNumId w:val="76"/>
  </w:num>
  <w:num w:numId="84">
    <w:abstractNumId w:val="152"/>
  </w:num>
  <w:num w:numId="85">
    <w:abstractNumId w:val="70"/>
  </w:num>
  <w:num w:numId="86">
    <w:abstractNumId w:val="111"/>
  </w:num>
  <w:num w:numId="87">
    <w:abstractNumId w:val="7"/>
  </w:num>
  <w:num w:numId="88">
    <w:abstractNumId w:val="6"/>
  </w:num>
  <w:num w:numId="89">
    <w:abstractNumId w:val="193"/>
  </w:num>
  <w:num w:numId="90">
    <w:abstractNumId w:val="108"/>
  </w:num>
  <w:num w:numId="91">
    <w:abstractNumId w:val="19"/>
  </w:num>
  <w:num w:numId="92">
    <w:abstractNumId w:val="110"/>
  </w:num>
  <w:num w:numId="93">
    <w:abstractNumId w:val="18"/>
  </w:num>
  <w:num w:numId="94">
    <w:abstractNumId w:val="52"/>
  </w:num>
  <w:num w:numId="95">
    <w:abstractNumId w:val="41"/>
  </w:num>
  <w:num w:numId="96">
    <w:abstractNumId w:val="87"/>
  </w:num>
  <w:num w:numId="97">
    <w:abstractNumId w:val="112"/>
  </w:num>
  <w:num w:numId="98">
    <w:abstractNumId w:val="175"/>
  </w:num>
  <w:num w:numId="99">
    <w:abstractNumId w:val="16"/>
  </w:num>
  <w:num w:numId="100">
    <w:abstractNumId w:val="72"/>
  </w:num>
  <w:num w:numId="101">
    <w:abstractNumId w:val="140"/>
  </w:num>
  <w:num w:numId="102">
    <w:abstractNumId w:val="102"/>
  </w:num>
  <w:num w:numId="103">
    <w:abstractNumId w:val="149"/>
  </w:num>
  <w:num w:numId="104">
    <w:abstractNumId w:val="143"/>
  </w:num>
  <w:num w:numId="105">
    <w:abstractNumId w:val="130"/>
  </w:num>
  <w:num w:numId="106">
    <w:abstractNumId w:val="65"/>
  </w:num>
  <w:num w:numId="107">
    <w:abstractNumId w:val="68"/>
  </w:num>
  <w:num w:numId="108">
    <w:abstractNumId w:val="80"/>
  </w:num>
  <w:num w:numId="109">
    <w:abstractNumId w:val="187"/>
  </w:num>
  <w:num w:numId="110">
    <w:abstractNumId w:val="179"/>
  </w:num>
  <w:num w:numId="111">
    <w:abstractNumId w:val="5"/>
  </w:num>
  <w:num w:numId="112">
    <w:abstractNumId w:val="38"/>
  </w:num>
  <w:num w:numId="113">
    <w:abstractNumId w:val="118"/>
  </w:num>
  <w:num w:numId="114">
    <w:abstractNumId w:val="61"/>
  </w:num>
  <w:num w:numId="115">
    <w:abstractNumId w:val="101"/>
  </w:num>
  <w:num w:numId="116">
    <w:abstractNumId w:val="128"/>
  </w:num>
  <w:num w:numId="117">
    <w:abstractNumId w:val="14"/>
  </w:num>
  <w:num w:numId="118">
    <w:abstractNumId w:val="186"/>
  </w:num>
  <w:num w:numId="119">
    <w:abstractNumId w:val="168"/>
  </w:num>
  <w:num w:numId="120">
    <w:abstractNumId w:val="109"/>
  </w:num>
  <w:num w:numId="121">
    <w:abstractNumId w:val="34"/>
  </w:num>
  <w:num w:numId="122">
    <w:abstractNumId w:val="104"/>
  </w:num>
  <w:num w:numId="123">
    <w:abstractNumId w:val="122"/>
  </w:num>
  <w:num w:numId="124">
    <w:abstractNumId w:val="83"/>
  </w:num>
  <w:num w:numId="125">
    <w:abstractNumId w:val="185"/>
  </w:num>
  <w:num w:numId="126">
    <w:abstractNumId w:val="158"/>
  </w:num>
  <w:num w:numId="127">
    <w:abstractNumId w:val="151"/>
  </w:num>
  <w:num w:numId="128">
    <w:abstractNumId w:val="125"/>
  </w:num>
  <w:num w:numId="129">
    <w:abstractNumId w:val="103"/>
  </w:num>
  <w:num w:numId="130">
    <w:abstractNumId w:val="3"/>
  </w:num>
  <w:num w:numId="131">
    <w:abstractNumId w:val="161"/>
  </w:num>
  <w:num w:numId="132">
    <w:abstractNumId w:val="191"/>
  </w:num>
  <w:num w:numId="133">
    <w:abstractNumId w:val="134"/>
  </w:num>
  <w:num w:numId="134">
    <w:abstractNumId w:val="88"/>
  </w:num>
  <w:num w:numId="135">
    <w:abstractNumId w:val="99"/>
  </w:num>
  <w:num w:numId="136">
    <w:abstractNumId w:val="132"/>
  </w:num>
  <w:num w:numId="137">
    <w:abstractNumId w:val="59"/>
  </w:num>
  <w:num w:numId="138">
    <w:abstractNumId w:val="40"/>
  </w:num>
  <w:num w:numId="139">
    <w:abstractNumId w:val="174"/>
  </w:num>
  <w:num w:numId="140">
    <w:abstractNumId w:val="22"/>
  </w:num>
  <w:num w:numId="141">
    <w:abstractNumId w:val="178"/>
  </w:num>
  <w:num w:numId="142">
    <w:abstractNumId w:val="17"/>
  </w:num>
  <w:num w:numId="143">
    <w:abstractNumId w:val="136"/>
  </w:num>
  <w:num w:numId="144">
    <w:abstractNumId w:val="135"/>
  </w:num>
  <w:num w:numId="145">
    <w:abstractNumId w:val="131"/>
  </w:num>
  <w:num w:numId="146">
    <w:abstractNumId w:val="90"/>
  </w:num>
  <w:num w:numId="147">
    <w:abstractNumId w:val="62"/>
  </w:num>
  <w:num w:numId="148">
    <w:abstractNumId w:val="78"/>
  </w:num>
  <w:num w:numId="149">
    <w:abstractNumId w:val="176"/>
  </w:num>
  <w:num w:numId="150">
    <w:abstractNumId w:val="184"/>
  </w:num>
  <w:num w:numId="151">
    <w:abstractNumId w:val="159"/>
  </w:num>
  <w:num w:numId="152">
    <w:abstractNumId w:val="51"/>
  </w:num>
  <w:num w:numId="153">
    <w:abstractNumId w:val="4"/>
  </w:num>
  <w:num w:numId="154">
    <w:abstractNumId w:val="23"/>
  </w:num>
  <w:num w:numId="155">
    <w:abstractNumId w:val="48"/>
  </w:num>
  <w:num w:numId="156">
    <w:abstractNumId w:val="133"/>
  </w:num>
  <w:num w:numId="157">
    <w:abstractNumId w:val="81"/>
  </w:num>
  <w:num w:numId="158">
    <w:abstractNumId w:val="50"/>
  </w:num>
  <w:num w:numId="159">
    <w:abstractNumId w:val="105"/>
  </w:num>
  <w:num w:numId="160">
    <w:abstractNumId w:val="137"/>
  </w:num>
  <w:num w:numId="161">
    <w:abstractNumId w:val="117"/>
  </w:num>
  <w:num w:numId="162">
    <w:abstractNumId w:val="66"/>
  </w:num>
  <w:num w:numId="163">
    <w:abstractNumId w:val="181"/>
  </w:num>
  <w:num w:numId="164">
    <w:abstractNumId w:val="29"/>
  </w:num>
  <w:num w:numId="165">
    <w:abstractNumId w:val="195"/>
  </w:num>
  <w:num w:numId="166">
    <w:abstractNumId w:val="177"/>
  </w:num>
  <w:num w:numId="167">
    <w:abstractNumId w:val="92"/>
  </w:num>
  <w:num w:numId="168">
    <w:abstractNumId w:val="11"/>
  </w:num>
  <w:num w:numId="169">
    <w:abstractNumId w:val="138"/>
  </w:num>
  <w:num w:numId="170">
    <w:abstractNumId w:val="44"/>
  </w:num>
  <w:num w:numId="171">
    <w:abstractNumId w:val="96"/>
  </w:num>
  <w:num w:numId="172">
    <w:abstractNumId w:val="73"/>
  </w:num>
  <w:num w:numId="173">
    <w:abstractNumId w:val="55"/>
  </w:num>
  <w:num w:numId="174">
    <w:abstractNumId w:val="24"/>
  </w:num>
  <w:num w:numId="175">
    <w:abstractNumId w:val="97"/>
  </w:num>
  <w:num w:numId="176">
    <w:abstractNumId w:val="194"/>
  </w:num>
  <w:num w:numId="177">
    <w:abstractNumId w:val="154"/>
  </w:num>
  <w:num w:numId="178">
    <w:abstractNumId w:val="79"/>
  </w:num>
  <w:num w:numId="179">
    <w:abstractNumId w:val="166"/>
  </w:num>
  <w:num w:numId="180">
    <w:abstractNumId w:val="121"/>
  </w:num>
  <w:num w:numId="181">
    <w:abstractNumId w:val="120"/>
  </w:num>
  <w:num w:numId="182">
    <w:abstractNumId w:val="67"/>
  </w:num>
  <w:num w:numId="183">
    <w:abstractNumId w:val="157"/>
  </w:num>
  <w:num w:numId="184">
    <w:abstractNumId w:val="86"/>
  </w:num>
  <w:num w:numId="185">
    <w:abstractNumId w:val="74"/>
  </w:num>
  <w:num w:numId="186">
    <w:abstractNumId w:val="57"/>
  </w:num>
  <w:num w:numId="187">
    <w:abstractNumId w:val="180"/>
  </w:num>
  <w:num w:numId="188">
    <w:abstractNumId w:val="82"/>
  </w:num>
  <w:num w:numId="189">
    <w:abstractNumId w:val="13"/>
  </w:num>
  <w:num w:numId="190">
    <w:abstractNumId w:val="94"/>
  </w:num>
  <w:num w:numId="191">
    <w:abstractNumId w:val="26"/>
  </w:num>
  <w:num w:numId="192">
    <w:abstractNumId w:val="126"/>
  </w:num>
  <w:num w:numId="193">
    <w:abstractNumId w:val="183"/>
  </w:num>
  <w:num w:numId="194">
    <w:abstractNumId w:val="25"/>
  </w:num>
  <w:num w:numId="195">
    <w:abstractNumId w:val="165"/>
  </w:num>
  <w:num w:numId="196">
    <w:abstractNumId w:val="6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E5"/>
    <w:rsid w:val="00014DF1"/>
    <w:rsid w:val="00022806"/>
    <w:rsid w:val="00023561"/>
    <w:rsid w:val="00046EDC"/>
    <w:rsid w:val="00050A39"/>
    <w:rsid w:val="00052209"/>
    <w:rsid w:val="000A0303"/>
    <w:rsid w:val="000A1E62"/>
    <w:rsid w:val="000B5554"/>
    <w:rsid w:val="000D26E2"/>
    <w:rsid w:val="000D5192"/>
    <w:rsid w:val="001175A6"/>
    <w:rsid w:val="00134DB5"/>
    <w:rsid w:val="00135FE4"/>
    <w:rsid w:val="001863B5"/>
    <w:rsid w:val="00194DBA"/>
    <w:rsid w:val="001C0534"/>
    <w:rsid w:val="00211DB8"/>
    <w:rsid w:val="00231160"/>
    <w:rsid w:val="0024103B"/>
    <w:rsid w:val="002727FE"/>
    <w:rsid w:val="00282E63"/>
    <w:rsid w:val="002B0406"/>
    <w:rsid w:val="002E61DF"/>
    <w:rsid w:val="002E7CBF"/>
    <w:rsid w:val="003075A7"/>
    <w:rsid w:val="00324892"/>
    <w:rsid w:val="00333A9F"/>
    <w:rsid w:val="00342F19"/>
    <w:rsid w:val="00347025"/>
    <w:rsid w:val="00384E26"/>
    <w:rsid w:val="00394B0C"/>
    <w:rsid w:val="00397996"/>
    <w:rsid w:val="004038E1"/>
    <w:rsid w:val="00404103"/>
    <w:rsid w:val="00412FEF"/>
    <w:rsid w:val="00413911"/>
    <w:rsid w:val="00422391"/>
    <w:rsid w:val="00423466"/>
    <w:rsid w:val="0042752D"/>
    <w:rsid w:val="00431CB1"/>
    <w:rsid w:val="004924AE"/>
    <w:rsid w:val="004B000D"/>
    <w:rsid w:val="004D4BB3"/>
    <w:rsid w:val="004E31FD"/>
    <w:rsid w:val="004E3D39"/>
    <w:rsid w:val="004E3DDA"/>
    <w:rsid w:val="004F3ABB"/>
    <w:rsid w:val="004F6FB6"/>
    <w:rsid w:val="00521718"/>
    <w:rsid w:val="005249EE"/>
    <w:rsid w:val="00524F89"/>
    <w:rsid w:val="005308EF"/>
    <w:rsid w:val="00545356"/>
    <w:rsid w:val="0055453B"/>
    <w:rsid w:val="005551A5"/>
    <w:rsid w:val="00576E60"/>
    <w:rsid w:val="005C24A5"/>
    <w:rsid w:val="005E099D"/>
    <w:rsid w:val="006104DE"/>
    <w:rsid w:val="006162E3"/>
    <w:rsid w:val="00641C94"/>
    <w:rsid w:val="0064726F"/>
    <w:rsid w:val="00650577"/>
    <w:rsid w:val="006527BB"/>
    <w:rsid w:val="006741A9"/>
    <w:rsid w:val="006842C2"/>
    <w:rsid w:val="0069435D"/>
    <w:rsid w:val="006B129D"/>
    <w:rsid w:val="006D1214"/>
    <w:rsid w:val="006D50F0"/>
    <w:rsid w:val="006D70C5"/>
    <w:rsid w:val="00740CF3"/>
    <w:rsid w:val="007923FD"/>
    <w:rsid w:val="00797FBF"/>
    <w:rsid w:val="007C088D"/>
    <w:rsid w:val="00842D9E"/>
    <w:rsid w:val="00881930"/>
    <w:rsid w:val="00885F16"/>
    <w:rsid w:val="008A4B8B"/>
    <w:rsid w:val="008B512E"/>
    <w:rsid w:val="008D47D0"/>
    <w:rsid w:val="008E3454"/>
    <w:rsid w:val="008E4116"/>
    <w:rsid w:val="008E68E6"/>
    <w:rsid w:val="008F68A1"/>
    <w:rsid w:val="00916965"/>
    <w:rsid w:val="00977F48"/>
    <w:rsid w:val="009961A9"/>
    <w:rsid w:val="009E6FE5"/>
    <w:rsid w:val="00A17A5B"/>
    <w:rsid w:val="00A30019"/>
    <w:rsid w:val="00A458C5"/>
    <w:rsid w:val="00A815F1"/>
    <w:rsid w:val="00A82A5E"/>
    <w:rsid w:val="00A93D76"/>
    <w:rsid w:val="00AB7264"/>
    <w:rsid w:val="00B331BD"/>
    <w:rsid w:val="00B508A1"/>
    <w:rsid w:val="00B52C5B"/>
    <w:rsid w:val="00B55998"/>
    <w:rsid w:val="00B76B03"/>
    <w:rsid w:val="00B80BC9"/>
    <w:rsid w:val="00B81058"/>
    <w:rsid w:val="00BA5542"/>
    <w:rsid w:val="00BA5C03"/>
    <w:rsid w:val="00BA5CC1"/>
    <w:rsid w:val="00C020AE"/>
    <w:rsid w:val="00C06363"/>
    <w:rsid w:val="00C23248"/>
    <w:rsid w:val="00C437CE"/>
    <w:rsid w:val="00C46D5D"/>
    <w:rsid w:val="00C60952"/>
    <w:rsid w:val="00C74785"/>
    <w:rsid w:val="00C86847"/>
    <w:rsid w:val="00CC1FCF"/>
    <w:rsid w:val="00CF392D"/>
    <w:rsid w:val="00CF4FBA"/>
    <w:rsid w:val="00D17380"/>
    <w:rsid w:val="00D313A2"/>
    <w:rsid w:val="00D53FF7"/>
    <w:rsid w:val="00D70A3A"/>
    <w:rsid w:val="00D8457A"/>
    <w:rsid w:val="00DD5661"/>
    <w:rsid w:val="00DE5353"/>
    <w:rsid w:val="00DE6171"/>
    <w:rsid w:val="00E00A7A"/>
    <w:rsid w:val="00E00DAF"/>
    <w:rsid w:val="00E01441"/>
    <w:rsid w:val="00E0521B"/>
    <w:rsid w:val="00E668BC"/>
    <w:rsid w:val="00EC407E"/>
    <w:rsid w:val="00ED6D0E"/>
    <w:rsid w:val="00EE2E3B"/>
    <w:rsid w:val="00F05046"/>
    <w:rsid w:val="00F15542"/>
    <w:rsid w:val="00F1577F"/>
    <w:rsid w:val="00F50ED5"/>
    <w:rsid w:val="00F754DE"/>
    <w:rsid w:val="00FB1B7F"/>
    <w:rsid w:val="00FB5E52"/>
    <w:rsid w:val="00FD3A97"/>
    <w:rsid w:val="00FE6B2D"/>
    <w:rsid w:val="00FF7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306B43"/>
  <w15:docId w15:val="{74F14F23-6A4B-4F15-BE47-88FA14DE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A39"/>
    <w:pPr>
      <w:spacing w:after="120" w:line="288" w:lineRule="auto"/>
      <w:jc w:val="both"/>
    </w:pPr>
    <w:rPr>
      <w:rFonts w:ascii="Times New Roman" w:hAnsi="Times New Roman"/>
      <w:sz w:val="24"/>
    </w:rPr>
  </w:style>
  <w:style w:type="paragraph" w:styleId="Nagwek1">
    <w:name w:val="heading 1"/>
    <w:basedOn w:val="Normalny"/>
    <w:next w:val="Normalny"/>
    <w:link w:val="Nagwek1Znak"/>
    <w:uiPriority w:val="99"/>
    <w:qFormat/>
    <w:rsid w:val="009E6FE5"/>
    <w:pPr>
      <w:tabs>
        <w:tab w:val="left" w:pos="567"/>
      </w:tabs>
      <w:spacing w:before="600" w:after="240" w:line="360" w:lineRule="auto"/>
      <w:jc w:val="center"/>
      <w:outlineLvl w:val="0"/>
    </w:pPr>
    <w:rPr>
      <w:rFonts w:ascii="Arial" w:hAnsi="Arial" w:cs="Arial"/>
      <w:b/>
      <w:sz w:val="40"/>
    </w:rPr>
  </w:style>
  <w:style w:type="paragraph" w:styleId="Nagwek2">
    <w:name w:val="heading 2"/>
    <w:basedOn w:val="Normalny"/>
    <w:next w:val="Normalny"/>
    <w:link w:val="Nagwek2Znak"/>
    <w:uiPriority w:val="99"/>
    <w:qFormat/>
    <w:rsid w:val="00135FE4"/>
    <w:pPr>
      <w:keepNext/>
      <w:tabs>
        <w:tab w:val="left" w:pos="709"/>
      </w:tabs>
      <w:overflowPunct w:val="0"/>
      <w:autoSpaceDE w:val="0"/>
      <w:autoSpaceDN w:val="0"/>
      <w:adjustRightInd w:val="0"/>
      <w:spacing w:before="360" w:after="240" w:line="360" w:lineRule="auto"/>
      <w:jc w:val="center"/>
      <w:outlineLvl w:val="1"/>
    </w:pPr>
    <w:rPr>
      <w:rFonts w:eastAsia="Times New Roman" w:cs="Times New Roman"/>
      <w:b/>
      <w:spacing w:val="12"/>
      <w:w w:val="105"/>
      <w:sz w:val="32"/>
      <w:lang w:eastAsia="pl-PL"/>
    </w:rPr>
  </w:style>
  <w:style w:type="paragraph" w:styleId="Nagwek3">
    <w:name w:val="heading 3"/>
    <w:basedOn w:val="Normalny"/>
    <w:next w:val="Normalny"/>
    <w:link w:val="Nagwek3Znak"/>
    <w:qFormat/>
    <w:rsid w:val="004038E1"/>
    <w:pPr>
      <w:tabs>
        <w:tab w:val="left" w:pos="851"/>
      </w:tabs>
      <w:spacing w:before="360"/>
      <w:jc w:val="center"/>
      <w:outlineLvl w:val="2"/>
    </w:pPr>
    <w:rPr>
      <w:rFonts w:eastAsia="Calibri" w:cs="Times New Roman"/>
      <w:b/>
      <w:sz w:val="28"/>
      <w:szCs w:val="28"/>
      <w:lang w:eastAsia="pl-PL"/>
    </w:rPr>
  </w:style>
  <w:style w:type="paragraph" w:styleId="Nagwek4">
    <w:name w:val="heading 4"/>
    <w:basedOn w:val="Normalny"/>
    <w:next w:val="Normalny"/>
    <w:link w:val="Nagwek4Znak"/>
    <w:uiPriority w:val="9"/>
    <w:unhideWhenUsed/>
    <w:qFormat/>
    <w:rsid w:val="0042752D"/>
    <w:pPr>
      <w:tabs>
        <w:tab w:val="left" w:pos="709"/>
        <w:tab w:val="left" w:pos="851"/>
      </w:tabs>
      <w:spacing w:before="360" w:after="200" w:line="240" w:lineRule="auto"/>
      <w:jc w:val="center"/>
      <w:outlineLvl w:val="3"/>
    </w:pPr>
    <w:rPr>
      <w:rFonts w:eastAsia="Calibri" w:cs="Times New Roman"/>
      <w:b/>
      <w:sz w:val="22"/>
      <w:szCs w:val="28"/>
      <w:lang w:eastAsia="pl-PL"/>
    </w:rPr>
  </w:style>
  <w:style w:type="paragraph" w:styleId="Nagwek5">
    <w:name w:val="heading 5"/>
    <w:basedOn w:val="Normalny"/>
    <w:next w:val="Normalny"/>
    <w:link w:val="Nagwek5Znak"/>
    <w:uiPriority w:val="9"/>
    <w:unhideWhenUsed/>
    <w:qFormat/>
    <w:rsid w:val="00E668BC"/>
    <w:pPr>
      <w:tabs>
        <w:tab w:val="left" w:pos="567"/>
      </w:tabs>
      <w:spacing w:before="600" w:after="200" w:line="240" w:lineRule="auto"/>
      <w:ind w:left="567" w:hanging="567"/>
      <w:jc w:val="center"/>
      <w:outlineLvl w:val="4"/>
    </w:pPr>
    <w:rPr>
      <w:rFonts w:eastAsia="Calibri" w:cs="Times New Roman"/>
      <w:b/>
      <w:szCs w:val="28"/>
      <w:lang w:eastAsia="pl-PL"/>
    </w:rPr>
  </w:style>
  <w:style w:type="paragraph" w:styleId="Nagwek6">
    <w:name w:val="heading 6"/>
    <w:basedOn w:val="Normalny"/>
    <w:next w:val="Normalny"/>
    <w:link w:val="Nagwek6Znak"/>
    <w:uiPriority w:val="9"/>
    <w:unhideWhenUsed/>
    <w:qFormat/>
    <w:rsid w:val="00E00DAF"/>
    <w:pPr>
      <w:tabs>
        <w:tab w:val="left" w:pos="567"/>
      </w:tabs>
      <w:spacing w:before="360" w:line="276" w:lineRule="auto"/>
      <w:ind w:left="567" w:hanging="567"/>
      <w:jc w:val="center"/>
      <w:outlineLvl w:val="5"/>
    </w:pPr>
    <w:rPr>
      <w:rFonts w:eastAsia="Calibri" w:cs="Times New Roman"/>
      <w:b/>
      <w:sz w:val="22"/>
    </w:rPr>
  </w:style>
  <w:style w:type="paragraph" w:styleId="Nagwek7">
    <w:name w:val="heading 7"/>
    <w:basedOn w:val="Normalny"/>
    <w:next w:val="Normalny"/>
    <w:link w:val="Nagwek7Znak"/>
    <w:uiPriority w:val="9"/>
    <w:unhideWhenUsed/>
    <w:qFormat/>
    <w:rsid w:val="009E6FE5"/>
    <w:pPr>
      <w:tabs>
        <w:tab w:val="left" w:pos="709"/>
      </w:tabs>
      <w:spacing w:before="240" w:after="200" w:line="276" w:lineRule="auto"/>
      <w:outlineLvl w:val="6"/>
    </w:pPr>
    <w:rPr>
      <w:rFonts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E6FE5"/>
    <w:rPr>
      <w:rFonts w:ascii="Arial" w:hAnsi="Arial" w:cs="Arial"/>
      <w:b/>
      <w:sz w:val="40"/>
    </w:rPr>
  </w:style>
  <w:style w:type="character" w:customStyle="1" w:styleId="Nagwek2Znak">
    <w:name w:val="Nagłówek 2 Znak"/>
    <w:basedOn w:val="Domylnaczcionkaakapitu"/>
    <w:link w:val="Nagwek2"/>
    <w:uiPriority w:val="99"/>
    <w:rsid w:val="00135FE4"/>
    <w:rPr>
      <w:rFonts w:ascii="Times New Roman" w:eastAsia="Times New Roman" w:hAnsi="Times New Roman" w:cs="Times New Roman"/>
      <w:b/>
      <w:spacing w:val="12"/>
      <w:w w:val="105"/>
      <w:sz w:val="32"/>
      <w:lang w:eastAsia="pl-PL"/>
    </w:rPr>
  </w:style>
  <w:style w:type="character" w:customStyle="1" w:styleId="Nagwek3Znak">
    <w:name w:val="Nagłówek 3 Znak"/>
    <w:basedOn w:val="Domylnaczcionkaakapitu"/>
    <w:link w:val="Nagwek3"/>
    <w:rsid w:val="004038E1"/>
    <w:rPr>
      <w:rFonts w:ascii="Times New Roman" w:eastAsia="Calibri" w:hAnsi="Times New Roman" w:cs="Times New Roman"/>
      <w:b/>
      <w:sz w:val="28"/>
      <w:szCs w:val="28"/>
      <w:lang w:eastAsia="pl-PL"/>
    </w:rPr>
  </w:style>
  <w:style w:type="character" w:customStyle="1" w:styleId="Nagwek4Znak">
    <w:name w:val="Nagłówek 4 Znak"/>
    <w:basedOn w:val="Domylnaczcionkaakapitu"/>
    <w:link w:val="Nagwek4"/>
    <w:uiPriority w:val="9"/>
    <w:rsid w:val="0042752D"/>
    <w:rPr>
      <w:rFonts w:ascii="Times New Roman" w:eastAsia="Calibri" w:hAnsi="Times New Roman" w:cs="Times New Roman"/>
      <w:b/>
      <w:szCs w:val="28"/>
      <w:lang w:eastAsia="pl-PL"/>
    </w:rPr>
  </w:style>
  <w:style w:type="character" w:customStyle="1" w:styleId="Nagwek5Znak">
    <w:name w:val="Nagłówek 5 Znak"/>
    <w:basedOn w:val="Domylnaczcionkaakapitu"/>
    <w:link w:val="Nagwek5"/>
    <w:uiPriority w:val="9"/>
    <w:rsid w:val="00E668BC"/>
    <w:rPr>
      <w:rFonts w:ascii="Times New Roman" w:eastAsia="Calibri" w:hAnsi="Times New Roman" w:cs="Times New Roman"/>
      <w:b/>
      <w:sz w:val="24"/>
      <w:szCs w:val="28"/>
      <w:lang w:eastAsia="pl-PL"/>
    </w:rPr>
  </w:style>
  <w:style w:type="character" w:customStyle="1" w:styleId="Nagwek6Znak">
    <w:name w:val="Nagłówek 6 Znak"/>
    <w:basedOn w:val="Domylnaczcionkaakapitu"/>
    <w:link w:val="Nagwek6"/>
    <w:uiPriority w:val="9"/>
    <w:rsid w:val="00E00DAF"/>
    <w:rPr>
      <w:rFonts w:ascii="Times New Roman" w:eastAsia="Calibri" w:hAnsi="Times New Roman" w:cs="Times New Roman"/>
      <w:b/>
    </w:rPr>
  </w:style>
  <w:style w:type="character" w:customStyle="1" w:styleId="Nagwek7Znak">
    <w:name w:val="Nagłówek 7 Znak"/>
    <w:basedOn w:val="Domylnaczcionkaakapitu"/>
    <w:link w:val="Nagwek7"/>
    <w:uiPriority w:val="9"/>
    <w:rsid w:val="009E6FE5"/>
    <w:rPr>
      <w:rFonts w:ascii="Times New Roman" w:hAnsi="Times New Roman" w:cs="Times New Roman"/>
      <w:sz w:val="20"/>
    </w:rPr>
  </w:style>
  <w:style w:type="numbering" w:customStyle="1" w:styleId="Bezlisty1">
    <w:name w:val="Bez listy1"/>
    <w:next w:val="Bezlisty"/>
    <w:uiPriority w:val="99"/>
    <w:semiHidden/>
    <w:unhideWhenUsed/>
    <w:rsid w:val="009E6FE5"/>
  </w:style>
  <w:style w:type="table" w:customStyle="1" w:styleId="TableNormal">
    <w:name w:val="Table Normal"/>
    <w:uiPriority w:val="2"/>
    <w:semiHidden/>
    <w:unhideWhenUsed/>
    <w:qFormat/>
    <w:rsid w:val="009E6FE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E6FE5"/>
    <w:pPr>
      <w:spacing w:after="200" w:line="276" w:lineRule="auto"/>
      <w:jc w:val="left"/>
    </w:pPr>
    <w:rPr>
      <w:sz w:val="20"/>
      <w:lang w:val="en-US"/>
    </w:rPr>
  </w:style>
  <w:style w:type="paragraph" w:customStyle="1" w:styleId="Spistreci11">
    <w:name w:val="Spis treści 11"/>
    <w:basedOn w:val="Normalny"/>
    <w:uiPriority w:val="1"/>
    <w:qFormat/>
    <w:rsid w:val="009E6FE5"/>
    <w:pPr>
      <w:spacing w:before="248" w:after="200" w:line="276" w:lineRule="auto"/>
      <w:ind w:left="103"/>
      <w:jc w:val="left"/>
    </w:pPr>
    <w:rPr>
      <w:rFonts w:eastAsia="Times New Roman"/>
      <w:b/>
      <w:bCs/>
      <w:sz w:val="19"/>
      <w:szCs w:val="19"/>
      <w:lang w:val="en-US"/>
    </w:rPr>
  </w:style>
  <w:style w:type="paragraph" w:customStyle="1" w:styleId="Spistreci21">
    <w:name w:val="Spis treści 21"/>
    <w:basedOn w:val="Normalny"/>
    <w:uiPriority w:val="1"/>
    <w:qFormat/>
    <w:rsid w:val="009E6FE5"/>
    <w:pPr>
      <w:spacing w:before="248" w:after="200" w:line="276" w:lineRule="auto"/>
      <w:ind w:left="395"/>
      <w:jc w:val="left"/>
    </w:pPr>
    <w:rPr>
      <w:rFonts w:eastAsia="Times New Roman"/>
      <w:b/>
      <w:bCs/>
      <w:sz w:val="19"/>
      <w:szCs w:val="19"/>
      <w:lang w:val="en-US"/>
    </w:rPr>
  </w:style>
  <w:style w:type="paragraph" w:customStyle="1" w:styleId="Spistreci31">
    <w:name w:val="Spis treści 31"/>
    <w:basedOn w:val="Normalny"/>
    <w:uiPriority w:val="1"/>
    <w:qFormat/>
    <w:rsid w:val="009E6FE5"/>
    <w:pPr>
      <w:spacing w:before="15" w:after="200" w:line="276" w:lineRule="auto"/>
      <w:ind w:left="395"/>
      <w:jc w:val="left"/>
    </w:pPr>
    <w:rPr>
      <w:rFonts w:eastAsia="Times New Roman"/>
      <w:sz w:val="19"/>
      <w:szCs w:val="19"/>
      <w:lang w:val="en-US"/>
    </w:rPr>
  </w:style>
  <w:style w:type="paragraph" w:styleId="Tekstpodstawowy">
    <w:name w:val="Body Text"/>
    <w:basedOn w:val="Normalny"/>
    <w:link w:val="TekstpodstawowyZnak"/>
    <w:uiPriority w:val="1"/>
    <w:qFormat/>
    <w:rsid w:val="009E6FE5"/>
    <w:pPr>
      <w:spacing w:after="200" w:line="276" w:lineRule="auto"/>
      <w:ind w:left="103"/>
      <w:jc w:val="left"/>
    </w:pPr>
    <w:rPr>
      <w:rFonts w:eastAsia="Times New Roman"/>
      <w:sz w:val="19"/>
      <w:szCs w:val="19"/>
      <w:lang w:val="en-US"/>
    </w:rPr>
  </w:style>
  <w:style w:type="character" w:customStyle="1" w:styleId="TekstpodstawowyZnak">
    <w:name w:val="Tekst podstawowy Znak"/>
    <w:basedOn w:val="Domylnaczcionkaakapitu"/>
    <w:link w:val="Tekstpodstawowy"/>
    <w:uiPriority w:val="1"/>
    <w:rsid w:val="009E6FE5"/>
    <w:rPr>
      <w:rFonts w:ascii="Times New Roman" w:eastAsia="Times New Roman" w:hAnsi="Times New Roman"/>
      <w:sz w:val="19"/>
      <w:szCs w:val="19"/>
      <w:lang w:val="en-US"/>
    </w:rPr>
  </w:style>
  <w:style w:type="paragraph" w:customStyle="1" w:styleId="Nagwek11">
    <w:name w:val="Nagłówek 11"/>
    <w:basedOn w:val="Normalny"/>
    <w:uiPriority w:val="1"/>
    <w:qFormat/>
    <w:rsid w:val="009E6FE5"/>
    <w:pPr>
      <w:spacing w:before="66" w:after="200" w:line="276" w:lineRule="auto"/>
      <w:jc w:val="center"/>
      <w:outlineLvl w:val="1"/>
    </w:pPr>
    <w:rPr>
      <w:rFonts w:eastAsia="Times New Roman"/>
      <w:b/>
      <w:bCs/>
      <w:sz w:val="28"/>
      <w:szCs w:val="27"/>
      <w:lang w:val="en-US"/>
    </w:rPr>
  </w:style>
  <w:style w:type="paragraph" w:customStyle="1" w:styleId="Nagwek21">
    <w:name w:val="Nagłówek 21"/>
    <w:basedOn w:val="Normalny"/>
    <w:uiPriority w:val="1"/>
    <w:qFormat/>
    <w:rsid w:val="009E6FE5"/>
    <w:pPr>
      <w:spacing w:after="200" w:line="276" w:lineRule="auto"/>
      <w:jc w:val="left"/>
      <w:outlineLvl w:val="2"/>
    </w:pPr>
    <w:rPr>
      <w:rFonts w:eastAsia="Times New Roman"/>
      <w:b/>
      <w:bCs/>
      <w:sz w:val="19"/>
      <w:szCs w:val="19"/>
      <w:lang w:val="en-US"/>
    </w:rPr>
  </w:style>
  <w:style w:type="paragraph" w:styleId="Akapitzlist">
    <w:name w:val="List Paragraph"/>
    <w:basedOn w:val="Normalny"/>
    <w:uiPriority w:val="34"/>
    <w:qFormat/>
    <w:rsid w:val="009E6FE5"/>
    <w:pPr>
      <w:spacing w:after="200" w:line="276" w:lineRule="auto"/>
      <w:jc w:val="left"/>
    </w:pPr>
    <w:rPr>
      <w:sz w:val="20"/>
      <w:lang w:val="en-US"/>
    </w:rPr>
  </w:style>
  <w:style w:type="paragraph" w:styleId="Mapadokumentu">
    <w:name w:val="Document Map"/>
    <w:basedOn w:val="Normalny"/>
    <w:link w:val="MapadokumentuZnak"/>
    <w:uiPriority w:val="99"/>
    <w:semiHidden/>
    <w:unhideWhenUsed/>
    <w:rsid w:val="009E6FE5"/>
    <w:pPr>
      <w:spacing w:after="200" w:line="276" w:lineRule="auto"/>
      <w:jc w:val="left"/>
    </w:pPr>
    <w:rPr>
      <w:rFonts w:ascii="Tahoma" w:hAnsi="Tahoma" w:cs="Tahoma"/>
      <w:sz w:val="16"/>
      <w:szCs w:val="16"/>
      <w:lang w:val="en-US"/>
    </w:rPr>
  </w:style>
  <w:style w:type="character" w:customStyle="1" w:styleId="MapadokumentuZnak">
    <w:name w:val="Mapa dokumentu Znak"/>
    <w:basedOn w:val="Domylnaczcionkaakapitu"/>
    <w:link w:val="Mapadokumentu"/>
    <w:uiPriority w:val="99"/>
    <w:semiHidden/>
    <w:rsid w:val="009E6FE5"/>
    <w:rPr>
      <w:rFonts w:ascii="Tahoma" w:hAnsi="Tahoma" w:cs="Tahoma"/>
      <w:sz w:val="16"/>
      <w:szCs w:val="16"/>
      <w:lang w:val="en-US"/>
    </w:rPr>
  </w:style>
  <w:style w:type="paragraph" w:styleId="Tekstdymka">
    <w:name w:val="Balloon Text"/>
    <w:basedOn w:val="Normalny"/>
    <w:link w:val="TekstdymkaZnak"/>
    <w:uiPriority w:val="99"/>
    <w:semiHidden/>
    <w:unhideWhenUsed/>
    <w:rsid w:val="009E6FE5"/>
    <w:pPr>
      <w:spacing w:after="200" w:line="276" w:lineRule="auto"/>
      <w:jc w:val="left"/>
    </w:pPr>
    <w:rPr>
      <w:rFonts w:ascii="Tahoma" w:hAnsi="Tahoma" w:cs="Tahoma"/>
      <w:sz w:val="16"/>
      <w:szCs w:val="16"/>
      <w:lang w:val="en-US"/>
    </w:rPr>
  </w:style>
  <w:style w:type="character" w:customStyle="1" w:styleId="TekstdymkaZnak">
    <w:name w:val="Tekst dymka Znak"/>
    <w:basedOn w:val="Domylnaczcionkaakapitu"/>
    <w:link w:val="Tekstdymka"/>
    <w:uiPriority w:val="99"/>
    <w:semiHidden/>
    <w:rsid w:val="009E6FE5"/>
    <w:rPr>
      <w:rFonts w:ascii="Tahoma" w:hAnsi="Tahoma" w:cs="Tahoma"/>
      <w:sz w:val="16"/>
      <w:szCs w:val="16"/>
      <w:lang w:val="en-US"/>
    </w:rPr>
  </w:style>
  <w:style w:type="table" w:styleId="Tabela-Siatka">
    <w:name w:val="Table Grid"/>
    <w:basedOn w:val="Standardowy"/>
    <w:uiPriority w:val="59"/>
    <w:rsid w:val="009E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cze1">
    <w:name w:val="Hiperłącze1"/>
    <w:basedOn w:val="Domylnaczcionkaakapitu"/>
    <w:uiPriority w:val="99"/>
    <w:unhideWhenUsed/>
    <w:rsid w:val="009E6FE5"/>
    <w:rPr>
      <w:color w:val="0000FF"/>
      <w:u w:val="single"/>
    </w:rPr>
  </w:style>
  <w:style w:type="character" w:styleId="Odwoaniedokomentarza">
    <w:name w:val="annotation reference"/>
    <w:basedOn w:val="Domylnaczcionkaakapitu"/>
    <w:uiPriority w:val="99"/>
    <w:semiHidden/>
    <w:unhideWhenUsed/>
    <w:rsid w:val="009E6FE5"/>
    <w:rPr>
      <w:sz w:val="16"/>
      <w:szCs w:val="16"/>
    </w:rPr>
  </w:style>
  <w:style w:type="paragraph" w:styleId="Tekstkomentarza">
    <w:name w:val="annotation text"/>
    <w:basedOn w:val="Normalny"/>
    <w:link w:val="TekstkomentarzaZnak"/>
    <w:uiPriority w:val="99"/>
    <w:unhideWhenUsed/>
    <w:rsid w:val="009E6FE5"/>
    <w:pPr>
      <w:spacing w:after="200" w:line="276" w:lineRule="auto"/>
      <w:jc w:val="left"/>
    </w:pPr>
    <w:rPr>
      <w:sz w:val="20"/>
      <w:szCs w:val="20"/>
      <w:lang w:val="en-US"/>
    </w:rPr>
  </w:style>
  <w:style w:type="character" w:customStyle="1" w:styleId="TekstkomentarzaZnak">
    <w:name w:val="Tekst komentarza Znak"/>
    <w:basedOn w:val="Domylnaczcionkaakapitu"/>
    <w:link w:val="Tekstkomentarza"/>
    <w:uiPriority w:val="99"/>
    <w:rsid w:val="009E6FE5"/>
    <w:rPr>
      <w:rFonts w:ascii="Times New Roman" w:hAnsi="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9E6FE5"/>
    <w:rPr>
      <w:b/>
      <w:bCs/>
    </w:rPr>
  </w:style>
  <w:style w:type="character" w:customStyle="1" w:styleId="TematkomentarzaZnak">
    <w:name w:val="Temat komentarza Znak"/>
    <w:basedOn w:val="TekstkomentarzaZnak"/>
    <w:link w:val="Tematkomentarza"/>
    <w:uiPriority w:val="99"/>
    <w:semiHidden/>
    <w:rsid w:val="009E6FE5"/>
    <w:rPr>
      <w:rFonts w:ascii="Times New Roman" w:hAnsi="Times New Roman"/>
      <w:b/>
      <w:bCs/>
      <w:sz w:val="20"/>
      <w:szCs w:val="20"/>
      <w:lang w:val="en-US"/>
    </w:rPr>
  </w:style>
  <w:style w:type="paragraph" w:styleId="Nagwek">
    <w:name w:val="header"/>
    <w:basedOn w:val="Normalny"/>
    <w:link w:val="NagwekZnak"/>
    <w:uiPriority w:val="99"/>
    <w:unhideWhenUsed/>
    <w:rsid w:val="009E6FE5"/>
    <w:pPr>
      <w:tabs>
        <w:tab w:val="center" w:pos="4536"/>
        <w:tab w:val="right" w:pos="9072"/>
      </w:tabs>
      <w:spacing w:after="200" w:line="276" w:lineRule="auto"/>
      <w:jc w:val="left"/>
    </w:pPr>
    <w:rPr>
      <w:sz w:val="20"/>
      <w:lang w:val="en-US"/>
    </w:rPr>
  </w:style>
  <w:style w:type="character" w:customStyle="1" w:styleId="NagwekZnak">
    <w:name w:val="Nagłówek Znak"/>
    <w:basedOn w:val="Domylnaczcionkaakapitu"/>
    <w:link w:val="Nagwek"/>
    <w:uiPriority w:val="99"/>
    <w:rsid w:val="009E6FE5"/>
    <w:rPr>
      <w:rFonts w:ascii="Times New Roman" w:hAnsi="Times New Roman"/>
      <w:sz w:val="20"/>
      <w:lang w:val="en-US"/>
    </w:rPr>
  </w:style>
  <w:style w:type="paragraph" w:styleId="Stopka">
    <w:name w:val="footer"/>
    <w:basedOn w:val="Normalny"/>
    <w:link w:val="StopkaZnak"/>
    <w:uiPriority w:val="99"/>
    <w:unhideWhenUsed/>
    <w:rsid w:val="009E6FE5"/>
    <w:pPr>
      <w:tabs>
        <w:tab w:val="center" w:pos="4536"/>
        <w:tab w:val="right" w:pos="9072"/>
      </w:tabs>
      <w:spacing w:after="200" w:line="276" w:lineRule="auto"/>
      <w:jc w:val="left"/>
    </w:pPr>
    <w:rPr>
      <w:sz w:val="20"/>
      <w:lang w:val="en-US"/>
    </w:rPr>
  </w:style>
  <w:style w:type="character" w:customStyle="1" w:styleId="StopkaZnak">
    <w:name w:val="Stopka Znak"/>
    <w:basedOn w:val="Domylnaczcionkaakapitu"/>
    <w:link w:val="Stopka"/>
    <w:uiPriority w:val="99"/>
    <w:rsid w:val="009E6FE5"/>
    <w:rPr>
      <w:rFonts w:ascii="Times New Roman" w:hAnsi="Times New Roman"/>
      <w:sz w:val="20"/>
      <w:lang w:val="en-US"/>
    </w:rPr>
  </w:style>
  <w:style w:type="paragraph" w:customStyle="1" w:styleId="Nagwek12">
    <w:name w:val="Nagłówek 12"/>
    <w:basedOn w:val="Normalny"/>
    <w:uiPriority w:val="1"/>
    <w:qFormat/>
    <w:rsid w:val="009E6FE5"/>
    <w:pPr>
      <w:spacing w:before="66" w:after="200" w:line="276" w:lineRule="auto"/>
      <w:jc w:val="left"/>
      <w:outlineLvl w:val="1"/>
    </w:pPr>
    <w:rPr>
      <w:rFonts w:eastAsia="Times New Roman"/>
      <w:b/>
      <w:bCs/>
      <w:sz w:val="27"/>
      <w:szCs w:val="27"/>
      <w:lang w:val="en-US"/>
    </w:rPr>
  </w:style>
  <w:style w:type="paragraph" w:styleId="Spistreci1">
    <w:name w:val="toc 1"/>
    <w:basedOn w:val="Normalny"/>
    <w:next w:val="Normalny"/>
    <w:autoRedefine/>
    <w:uiPriority w:val="39"/>
    <w:unhideWhenUsed/>
    <w:rsid w:val="000A1E62"/>
    <w:pPr>
      <w:tabs>
        <w:tab w:val="left" w:pos="1418"/>
        <w:tab w:val="right" w:leader="dot" w:pos="9062"/>
      </w:tabs>
      <w:spacing w:before="480" w:after="80" w:line="240" w:lineRule="auto"/>
      <w:ind w:left="1418" w:hanging="1418"/>
      <w:jc w:val="left"/>
    </w:pPr>
    <w:rPr>
      <w:rFonts w:ascii="Arial" w:hAnsi="Arial" w:cs="Arial"/>
      <w:b/>
      <w:noProof/>
      <w:lang w:val="en-US"/>
    </w:rPr>
  </w:style>
  <w:style w:type="paragraph" w:styleId="Spistreci2">
    <w:name w:val="toc 2"/>
    <w:basedOn w:val="Normalny"/>
    <w:next w:val="Normalny"/>
    <w:autoRedefine/>
    <w:uiPriority w:val="39"/>
    <w:unhideWhenUsed/>
    <w:rsid w:val="009E6FE5"/>
    <w:pPr>
      <w:tabs>
        <w:tab w:val="left" w:pos="1701"/>
        <w:tab w:val="right" w:leader="dot" w:pos="9072"/>
      </w:tabs>
      <w:spacing w:before="240" w:after="40"/>
      <w:ind w:left="1702" w:right="284" w:hanging="1418"/>
      <w:jc w:val="left"/>
    </w:pPr>
    <w:rPr>
      <w:b/>
      <w:noProof/>
      <w:sz w:val="22"/>
      <w:lang w:val="en-US"/>
    </w:rPr>
  </w:style>
  <w:style w:type="paragraph" w:styleId="Spistreci3">
    <w:name w:val="toc 3"/>
    <w:basedOn w:val="Normalny"/>
    <w:next w:val="Normalny"/>
    <w:autoRedefine/>
    <w:uiPriority w:val="39"/>
    <w:unhideWhenUsed/>
    <w:rsid w:val="000A1E62"/>
    <w:pPr>
      <w:tabs>
        <w:tab w:val="left" w:pos="1134"/>
        <w:tab w:val="right" w:leader="dot" w:pos="9062"/>
      </w:tabs>
      <w:spacing w:before="40" w:after="40" w:line="240" w:lineRule="auto"/>
      <w:ind w:left="1134" w:right="425" w:hanging="709"/>
      <w:jc w:val="left"/>
    </w:pPr>
    <w:rPr>
      <w:sz w:val="20"/>
      <w:lang w:val="en-US"/>
    </w:rPr>
  </w:style>
  <w:style w:type="paragraph" w:customStyle="1" w:styleId="Nagwekspisutreci1">
    <w:name w:val="Nagłówek spisu treści1"/>
    <w:basedOn w:val="Nagwek1"/>
    <w:next w:val="Normalny"/>
    <w:uiPriority w:val="39"/>
    <w:unhideWhenUsed/>
    <w:qFormat/>
    <w:rsid w:val="009E6FE5"/>
    <w:pPr>
      <w:keepLines/>
      <w:spacing w:before="480"/>
      <w:jc w:val="left"/>
      <w:outlineLvl w:val="9"/>
    </w:pPr>
    <w:rPr>
      <w:rFonts w:ascii="Cambria" w:eastAsia="Times New Roman" w:hAnsi="Cambria" w:cs="Times New Roman"/>
      <w:bCs/>
      <w:color w:val="365F91"/>
      <w:szCs w:val="28"/>
    </w:rPr>
  </w:style>
  <w:style w:type="paragraph" w:styleId="Tekstprzypisudolnego">
    <w:name w:val="footnote text"/>
    <w:basedOn w:val="Normalny"/>
    <w:link w:val="TekstprzypisudolnegoZnak"/>
    <w:uiPriority w:val="99"/>
    <w:semiHidden/>
    <w:unhideWhenUsed/>
    <w:rsid w:val="009E6FE5"/>
    <w:pPr>
      <w:spacing w:after="200" w:line="276" w:lineRule="auto"/>
      <w:jc w:val="left"/>
    </w:pPr>
    <w:rPr>
      <w:sz w:val="20"/>
      <w:szCs w:val="20"/>
      <w:lang w:val="en-US"/>
    </w:rPr>
  </w:style>
  <w:style w:type="character" w:customStyle="1" w:styleId="TekstprzypisudolnegoZnak">
    <w:name w:val="Tekst przypisu dolnego Znak"/>
    <w:basedOn w:val="Domylnaczcionkaakapitu"/>
    <w:link w:val="Tekstprzypisudolnego"/>
    <w:uiPriority w:val="99"/>
    <w:semiHidden/>
    <w:rsid w:val="009E6FE5"/>
    <w:rPr>
      <w:rFonts w:ascii="Times New Roman" w:hAnsi="Times New Roman"/>
      <w:sz w:val="20"/>
      <w:szCs w:val="20"/>
      <w:lang w:val="en-US"/>
    </w:rPr>
  </w:style>
  <w:style w:type="character" w:styleId="Odwoanieprzypisudolnego">
    <w:name w:val="footnote reference"/>
    <w:basedOn w:val="Domylnaczcionkaakapitu"/>
    <w:uiPriority w:val="99"/>
    <w:semiHidden/>
    <w:unhideWhenUsed/>
    <w:rsid w:val="009E6FE5"/>
    <w:rPr>
      <w:vertAlign w:val="superscript"/>
    </w:rPr>
  </w:style>
  <w:style w:type="paragraph" w:styleId="Poprawka">
    <w:name w:val="Revision"/>
    <w:hidden/>
    <w:uiPriority w:val="99"/>
    <w:semiHidden/>
    <w:rsid w:val="009E6FE5"/>
    <w:pPr>
      <w:spacing w:after="0" w:line="240" w:lineRule="auto"/>
    </w:pPr>
    <w:rPr>
      <w:rFonts w:ascii="Times New Roman" w:hAnsi="Times New Roman"/>
      <w:sz w:val="20"/>
      <w:lang w:val="en-US"/>
    </w:rPr>
  </w:style>
  <w:style w:type="character" w:customStyle="1" w:styleId="hps">
    <w:name w:val="hps"/>
    <w:basedOn w:val="Domylnaczcionkaakapitu"/>
    <w:rsid w:val="009E6FE5"/>
  </w:style>
  <w:style w:type="paragraph" w:styleId="Spistreci4">
    <w:name w:val="toc 4"/>
    <w:basedOn w:val="Normalny"/>
    <w:next w:val="Normalny"/>
    <w:autoRedefine/>
    <w:uiPriority w:val="39"/>
    <w:unhideWhenUsed/>
    <w:rsid w:val="009E6FE5"/>
    <w:pPr>
      <w:tabs>
        <w:tab w:val="left" w:pos="1560"/>
        <w:tab w:val="right" w:leader="dot" w:pos="9062"/>
      </w:tabs>
      <w:spacing w:after="0" w:line="240" w:lineRule="auto"/>
      <w:ind w:left="1560" w:right="284" w:hanging="851"/>
      <w:jc w:val="left"/>
    </w:pPr>
    <w:rPr>
      <w:sz w:val="20"/>
      <w:lang w:val="en-US"/>
    </w:rPr>
  </w:style>
  <w:style w:type="paragraph" w:customStyle="1" w:styleId="Spistreci51">
    <w:name w:val="Spis treści 51"/>
    <w:basedOn w:val="Normalny"/>
    <w:next w:val="Normalny"/>
    <w:autoRedefine/>
    <w:uiPriority w:val="39"/>
    <w:unhideWhenUsed/>
    <w:rsid w:val="009E6FE5"/>
    <w:pPr>
      <w:tabs>
        <w:tab w:val="left" w:pos="1540"/>
        <w:tab w:val="right" w:leader="dot" w:pos="9062"/>
      </w:tabs>
      <w:spacing w:after="200" w:line="276" w:lineRule="auto"/>
      <w:ind w:left="879"/>
      <w:jc w:val="left"/>
    </w:pPr>
    <w:rPr>
      <w:rFonts w:eastAsia="Times New Roman" w:cs="Times New Roman"/>
      <w:noProof/>
      <w:sz w:val="20"/>
      <w:lang w:eastAsia="pl-PL"/>
    </w:rPr>
  </w:style>
  <w:style w:type="paragraph" w:customStyle="1" w:styleId="Spistreci61">
    <w:name w:val="Spis treści 61"/>
    <w:basedOn w:val="Normalny"/>
    <w:next w:val="Normalny"/>
    <w:autoRedefine/>
    <w:uiPriority w:val="39"/>
    <w:unhideWhenUsed/>
    <w:rsid w:val="009E6FE5"/>
    <w:pPr>
      <w:spacing w:after="100" w:line="276" w:lineRule="auto"/>
      <w:ind w:left="1100"/>
      <w:jc w:val="left"/>
    </w:pPr>
    <w:rPr>
      <w:rFonts w:ascii="Calibri" w:eastAsia="Times New Roman" w:hAnsi="Calibri"/>
      <w:sz w:val="22"/>
      <w:lang w:eastAsia="pl-PL"/>
    </w:rPr>
  </w:style>
  <w:style w:type="paragraph" w:customStyle="1" w:styleId="Spistreci71">
    <w:name w:val="Spis treści 71"/>
    <w:basedOn w:val="Normalny"/>
    <w:next w:val="Normalny"/>
    <w:autoRedefine/>
    <w:uiPriority w:val="39"/>
    <w:unhideWhenUsed/>
    <w:rsid w:val="009E6FE5"/>
    <w:pPr>
      <w:spacing w:after="100" w:line="276" w:lineRule="auto"/>
      <w:ind w:left="1320"/>
      <w:jc w:val="left"/>
    </w:pPr>
    <w:rPr>
      <w:rFonts w:ascii="Calibri" w:eastAsia="Times New Roman" w:hAnsi="Calibri"/>
      <w:sz w:val="22"/>
      <w:lang w:eastAsia="pl-PL"/>
    </w:rPr>
  </w:style>
  <w:style w:type="paragraph" w:customStyle="1" w:styleId="Spistreci81">
    <w:name w:val="Spis treści 81"/>
    <w:basedOn w:val="Normalny"/>
    <w:next w:val="Normalny"/>
    <w:autoRedefine/>
    <w:uiPriority w:val="39"/>
    <w:unhideWhenUsed/>
    <w:rsid w:val="009E6FE5"/>
    <w:pPr>
      <w:spacing w:after="100" w:line="276" w:lineRule="auto"/>
      <w:ind w:left="1540"/>
      <w:jc w:val="left"/>
    </w:pPr>
    <w:rPr>
      <w:rFonts w:ascii="Calibri" w:eastAsia="Times New Roman" w:hAnsi="Calibri"/>
      <w:sz w:val="22"/>
      <w:lang w:eastAsia="pl-PL"/>
    </w:rPr>
  </w:style>
  <w:style w:type="paragraph" w:customStyle="1" w:styleId="Spistreci91">
    <w:name w:val="Spis treści 91"/>
    <w:basedOn w:val="Normalny"/>
    <w:next w:val="Normalny"/>
    <w:autoRedefine/>
    <w:uiPriority w:val="39"/>
    <w:unhideWhenUsed/>
    <w:rsid w:val="009E6FE5"/>
    <w:pPr>
      <w:spacing w:after="100" w:line="276" w:lineRule="auto"/>
      <w:ind w:left="1760"/>
      <w:jc w:val="left"/>
    </w:pPr>
    <w:rPr>
      <w:rFonts w:ascii="Calibri" w:eastAsia="Times New Roman" w:hAnsi="Calibri"/>
      <w:sz w:val="22"/>
      <w:lang w:eastAsia="pl-PL"/>
    </w:rPr>
  </w:style>
  <w:style w:type="character" w:styleId="Wyrnieniedelikatne">
    <w:name w:val="Subtle Emphasis"/>
    <w:basedOn w:val="Domylnaczcionkaakapitu"/>
    <w:uiPriority w:val="19"/>
    <w:qFormat/>
    <w:rsid w:val="009E6FE5"/>
    <w:rPr>
      <w:rFonts w:ascii="Times New Roman" w:hAnsi="Times New Roman"/>
      <w:b/>
      <w:i/>
      <w:iCs/>
      <w:sz w:val="20"/>
      <w:lang w:val="pl-PL"/>
    </w:rPr>
  </w:style>
  <w:style w:type="numbering" w:customStyle="1" w:styleId="Bezlisty11">
    <w:name w:val="Bez listy11"/>
    <w:next w:val="Bezlisty"/>
    <w:uiPriority w:val="99"/>
    <w:semiHidden/>
    <w:unhideWhenUsed/>
    <w:rsid w:val="009E6FE5"/>
  </w:style>
  <w:style w:type="table" w:customStyle="1" w:styleId="Tabela-Siatka1">
    <w:name w:val="Tabela - Siatka1"/>
    <w:basedOn w:val="Standardowy"/>
    <w:next w:val="Tabela-Siatka"/>
    <w:uiPriority w:val="59"/>
    <w:rsid w:val="009E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icieodgryformularza">
    <w:name w:val="HTML Top of Form"/>
    <w:basedOn w:val="Normalny"/>
    <w:next w:val="Normalny"/>
    <w:link w:val="ZagicieodgryformularzaZnak"/>
    <w:hidden/>
    <w:uiPriority w:val="99"/>
    <w:semiHidden/>
    <w:unhideWhenUsed/>
    <w:rsid w:val="009E6FE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6FE5"/>
    <w:rPr>
      <w:rFonts w:ascii="Arial" w:eastAsia="Times New Roman" w:hAnsi="Arial" w:cs="Arial"/>
      <w:vanish/>
      <w:sz w:val="16"/>
      <w:szCs w:val="16"/>
      <w:lang w:eastAsia="pl-PL"/>
    </w:rPr>
  </w:style>
  <w:style w:type="character" w:customStyle="1" w:styleId="gt-cc-tc">
    <w:name w:val="gt-cc-tc"/>
    <w:basedOn w:val="Domylnaczcionkaakapitu"/>
    <w:rsid w:val="009E6FE5"/>
  </w:style>
  <w:style w:type="character" w:customStyle="1" w:styleId="gt-ct-text1">
    <w:name w:val="gt-ct-text1"/>
    <w:basedOn w:val="Domylnaczcionkaakapitu"/>
    <w:rsid w:val="009E6FE5"/>
    <w:rPr>
      <w:color w:val="222222"/>
      <w:sz w:val="20"/>
      <w:szCs w:val="20"/>
    </w:rPr>
  </w:style>
  <w:style w:type="character" w:customStyle="1" w:styleId="cd-expand-label2">
    <w:name w:val="cd-expand-label2"/>
    <w:basedOn w:val="Domylnaczcionkaakapitu"/>
    <w:rsid w:val="009E6FE5"/>
  </w:style>
  <w:style w:type="character" w:customStyle="1" w:styleId="gt-card-ttl-txt1">
    <w:name w:val="gt-card-ttl-txt1"/>
    <w:basedOn w:val="Domylnaczcionkaakapitu"/>
    <w:rsid w:val="009E6FE5"/>
    <w:rPr>
      <w:color w:val="222222"/>
    </w:rPr>
  </w:style>
  <w:style w:type="character" w:customStyle="1" w:styleId="gt-syn-span1">
    <w:name w:val="gt-syn-span1"/>
    <w:basedOn w:val="Domylnaczcionkaakapitu"/>
    <w:rsid w:val="009E6FE5"/>
    <w:rPr>
      <w:color w:val="222222"/>
    </w:rPr>
  </w:style>
  <w:style w:type="character" w:customStyle="1" w:styleId="gt-cd-cl1">
    <w:name w:val="gt-cd-cl1"/>
    <w:basedOn w:val="Domylnaczcionkaakapitu"/>
    <w:rsid w:val="009E6FE5"/>
  </w:style>
  <w:style w:type="character" w:customStyle="1" w:styleId="gt-rw-span1">
    <w:name w:val="gt-rw-span1"/>
    <w:basedOn w:val="Domylnaczcionkaakapitu"/>
    <w:rsid w:val="009E6FE5"/>
    <w:rPr>
      <w:color w:val="222222"/>
    </w:rPr>
  </w:style>
  <w:style w:type="character" w:customStyle="1" w:styleId="gt-ft-text1">
    <w:name w:val="gt-ft-text1"/>
    <w:basedOn w:val="Domylnaczcionkaakapitu"/>
    <w:rsid w:val="009E6FE5"/>
  </w:style>
  <w:style w:type="paragraph" w:styleId="Zagicieoddouformularza">
    <w:name w:val="HTML Bottom of Form"/>
    <w:basedOn w:val="Normalny"/>
    <w:next w:val="Normalny"/>
    <w:link w:val="ZagicieoddouformularzaZnak"/>
    <w:hidden/>
    <w:uiPriority w:val="99"/>
    <w:semiHidden/>
    <w:unhideWhenUsed/>
    <w:rsid w:val="009E6FE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6FE5"/>
    <w:rPr>
      <w:rFonts w:ascii="Arial" w:eastAsia="Times New Roman" w:hAnsi="Arial" w:cs="Arial"/>
      <w:vanish/>
      <w:sz w:val="16"/>
      <w:szCs w:val="16"/>
      <w:lang w:eastAsia="pl-PL"/>
    </w:rPr>
  </w:style>
  <w:style w:type="paragraph" w:styleId="Tekstprzypisukocowego">
    <w:name w:val="endnote text"/>
    <w:basedOn w:val="Normalny"/>
    <w:link w:val="TekstprzypisukocowegoZnak"/>
    <w:uiPriority w:val="99"/>
    <w:semiHidden/>
    <w:unhideWhenUsed/>
    <w:rsid w:val="009E6FE5"/>
    <w:pPr>
      <w:spacing w:after="0" w:line="240" w:lineRule="auto"/>
      <w:jc w:val="left"/>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6F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E6FE5"/>
    <w:rPr>
      <w:vertAlign w:val="superscript"/>
    </w:rPr>
  </w:style>
  <w:style w:type="character" w:customStyle="1" w:styleId="UyteHipercze1">
    <w:name w:val="UżyteHiperłącze1"/>
    <w:basedOn w:val="Domylnaczcionkaakapitu"/>
    <w:uiPriority w:val="99"/>
    <w:semiHidden/>
    <w:unhideWhenUsed/>
    <w:rsid w:val="009E6FE5"/>
    <w:rPr>
      <w:color w:val="800080"/>
      <w:u w:val="single"/>
    </w:rPr>
  </w:style>
  <w:style w:type="character" w:customStyle="1" w:styleId="tlid-translation">
    <w:name w:val="tlid-translation"/>
    <w:basedOn w:val="Domylnaczcionkaakapitu"/>
    <w:rsid w:val="009E6FE5"/>
  </w:style>
  <w:style w:type="character" w:customStyle="1" w:styleId="FontStyle112">
    <w:name w:val="Font Style112"/>
    <w:uiPriority w:val="99"/>
    <w:rsid w:val="009E6FE5"/>
    <w:rPr>
      <w:rFonts w:ascii="Courier New" w:hAnsi="Courier New" w:cs="Courier New"/>
      <w:b/>
      <w:bCs/>
      <w:sz w:val="20"/>
      <w:szCs w:val="20"/>
    </w:rPr>
  </w:style>
  <w:style w:type="character" w:customStyle="1" w:styleId="FontStyle144">
    <w:name w:val="Font Style144"/>
    <w:uiPriority w:val="99"/>
    <w:rsid w:val="009E6FE5"/>
    <w:rPr>
      <w:rFonts w:ascii="Times New Roman" w:hAnsi="Times New Roman" w:cs="Times New Roman"/>
      <w:sz w:val="20"/>
      <w:szCs w:val="20"/>
    </w:rPr>
  </w:style>
  <w:style w:type="character" w:styleId="Hipercze">
    <w:name w:val="Hyperlink"/>
    <w:basedOn w:val="Domylnaczcionkaakapitu"/>
    <w:uiPriority w:val="99"/>
    <w:unhideWhenUsed/>
    <w:rsid w:val="009E6FE5"/>
    <w:rPr>
      <w:color w:val="0563C1" w:themeColor="hyperlink"/>
      <w:u w:val="single"/>
    </w:rPr>
  </w:style>
  <w:style w:type="character" w:styleId="UyteHipercze">
    <w:name w:val="FollowedHyperlink"/>
    <w:basedOn w:val="Domylnaczcionkaakapitu"/>
    <w:uiPriority w:val="99"/>
    <w:semiHidden/>
    <w:unhideWhenUsed/>
    <w:rsid w:val="009E6FE5"/>
    <w:rPr>
      <w:color w:val="954F72" w:themeColor="followedHyperlink"/>
      <w:u w:val="single"/>
    </w:rPr>
  </w:style>
  <w:style w:type="paragraph" w:styleId="NormalnyWeb">
    <w:name w:val="Normal (Web)"/>
    <w:basedOn w:val="Normalny"/>
    <w:uiPriority w:val="99"/>
    <w:semiHidden/>
    <w:unhideWhenUsed/>
    <w:rsid w:val="006104DE"/>
    <w:pPr>
      <w:spacing w:before="100" w:beforeAutospacing="1" w:after="100" w:afterAutospacing="1" w:line="240" w:lineRule="auto"/>
      <w:jc w:val="left"/>
    </w:pPr>
    <w:rPr>
      <w:rFonts w:eastAsiaTheme="minorEastAsi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o.int/" TargetMode="Externa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8.xml"/><Relationship Id="rId47" Type="http://schemas.openxmlformats.org/officeDocument/2006/relationships/footer" Target="footer13.xml"/><Relationship Id="rId50" Type="http://schemas.openxmlformats.org/officeDocument/2006/relationships/image" Target="media/image3.png"/><Relationship Id="rId55" Type="http://schemas.openxmlformats.org/officeDocument/2006/relationships/footer" Target="footer16.xml"/><Relationship Id="rId63" Type="http://schemas.openxmlformats.org/officeDocument/2006/relationships/header" Target="header33.xml"/><Relationship Id="rId68" Type="http://schemas.openxmlformats.org/officeDocument/2006/relationships/footer" Target="footer19.xml"/><Relationship Id="rId76"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1.xml"/><Relationship Id="rId53" Type="http://schemas.openxmlformats.org/officeDocument/2006/relationships/footer" Target="footer15.xml"/><Relationship Id="rId58" Type="http://schemas.openxmlformats.org/officeDocument/2006/relationships/header" Target="header29.xml"/><Relationship Id="rId66" Type="http://schemas.openxmlformats.org/officeDocument/2006/relationships/footer" Target="footer18.xml"/><Relationship Id="rId74" Type="http://schemas.openxmlformats.org/officeDocument/2006/relationships/image" Target="media/image8.png"/><Relationship Id="rId79"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4.xml"/><Relationship Id="rId57" Type="http://schemas.openxmlformats.org/officeDocument/2006/relationships/header" Target="header28.xml"/><Relationship Id="rId61" Type="http://schemas.openxmlformats.org/officeDocument/2006/relationships/header" Target="header3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eader" Target="header25.xml"/><Relationship Id="rId60" Type="http://schemas.openxmlformats.org/officeDocument/2006/relationships/footer" Target="footer17.xml"/><Relationship Id="rId65" Type="http://schemas.openxmlformats.org/officeDocument/2006/relationships/header" Target="header35.xml"/><Relationship Id="rId73" Type="http://schemas.openxmlformats.org/officeDocument/2006/relationships/image" Target="media/image5.png"/><Relationship Id="rId78"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header" Target="header34.xml"/><Relationship Id="rId69" Type="http://schemas.openxmlformats.org/officeDocument/2006/relationships/image" Target="media/image4.png"/><Relationship Id="rId77"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image" Target="media/image6.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cao.int" TargetMode="Externa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header" Target="header36.xml"/><Relationship Id="rId20" Type="http://schemas.openxmlformats.org/officeDocument/2006/relationships/header" Target="header4.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header" Target="header32.xml"/><Relationship Id="rId75"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21C6-A36F-4385-AA89-02EA732A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131</Pages>
  <Words>40782</Words>
  <Characters>244697</Characters>
  <Application>Microsoft Office Word</Application>
  <DocSecurity>0</DocSecurity>
  <Lines>2039</Lines>
  <Paragraphs>569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Ryszard Kita</cp:lastModifiedBy>
  <cp:revision>24</cp:revision>
  <dcterms:created xsi:type="dcterms:W3CDTF">2020-06-16T20:12:00Z</dcterms:created>
  <dcterms:modified xsi:type="dcterms:W3CDTF">2021-02-18T07:46:00Z</dcterms:modified>
</cp:coreProperties>
</file>